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 14 Highfield Road, Bolsover, S44 4KL</w:t>
      </w:r>
    </w:p>
    <w:p/>
    <w:p>
      <w:r>
        <w:t>Dear Waste Management Department,</w:t>
      </w:r>
    </w:p>
    <w:p>
      <w:r>
        <w:t>I am writing to highlight the persistent problem of overflowing trash bins along Highfield Road. The continuous accumulation of rubbish has led to unpleasant odours and an unclean environment that is detrimental to community health and aesthetics.</w:t>
      </w:r>
    </w:p>
    <w:p>
      <w:r>
        <w:t>I kindly request that the Bolsover District Council review the current waste collection regime for this area and take measures to increase pickup frequency. Additional bins and clearer instructions for waste disposal may also help alleviate the issue.</w:t>
      </w:r>
    </w:p>
    <w:p>
      <w:r>
        <w:t>I appreciate your immediate attention to this matter and await your positive response.</w:t>
      </w:r>
    </w:p>
    <w:p>
      <w:r>
        <w:t>Yours sincerely,</w:t>
      </w:r>
    </w:p>
    <w:p>
      <w:r>
        <w:t>A Concerned Shopper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