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17 Queen's Road, Bolsover, S44 1MN</w:t>
      </w:r>
    </w:p>
    <w:p/>
    <w:p>
      <w:r>
        <w:t>Dear Local Authority,</w:t>
      </w:r>
    </w:p>
    <w:p>
      <w:r>
        <w:t>I am writing regarding the excessive noise levels affecting Queen's Road during the night. The persistent disturbance from nearby social venues and occasional construction work has significantly reduced the quality of life for residents.</w:t>
      </w:r>
    </w:p>
    <w:p>
      <w:r>
        <w:t>I respectfully urge the Bolsover District Council to implement and enforce stricter noise regulations during nighttime hours. The introduction of sound barriers or adjusted operating times for noisy activities could provide much-needed relief.</w:t>
      </w:r>
    </w:p>
    <w:p>
      <w:r>
        <w:t>Thank you for your attention to this matter. I look forward to your prompt response and the necessary measures to restore peace in our neighbourhood.</w:t>
      </w:r>
    </w:p>
    <w:p>
      <w:r>
        <w:t>Yours faithfully,</w:t>
      </w:r>
    </w:p>
    <w:p>
      <w:r>
        <w:t>A Local 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