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50 Cedar Road, Bolsover, S44 4ZA</w:t>
      </w:r>
    </w:p>
    <w:p/>
    <w:p>
      <w:r>
        <w:t>Dear Municipal Services,</w:t>
      </w:r>
    </w:p>
    <w:p>
      <w:r>
        <w:t>I am writing to bring to your attention the recurrent flooding on Cedar Road following heavy rains. Water accumulation has become a common occurrence, leading to property damage and disruption for local residents.</w:t>
      </w:r>
    </w:p>
    <w:p>
      <w:r>
        <w:t>I urge the Bolsover District Council to assess the drainage system along Cedar Road and implement modern flood prevention measures. A timely and efficient upgrade would protect homes and ensure safer conditions during adverse weather.</w:t>
      </w:r>
    </w:p>
    <w:p>
      <w:r>
        <w:t>Thank you for considering this matter. I look forward to your prompt response outlining the proposed improvements.</w:t>
      </w:r>
    </w:p>
    <w:p>
      <w:r>
        <w:t>Yours faithfully,</w:t>
      </w:r>
    </w:p>
    <w:p>
      <w:r>
        <w:t>A Concerned Homeowner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