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53 Pine Avenue, Bolsover, S44 2BC</w:t>
      </w:r>
    </w:p>
    <w:p/>
    <w:p>
      <w:r>
        <w:t>Dear Council Member,</w:t>
      </w:r>
    </w:p>
    <w:p>
      <w:r>
        <w:t>I am writing to express concern over the deteriorating road conditions on Pine Avenue. Frequent potholes and cracks have not only made driving hazardous but have also led to damage to vehicles. The situation has worsened following recent storms, with waterlogging compounding the risk.</w:t>
      </w:r>
    </w:p>
    <w:p>
      <w:r>
        <w:t>I respectfully request that the Bolsover District Council arrange for an urgent repair programme along Pine Avenue and establish a sustainable maintenance schedule. Improving this vital road will significantly enhance safety and community confidence.</w:t>
      </w:r>
    </w:p>
    <w:p>
      <w:r>
        <w:t>I appreciate your prompt attention and look forward to your response.</w:t>
      </w:r>
    </w:p>
    <w:p>
      <w:r>
        <w:t>Yours sincerely,</w:t>
      </w:r>
    </w:p>
    <w:p>
      <w:r>
        <w:t>A Concerned 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