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115 Fir Road, Bolsover, S44 1BC</w:t>
      </w:r>
    </w:p>
    <w:p/>
    <w:p>
      <w:r>
        <w:t>Dear Infrastructure Planning Department,</w:t>
      </w:r>
    </w:p>
    <w:p>
      <w:r>
        <w:t>I am writing to propose the expansion of electric vehicle charging infrastructure in our community. As the popularity of electric vehicles grows, the need for accessible charging stations becomes increasingly urgent. Installing these facilities in public car parks and along major roads would support sustainable transport and reduce our carbon emissions.</w:t>
      </w:r>
    </w:p>
    <w:p>
      <w:r>
        <w:t>I respectfully request that the Bolsover District Council conduct a detailed feasibility study and develop a strategic plan for the installation of additional charging stations.</w:t>
      </w:r>
    </w:p>
    <w:p>
      <w:r>
        <w:t>Your prompt attention to this matter would be greatly appreciated.</w:t>
      </w:r>
    </w:p>
    <w:p>
      <w:r>
        <w:t>Yours faithfully,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