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225 Willow Crescent, Bolsover, S44 5TU</w:t>
      </w:r>
    </w:p>
    <w:p/>
    <w:p>
      <w:r>
        <w:t>Dear Environmental Officer,</w:t>
      </w:r>
    </w:p>
    <w:p>
      <w:r>
        <w:t>I am writing to propose the initiation of a comprehensive recycling campaign within our community. With escalating environmental challenges, a concerted effort to promote recycling through public education, enhanced facilities, and community engagement is essential.</w:t>
      </w:r>
    </w:p>
    <w:p>
      <w:r>
        <w:t>I respectfully request that the Bolsover District Council consider launching a pilot recycling programme to assess its effectiveness and potential impact on reducing waste.</w:t>
      </w:r>
    </w:p>
    <w:p>
      <w:r>
        <w:t>Your support in this initiative will help foster a culture of sustainability.</w:t>
      </w:r>
    </w:p>
    <w:p>
      <w:r>
        <w:t>Yours sincerely,</w:t>
      </w:r>
    </w:p>
    <w:p>
      <w:r>
        <w:t>An Environmentally Conscious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