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8 Queen Street, Bolsover, S44 9LK</w:t>
      </w:r>
    </w:p>
    <w:p/>
    <w:p>
      <w:r>
        <w:t>Dear Council Member,</w:t>
      </w:r>
    </w:p>
    <w:p>
      <w:r>
        <w:t>I am writing to express concern about the deteriorating condition of local roads once more. Despite previous repairs, several key routes have returned to a state of disrepair, with potholes emerging at an alarming rate. The recent inclement weather has only worsened the situation, making travel increasingly dangerous.</w:t>
      </w:r>
    </w:p>
    <w:p>
      <w:r>
        <w:t>I respectfully request that the Bolsover District Council re-assess the road conditions and introduce a sustainable, long-term maintenance programme. A proactive approach will prevent further hazards and ensure that our transportation network remains safe and efficient.</w:t>
      </w:r>
    </w:p>
    <w:p>
      <w:r>
        <w:t>I appreciate your consideration of this pressing matter and eagerly await your response outlining the proposed remedial measures.</w:t>
      </w:r>
    </w:p>
    <w:p>
      <w:r>
        <w:t>Yours faithfully,</w:t>
      </w:r>
    </w:p>
    <w:p>
      <w:r>
        <w:t>A Concerned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