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Gas Compressor Vibration</w:t>
      </w:r>
    </w:p>
    <w:p>
      <w:pPr>
        <w:jc w:val="center"/>
      </w:pPr>
      <w:r>
        <w:rPr>
          <w:i/>
        </w:rPr>
        <w:t>Engineering Reliability Record</w:t>
      </w:r>
    </w:p>
    <w:p>
      <w:r>
        <w:t>Asset: GC-301 — Export Gas Compressor C-301 | Site: Central Compression Station | Owner: Gas Compression / Reliability | Equipment class: centrifugal gas compressor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Gas Compression / Reliability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mm/s RMS, °C, barg, m³/min, RPM, % load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rotor imbalance, coupling alignment, lubrication, liquid carryover, foundation/piping forces, seal gas, or control instability.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Bearing overheating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Coupling misalignment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Rotor imbalance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Lubrication problem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Liquid carryover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High suction pressure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Low suction pressure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High discharge pressure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Anti-surge instability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High-load vibration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Vibration after maintenance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Foundation looseness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Piping vibration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Seal-gas problem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Discharge pulsation</w:t>
            </w:r>
          </w:p>
        </w:tc>
        <w:tc>
          <w:tcPr>
            <w:tcW w:type="dxa" w:w="2045"/>
          </w:tcPr>
          <w:p>
            <w:r>
              <w:t>3.0 mm/s RMS; 68 °C bearing; 10.2 barg suction; 30.1 barg discharge; 68 % load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2.8 mm/s RMS; 70 °C bearing; 10.0 barg suction; 29.6 barg discharge; 65 % load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