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E88F" w14:textId="77777777" w:rsidR="006811A6" w:rsidRDefault="008065E8">
      <w:pPr>
        <w:snapToGrid w:val="0"/>
        <w:spacing w:after="400" w:line="560" w:lineRule="exact"/>
        <w:jc w:val="left"/>
        <w:rPr>
          <w:rFonts w:ascii="微软雅黑" w:eastAsia="微软雅黑" w:hAnsi="微软雅黑"/>
          <w:b/>
          <w:bCs/>
          <w:color w:val="3A3838"/>
          <w:sz w:val="56"/>
          <w:szCs w:val="56"/>
        </w:rPr>
      </w:pPr>
      <w:r>
        <w:rPr>
          <w:rFonts w:ascii="微软雅黑" w:eastAsia="微软雅黑" w:hAnsi="微软雅黑"/>
          <w:b/>
          <w:bCs/>
          <w:color w:val="3A3838"/>
          <w:sz w:val="56"/>
          <w:szCs w:val="56"/>
        </w:rPr>
        <w:t>会议纪要</w:t>
      </w:r>
    </w:p>
    <w:p w14:paraId="37629928" w14:textId="77777777" w:rsidR="006811A6" w:rsidRDefault="006811A6">
      <w:pPr>
        <w:pBdr>
          <w:bottom w:val="single" w:sz="18" w:space="1" w:color="000000"/>
          <w:between w:val="single" w:sz="18" w:space="1" w:color="000000"/>
        </w:pBdr>
        <w:snapToGrid w:val="0"/>
        <w:spacing w:before="60" w:after="60" w:line="360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C9A59E3" w14:textId="35CE456F" w:rsidR="006811A6" w:rsidRDefault="008065E8">
      <w:p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 | 2021</w:t>
      </w:r>
      <w:r>
        <w:rPr>
          <w:rFonts w:ascii="微软雅黑" w:eastAsia="微软雅黑" w:hAnsi="微软雅黑" w:hint="eastAsia"/>
          <w:b/>
          <w:bCs/>
          <w:color w:val="3A3838"/>
          <w:sz w:val="22"/>
        </w:rPr>
        <w:t>.</w:t>
      </w:r>
      <w:r>
        <w:rPr>
          <w:rFonts w:ascii="微软雅黑" w:eastAsia="微软雅黑" w:hAnsi="微软雅黑"/>
          <w:b/>
          <w:bCs/>
          <w:color w:val="3A3838"/>
          <w:sz w:val="22"/>
        </w:rPr>
        <w:t>5</w:t>
      </w:r>
      <w:r>
        <w:rPr>
          <w:rFonts w:ascii="微软雅黑" w:eastAsia="微软雅黑" w:hAnsi="微软雅黑" w:hint="eastAsia"/>
          <w:b/>
          <w:bCs/>
          <w:color w:val="3A3838"/>
          <w:sz w:val="22"/>
        </w:rPr>
        <w:t>.</w:t>
      </w:r>
      <w:r>
        <w:rPr>
          <w:rFonts w:ascii="微软雅黑" w:eastAsia="微软雅黑" w:hAnsi="微软雅黑"/>
          <w:b/>
          <w:bCs/>
          <w:color w:val="3A3838"/>
          <w:sz w:val="22"/>
        </w:rPr>
        <w:t>8</w:t>
      </w:r>
    </w:p>
    <w:p w14:paraId="287748CF" w14:textId="77777777" w:rsidR="006811A6" w:rsidRDefault="008065E8">
      <w:p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地点 | 线上</w:t>
      </w:r>
    </w:p>
    <w:p w14:paraId="033103E5" w14:textId="71736426" w:rsidR="006811A6" w:rsidRDefault="008065E8">
      <w:p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 xml:space="preserve">参与人员 | </w:t>
      </w:r>
      <w:r>
        <w:rPr>
          <w:rFonts w:ascii="微软雅黑" w:eastAsia="微软雅黑" w:hAnsi="微软雅黑" w:hint="eastAsia"/>
          <w:b/>
          <w:bCs/>
          <w:color w:val="3A3838"/>
          <w:sz w:val="22"/>
        </w:rPr>
        <w:t>焦世璇 吴迪 肖国松 陆张驰</w:t>
      </w:r>
    </w:p>
    <w:p w14:paraId="0A6F21BD" w14:textId="77777777" w:rsidR="006811A6" w:rsidRDefault="006811A6">
      <w:pPr>
        <w:pBdr>
          <w:bottom w:val="single" w:sz="8" w:space="1" w:color="000000"/>
          <w:between w:val="single" w:sz="8" w:space="1" w:color="000000"/>
        </w:pBdr>
        <w:snapToGrid w:val="0"/>
        <w:spacing w:before="60" w:after="60" w:line="360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46E1651" w14:textId="77777777" w:rsidR="006811A6" w:rsidRDefault="008065E8">
      <w:pPr>
        <w:snapToGrid w:val="0"/>
        <w:spacing w:line="360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39E61D10" wp14:editId="4BF5C880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6E5B1D45" w14:textId="77777777" w:rsidR="006811A6" w:rsidRDefault="008065E8">
      <w:pPr>
        <w:numPr>
          <w:ilvl w:val="0"/>
          <w:numId w:val="33"/>
        </w:num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前端问题修复与功能完善</w:t>
      </w:r>
    </w:p>
    <w:p w14:paraId="387EDAA6" w14:textId="77777777" w:rsidR="006811A6" w:rsidRDefault="008065E8">
      <w:pPr>
        <w:numPr>
          <w:ilvl w:val="0"/>
          <w:numId w:val="33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使用swagger文档自动化工具</w:t>
      </w:r>
    </w:p>
    <w:p w14:paraId="7596F26F" w14:textId="77777777" w:rsidR="006811A6" w:rsidRDefault="006811A6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3ADF8E40" w14:textId="77777777" w:rsidR="006811A6" w:rsidRDefault="008065E8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 xml:space="preserve"> 会议结论</w:t>
      </w:r>
    </w:p>
    <w:p w14:paraId="2D6105E4" w14:textId="77777777" w:rsidR="006811A6" w:rsidRDefault="008065E8">
      <w:pPr>
        <w:numPr>
          <w:ilvl w:val="0"/>
          <w:numId w:val="32"/>
        </w:numPr>
        <w:snapToGrid w:val="0"/>
        <w:spacing w:before="60" w:after="60" w:line="480" w:lineRule="exact"/>
        <w:ind w:left="384" w:hangingChars="160" w:hanging="384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>更换前端可视化库，更新页面排布</w:t>
      </w:r>
    </w:p>
    <w:p w14:paraId="7E2BD118" w14:textId="77777777" w:rsidR="006811A6" w:rsidRDefault="008065E8">
      <w:pPr>
        <w:numPr>
          <w:ilvl w:val="0"/>
          <w:numId w:val="32"/>
        </w:numPr>
        <w:snapToGrid w:val="0"/>
        <w:spacing w:before="60" w:after="60" w:line="480" w:lineRule="exact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吴迪完成更换可视化库的准备工作，陆张驰完成页面草图实际，焦世璇修复前端bug后进行页面重排尝试</w:t>
      </w:r>
    </w:p>
    <w:p w14:paraId="72017AAE" w14:textId="77777777" w:rsidR="006811A6" w:rsidRDefault="008065E8">
      <w:pPr>
        <w:numPr>
          <w:ilvl w:val="0"/>
          <w:numId w:val="32"/>
        </w:numPr>
        <w:snapToGrid w:val="0"/>
        <w:spacing w:before="60" w:after="60" w:line="480" w:lineRule="exact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前后端基于swagger工具重新对接，ddl为5月11日</w:t>
      </w:r>
    </w:p>
    <w:p w14:paraId="3DCC53E1" w14:textId="77777777" w:rsidR="006811A6" w:rsidRDefault="006811A6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62BAC384" w14:textId="77777777" w:rsidR="006811A6" w:rsidRDefault="008065E8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 xml:space="preserve">  问题及任务跟踪</w:t>
      </w:r>
    </w:p>
    <w:p w14:paraId="31EB848F" w14:textId="77777777" w:rsidR="006811A6" w:rsidRDefault="008065E8">
      <w:pPr>
        <w:numPr>
          <w:ilvl w:val="0"/>
          <w:numId w:val="34"/>
        </w:numPr>
        <w:snapToGrid w:val="0"/>
        <w:spacing w:line="480" w:lineRule="exact"/>
        <w:ind w:leftChars="200" w:left="90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 xml:space="preserve">填写问题或任务，完成时间   </w:t>
      </w:r>
      <w:r>
        <w:rPr>
          <w:rFonts w:ascii="微软雅黑" w:eastAsia="微软雅黑" w:hAnsi="微软雅黑"/>
          <w:color w:val="16D86B"/>
          <w:sz w:val="24"/>
          <w:szCs w:val="24"/>
        </w:rPr>
        <w:t>@</w:t>
      </w:r>
      <w:r>
        <w:rPr>
          <w:rFonts w:ascii="微软雅黑" w:eastAsia="微软雅黑" w:hAnsi="微软雅黑"/>
          <w:color w:val="23D176"/>
          <w:sz w:val="24"/>
          <w:szCs w:val="24"/>
        </w:rPr>
        <w:t>负责人员</w:t>
      </w:r>
    </w:p>
    <w:p w14:paraId="3349211D" w14:textId="77777777" w:rsidR="006811A6" w:rsidRDefault="008065E8">
      <w:pPr>
        <w:numPr>
          <w:ilvl w:val="0"/>
          <w:numId w:val="34"/>
        </w:numPr>
        <w:snapToGrid w:val="0"/>
        <w:spacing w:before="60" w:after="60"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/>
          <w:color w:val="3A3838"/>
          <w:sz w:val="24"/>
          <w:szCs w:val="24"/>
        </w:rPr>
        <w:t xml:space="preserve">继续填写，完成时间  </w:t>
      </w:r>
      <w:r>
        <w:rPr>
          <w:rFonts w:ascii="微软雅黑" w:eastAsia="微软雅黑" w:hAnsi="微软雅黑"/>
          <w:b/>
          <w:bCs/>
          <w:color w:val="5B9BD5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16D86B"/>
          <w:sz w:val="24"/>
          <w:szCs w:val="24"/>
        </w:rPr>
        <w:t>@</w:t>
      </w:r>
      <w:r>
        <w:rPr>
          <w:rFonts w:ascii="微软雅黑" w:eastAsia="微软雅黑" w:hAnsi="微软雅黑"/>
          <w:color w:val="23D176"/>
          <w:sz w:val="24"/>
          <w:szCs w:val="24"/>
        </w:rPr>
        <w:t>负责人员 I 完成进度100%</w:t>
      </w:r>
    </w:p>
    <w:p w14:paraId="17883419" w14:textId="77777777" w:rsidR="006811A6" w:rsidRDefault="008065E8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848484"/>
          <w:szCs w:val="21"/>
        </w:rPr>
      </w:pPr>
      <w:r>
        <w:rPr>
          <w:rFonts w:ascii="微软雅黑" w:eastAsia="微软雅黑" w:hAnsi="微软雅黑"/>
          <w:color w:val="848484"/>
          <w:szCs w:val="21"/>
        </w:rPr>
        <w:t>注：会议后要将上述问题整理到问题跟踪表中。</w:t>
      </w:r>
    </w:p>
    <w:p w14:paraId="5F435F66" w14:textId="77777777" w:rsidR="006811A6" w:rsidRDefault="006811A6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36AFAE5D" w14:textId="77777777" w:rsidR="006811A6" w:rsidRDefault="006811A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CC0E541" w14:textId="77777777" w:rsidR="006811A6" w:rsidRDefault="006811A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F279C51" w14:textId="77777777" w:rsidR="006811A6" w:rsidRDefault="006811A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DA4C7FD" w14:textId="77777777" w:rsidR="006811A6" w:rsidRDefault="008065E8">
      <w:pPr>
        <w:snapToGrid w:val="0"/>
        <w:spacing w:before="60" w:after="60" w:line="312" w:lineRule="auto"/>
        <w:jc w:val="center"/>
        <w:rPr>
          <w:rFonts w:ascii="微软雅黑" w:eastAsia="微软雅黑" w:hAnsi="微软雅黑"/>
          <w:color w:val="BFBFBF"/>
          <w:sz w:val="20"/>
          <w:szCs w:val="20"/>
        </w:rPr>
      </w:pPr>
      <w:r>
        <w:rPr>
          <w:rFonts w:ascii="PingFang SC" w:eastAsia="PingFang SC" w:hAnsi="PingFang SC"/>
          <w:color w:val="D0CECE"/>
          <w:sz w:val="20"/>
          <w:szCs w:val="20"/>
        </w:rPr>
        <w:t>-  会议纪要模板  -</w:t>
      </w:r>
    </w:p>
    <w:p w14:paraId="0598F25B" w14:textId="77777777" w:rsidR="006811A6" w:rsidRDefault="006811A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7963E6F" w14:textId="77777777" w:rsidR="006811A6" w:rsidRDefault="006811A6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sectPr w:rsidR="006811A6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C126C"/>
    <w:multiLevelType w:val="multilevel"/>
    <w:tmpl w:val="B4B4E8DE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4E6C4374"/>
    <w:multiLevelType w:val="multilevel"/>
    <w:tmpl w:val="1424265E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62604D72"/>
    <w:multiLevelType w:val="multilevel"/>
    <w:tmpl w:val="C8B69F1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34" w15:restartNumberingAfterBreak="0">
    <w:nsid w:val="77250B32"/>
    <w:multiLevelType w:val="multilevel"/>
    <w:tmpl w:val="3B989D1A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2"/>
  </w:num>
  <w:num w:numId="30">
    <w:abstractNumId w:val="4"/>
  </w:num>
  <w:num w:numId="31">
    <w:abstractNumId w:val="1"/>
  </w:num>
  <w:num w:numId="32">
    <w:abstractNumId w:val="33"/>
  </w:num>
  <w:num w:numId="33">
    <w:abstractNumId w:val="34"/>
  </w:num>
  <w:num w:numId="34">
    <w:abstractNumId w:val="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11A6"/>
    <w:rsid w:val="00684D9C"/>
    <w:rsid w:val="008065E8"/>
    <w:rsid w:val="00A60633"/>
    <w:rsid w:val="00BA0C1A"/>
    <w:rsid w:val="00C061CB"/>
    <w:rsid w:val="00C604EC"/>
    <w:rsid w:val="00DE5D5F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09FE8F38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世璇</cp:lastModifiedBy>
  <cp:revision>2</cp:revision>
  <dcterms:created xsi:type="dcterms:W3CDTF">2021-06-18T11:59:00Z</dcterms:created>
  <dcterms:modified xsi:type="dcterms:W3CDTF">2021-06-18T11:59:00Z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