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B8A4" w14:textId="77777777" w:rsidR="003606AF" w:rsidRDefault="003F42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aquarius -&gt; aquarius</w:t>
      </w:r>
      <w:r w:rsidR="00CF1AA3" w:rsidRPr="00CF1AA3">
        <w:rPr>
          <w:b/>
          <w:sz w:val="32"/>
          <w:szCs w:val="32"/>
          <w:lang w:val="en-US"/>
        </w:rPr>
        <w:t xml:space="preserve">2018 </w:t>
      </w:r>
      <w:r w:rsidR="00DE5C79" w:rsidRPr="00CF1AA3">
        <w:rPr>
          <w:b/>
          <w:sz w:val="32"/>
          <w:szCs w:val="32"/>
          <w:lang w:val="en-US"/>
        </w:rPr>
        <w:t>R package changes</w:t>
      </w:r>
    </w:p>
    <w:p w14:paraId="35494EB6" w14:textId="77777777" w:rsidR="00CF1AA3" w:rsidRDefault="00C10BFC">
      <w:pPr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with the previous </w:t>
      </w:r>
      <w:r w:rsidR="00B02D7E">
        <w:rPr>
          <w:sz w:val="24"/>
          <w:szCs w:val="24"/>
          <w:lang w:val="en-US"/>
        </w:rPr>
        <w:t xml:space="preserve">aquarius </w:t>
      </w:r>
      <w:r>
        <w:rPr>
          <w:sz w:val="24"/>
          <w:szCs w:val="24"/>
          <w:lang w:val="en-US"/>
        </w:rPr>
        <w:t>package</w:t>
      </w:r>
      <w:r w:rsidR="003F4230">
        <w:rPr>
          <w:sz w:val="24"/>
          <w:szCs w:val="24"/>
          <w:lang w:val="en-US"/>
        </w:rPr>
        <w:t>,</w:t>
      </w:r>
      <w:r w:rsidR="00B02D7E">
        <w:rPr>
          <w:sz w:val="24"/>
          <w:szCs w:val="24"/>
          <w:lang w:val="en-US"/>
        </w:rPr>
        <w:t xml:space="preserve"> detailed</w:t>
      </w:r>
      <w:r>
        <w:rPr>
          <w:sz w:val="24"/>
          <w:szCs w:val="24"/>
          <w:lang w:val="en-US"/>
        </w:rPr>
        <w:t xml:space="preserve"> documentation fo</w:t>
      </w:r>
      <w:r w:rsidR="003F4230">
        <w:rPr>
          <w:sz w:val="24"/>
          <w:szCs w:val="24"/>
          <w:lang w:val="en-US"/>
        </w:rPr>
        <w:t>r aquarius</w:t>
      </w:r>
      <w:r w:rsidR="00B02D7E">
        <w:rPr>
          <w:sz w:val="24"/>
          <w:szCs w:val="24"/>
          <w:lang w:val="en-US"/>
        </w:rPr>
        <w:t>2018</w:t>
      </w:r>
      <w:r>
        <w:rPr>
          <w:sz w:val="24"/>
          <w:szCs w:val="24"/>
          <w:lang w:val="en-US"/>
        </w:rPr>
        <w:t xml:space="preserve"> can be found in the RStudio package help description</w:t>
      </w:r>
      <w:r w:rsidR="003F4230">
        <w:rPr>
          <w:sz w:val="24"/>
          <w:szCs w:val="24"/>
          <w:lang w:val="en-US"/>
        </w:rPr>
        <w:t>. Below is a summary of added and</w:t>
      </w:r>
      <w:r>
        <w:rPr>
          <w:sz w:val="24"/>
          <w:szCs w:val="24"/>
          <w:lang w:val="en-US"/>
        </w:rPr>
        <w:t xml:space="preserve"> modified functions. Any queries or concerns please send</w:t>
      </w:r>
      <w:r w:rsidR="003F4230">
        <w:rPr>
          <w:sz w:val="24"/>
          <w:szCs w:val="24"/>
          <w:lang w:val="en-US"/>
        </w:rPr>
        <w:t xml:space="preserve"> them</w:t>
      </w:r>
      <w:r>
        <w:rPr>
          <w:sz w:val="24"/>
          <w:szCs w:val="24"/>
          <w:lang w:val="en-US"/>
        </w:rPr>
        <w:t xml:space="preserve"> through to either </w:t>
      </w:r>
      <w:hyperlink r:id="rId5" w:history="1">
        <w:r w:rsidRPr="00E3722A">
          <w:rPr>
            <w:rStyle w:val="Hyperlink"/>
            <w:sz w:val="24"/>
            <w:szCs w:val="24"/>
            <w:lang w:val="en-US"/>
          </w:rPr>
          <w:t>EDS.JobRequests@boprc.govt.nz</w:t>
        </w:r>
      </w:hyperlink>
      <w:r>
        <w:rPr>
          <w:sz w:val="24"/>
          <w:szCs w:val="24"/>
          <w:lang w:val="en-US"/>
        </w:rPr>
        <w:t xml:space="preserve"> or </w:t>
      </w:r>
      <w:hyperlink r:id="rId6" w:history="1">
        <w:r w:rsidRPr="00E3722A">
          <w:rPr>
            <w:rStyle w:val="Hyperlink"/>
            <w:sz w:val="24"/>
            <w:szCs w:val="24"/>
            <w:lang w:val="en-US"/>
          </w:rPr>
          <w:t>Darren.Gerretzen@boprc.govt.nz</w:t>
        </w:r>
      </w:hyperlink>
    </w:p>
    <w:p w14:paraId="585D5B81" w14:textId="77777777" w:rsidR="002D2BB4" w:rsidRPr="002D2BB4" w:rsidRDefault="002D2BB4">
      <w:pPr>
        <w:rPr>
          <w:sz w:val="24"/>
          <w:szCs w:val="24"/>
          <w:lang w:val="en-US"/>
        </w:rPr>
      </w:pPr>
      <w:r w:rsidRPr="002D2BB4">
        <w:t>Note</w:t>
      </w:r>
      <w:r>
        <w:t xml:space="preserve"> – The label for lab data in Aquarius 2018.3 has changed from ‘Field Visits’ to ‘LabResult’. This may have some</w:t>
      </w:r>
      <w:r w:rsidR="003F4C23">
        <w:t xml:space="preserve"> implication on previous</w:t>
      </w:r>
      <w:r>
        <w:t xml:space="preserve"> Aquarius DataId lists.</w:t>
      </w:r>
    </w:p>
    <w:p w14:paraId="108C5755" w14:textId="77777777" w:rsidR="00A3675B" w:rsidRPr="001E2FF9" w:rsidRDefault="001E2FF9" w:rsidP="001E2FF9">
      <w:pPr>
        <w:rPr>
          <w:sz w:val="28"/>
          <w:szCs w:val="28"/>
          <w:lang w:val="en-US"/>
        </w:rPr>
      </w:pPr>
      <w:r w:rsidRPr="001E2FF9">
        <w:rPr>
          <w:sz w:val="28"/>
          <w:szCs w:val="28"/>
          <w:lang w:val="en-US"/>
        </w:rPr>
        <w:t>Added</w:t>
      </w:r>
    </w:p>
    <w:p w14:paraId="72FF07D5" w14:textId="77777777" w:rsidR="00DE5C79" w:rsidRDefault="00DE5C79" w:rsidP="001E2FF9">
      <w:pPr>
        <w:rPr>
          <w:lang w:val="en-US"/>
        </w:rPr>
      </w:pPr>
      <w:r w:rsidRPr="001E2FF9">
        <w:rPr>
          <w:lang w:val="en-US"/>
        </w:rPr>
        <w:t>get_all_locations()</w:t>
      </w:r>
    </w:p>
    <w:p w14:paraId="3CDC59CF" w14:textId="77777777" w:rsidR="001E2FF9" w:rsidRDefault="001E2FF9" w:rsidP="001E2F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Returns all metadata from all locations in Aquarius – is updated live from the database daily.</w:t>
      </w:r>
    </w:p>
    <w:p w14:paraId="6C6E3589" w14:textId="77777777" w:rsidR="00A3675B" w:rsidRDefault="00416939" w:rsidP="00A3675B">
      <w:pPr>
        <w:rPr>
          <w:lang w:val="en-US"/>
        </w:rPr>
      </w:pPr>
      <w:r>
        <w:rPr>
          <w:lang w:val="en-US"/>
        </w:rPr>
        <w:t>searchprojectcodes()</w:t>
      </w:r>
    </w:p>
    <w:p w14:paraId="5B08B2B8" w14:textId="77777777" w:rsidR="00416939" w:rsidRPr="00416939" w:rsidRDefault="00416939" w:rsidP="00416939">
      <w:pPr>
        <w:pStyle w:val="ListParagraph"/>
        <w:numPr>
          <w:ilvl w:val="0"/>
          <w:numId w:val="2"/>
        </w:numPr>
        <w:rPr>
          <w:lang w:val="en-US"/>
        </w:rPr>
      </w:pPr>
      <w:r w:rsidRPr="00416939">
        <w:rPr>
          <w:lang w:val="en-US"/>
        </w:rPr>
        <w:t>Returns all aquarius dataset dataids under a particular Labware projectcode -- supports partial string matching. i.e searchprojectcodes('%REC%') will return all datasets that have a project code containing REC</w:t>
      </w:r>
    </w:p>
    <w:p w14:paraId="77BD10AF" w14:textId="77777777" w:rsidR="00DE5C79" w:rsidRPr="001E2FF9" w:rsidRDefault="001E2FF9" w:rsidP="00DE5C79">
      <w:pPr>
        <w:rPr>
          <w:lang w:val="en-US"/>
        </w:rPr>
      </w:pPr>
      <w:r w:rsidRPr="001E2FF9">
        <w:rPr>
          <w:sz w:val="28"/>
          <w:szCs w:val="28"/>
          <w:lang w:val="en-US"/>
        </w:rPr>
        <w:t>Modified</w:t>
      </w:r>
      <w:r w:rsidR="00DE5C79" w:rsidRPr="001E2FF9">
        <w:rPr>
          <w:lang w:val="en-US"/>
        </w:rPr>
        <w:t xml:space="preserve"> </w:t>
      </w:r>
    </w:p>
    <w:p w14:paraId="2B361398" w14:textId="77777777" w:rsidR="001E2FF9" w:rsidRPr="001E2FF9" w:rsidRDefault="001E2FF9" w:rsidP="001E2FF9">
      <w:pPr>
        <w:rPr>
          <w:lang w:val="en-US"/>
        </w:rPr>
      </w:pPr>
      <w:r w:rsidRPr="001E2FF9">
        <w:rPr>
          <w:lang w:val="en-US"/>
        </w:rPr>
        <w:t>s</w:t>
      </w:r>
      <w:r w:rsidR="00DE5C79" w:rsidRPr="001E2FF9">
        <w:rPr>
          <w:lang w:val="en-US"/>
        </w:rPr>
        <w:t>earchlocationid</w:t>
      </w:r>
      <w:r w:rsidRPr="001E2FF9">
        <w:rPr>
          <w:lang w:val="en-US"/>
        </w:rPr>
        <w:t>()</w:t>
      </w:r>
    </w:p>
    <w:p w14:paraId="549A782C" w14:textId="77777777" w:rsidR="00DE5C79" w:rsidRPr="00D46FC1" w:rsidRDefault="001E2FF9" w:rsidP="001E2FF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1E2FF9">
        <w:rPr>
          <w:lang w:val="en-US"/>
        </w:rPr>
        <w:t xml:space="preserve"> </w:t>
      </w:r>
      <w:r w:rsidR="00DE5C79" w:rsidRPr="001E2FF9">
        <w:rPr>
          <w:lang w:val="en-US"/>
        </w:rPr>
        <w:t xml:space="preserve">‘*wildcard*’ functionality </w:t>
      </w:r>
      <w:r w:rsidR="00B02D7E" w:rsidRPr="001E2FF9">
        <w:rPr>
          <w:lang w:val="en-US"/>
        </w:rPr>
        <w:t xml:space="preserve">no longer supported. Can now only access </w:t>
      </w:r>
      <w:r w:rsidR="00DE5C79" w:rsidRPr="001E2FF9">
        <w:rPr>
          <w:lang w:val="en-US"/>
        </w:rPr>
        <w:t>one lo</w:t>
      </w:r>
      <w:r w:rsidR="00B02D7E" w:rsidRPr="001E2FF9">
        <w:rPr>
          <w:lang w:val="en-US"/>
        </w:rPr>
        <w:t>cation at a time – for multiple locations please</w:t>
      </w:r>
      <w:r w:rsidR="00DE5C79" w:rsidRPr="001E2FF9">
        <w:rPr>
          <w:lang w:val="en-US"/>
        </w:rPr>
        <w:t xml:space="preserve"> use</w:t>
      </w:r>
      <w:r w:rsidR="00B02D7E" w:rsidRPr="001E2FF9">
        <w:rPr>
          <w:lang w:val="en-US"/>
        </w:rPr>
        <w:t xml:space="preserve"> the new function -</w:t>
      </w:r>
      <w:r w:rsidR="00DE5C79" w:rsidRPr="001E2FF9">
        <w:rPr>
          <w:lang w:val="en-US"/>
        </w:rPr>
        <w:t xml:space="preserve"> get_all_locations()</w:t>
      </w:r>
    </w:p>
    <w:p w14:paraId="4501148A" w14:textId="77777777" w:rsidR="00D46FC1" w:rsidRDefault="00D46FC1" w:rsidP="00D46FC1">
      <w:pPr>
        <w:rPr>
          <w:lang w:val="en-US"/>
        </w:rPr>
      </w:pPr>
      <w:r>
        <w:rPr>
          <w:lang w:val="en-US"/>
        </w:rPr>
        <w:t>searchlocationname()</w:t>
      </w:r>
    </w:p>
    <w:p w14:paraId="557DC2D4" w14:textId="77777777" w:rsidR="00D46FC1" w:rsidRDefault="00D46FC1" w:rsidP="00D46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name to searchlocation</w:t>
      </w:r>
      <w:r w:rsidRPr="00D46FC1">
        <w:rPr>
          <w:b/>
          <w:lang w:val="en-US"/>
        </w:rPr>
        <w:t>names</w:t>
      </w:r>
      <w:r>
        <w:rPr>
          <w:lang w:val="en-US"/>
        </w:rPr>
        <w:t>()</w:t>
      </w:r>
    </w:p>
    <w:p w14:paraId="54A830E8" w14:textId="77777777" w:rsidR="00D46FC1" w:rsidRPr="00D46FC1" w:rsidRDefault="00D46FC1" w:rsidP="00D46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Wildcard functionality still supported</w:t>
      </w:r>
    </w:p>
    <w:p w14:paraId="536911B7" w14:textId="77777777" w:rsidR="001E2FF9" w:rsidRDefault="001E2FF9" w:rsidP="001E2FF9">
      <w:pPr>
        <w:rPr>
          <w:lang w:val="en-US"/>
        </w:rPr>
      </w:pPr>
      <w:r w:rsidRPr="001E2FF9">
        <w:rPr>
          <w:lang w:val="en-US"/>
        </w:rPr>
        <w:t>getdata()</w:t>
      </w:r>
    </w:p>
    <w:p w14:paraId="00D986BB" w14:textId="77777777" w:rsidR="00DE5C79" w:rsidRPr="004913C6" w:rsidRDefault="00DE5C79" w:rsidP="001E2FF9">
      <w:pPr>
        <w:pStyle w:val="ListParagraph"/>
        <w:numPr>
          <w:ilvl w:val="0"/>
          <w:numId w:val="2"/>
        </w:numPr>
        <w:rPr>
          <w:lang w:val="en-US"/>
        </w:rPr>
      </w:pPr>
      <w:r w:rsidRPr="004913C6">
        <w:rPr>
          <w:lang w:val="en-US"/>
        </w:rPr>
        <w:t xml:space="preserve">MetadataExport </w:t>
      </w:r>
      <w:r w:rsidR="004913C6">
        <w:rPr>
          <w:lang w:val="en-US"/>
        </w:rPr>
        <w:t xml:space="preserve">argument added – default = </w:t>
      </w:r>
      <w:r w:rsidRPr="004913C6">
        <w:rPr>
          <w:lang w:val="en-US"/>
        </w:rPr>
        <w:t>False</w:t>
      </w:r>
      <w:r w:rsidR="004913C6">
        <w:rPr>
          <w:lang w:val="en-US"/>
        </w:rPr>
        <w:t>. When =</w:t>
      </w:r>
      <w:r w:rsidR="00B02D7E" w:rsidRPr="004913C6">
        <w:rPr>
          <w:lang w:val="en-US"/>
        </w:rPr>
        <w:t xml:space="preserve"> ‘True’  </w:t>
      </w:r>
      <w:r w:rsidR="004913C6">
        <w:rPr>
          <w:lang w:val="en-US"/>
        </w:rPr>
        <w:t xml:space="preserve">dataframe includes </w:t>
      </w:r>
      <w:r w:rsidR="004913C6" w:rsidRPr="004913C6">
        <w:rPr>
          <w:lang w:val="en-US"/>
        </w:rPr>
        <w:t>Quality, Approvals, Qualifiers, Parameter, Units and LocationID</w:t>
      </w:r>
    </w:p>
    <w:p w14:paraId="341260F7" w14:textId="77777777" w:rsidR="002D2BB4" w:rsidRPr="002D2BB4" w:rsidRDefault="002D2BB4" w:rsidP="002D2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DataId has changed from the form </w:t>
      </w:r>
      <w:hyperlink r:id="rId7" w:history="1">
        <w:r w:rsidRPr="009B3430">
          <w:rPr>
            <w:rStyle w:val="Hyperlink"/>
            <w:lang w:val="en-US"/>
          </w:rPr>
          <w:t>ParameterId.Label@LocationID</w:t>
        </w:r>
      </w:hyperlink>
      <w:r>
        <w:rPr>
          <w:lang w:val="en-US"/>
        </w:rPr>
        <w:t xml:space="preserve"> to </w:t>
      </w:r>
      <w:hyperlink r:id="rId8" w:history="1">
        <w:r w:rsidRPr="009B3430">
          <w:rPr>
            <w:rStyle w:val="Hyperlink"/>
            <w:lang w:val="en-US"/>
          </w:rPr>
          <w:t>DisplayID.Label@LocationID</w:t>
        </w:r>
      </w:hyperlink>
      <w:r>
        <w:rPr>
          <w:lang w:val="en-US"/>
        </w:rPr>
        <w:t xml:space="preserve">. Example </w:t>
      </w:r>
      <w:hyperlink r:id="rId9" w:history="1">
        <w:r w:rsidRPr="009B3430">
          <w:rPr>
            <w:rStyle w:val="Hyperlink"/>
            <w:lang w:val="en-US"/>
          </w:rPr>
          <w:t>QR.Primary@JM102399</w:t>
        </w:r>
      </w:hyperlink>
      <w:r>
        <w:rPr>
          <w:lang w:val="en-US"/>
        </w:rPr>
        <w:t xml:space="preserve"> will now be </w:t>
      </w:r>
      <w:hyperlink r:id="rId10" w:history="1">
        <w:r w:rsidRPr="009B3430">
          <w:rPr>
            <w:rStyle w:val="Hyperlink"/>
            <w:lang w:val="en-US"/>
          </w:rPr>
          <w:t>Discharge.Primary@JM102399</w:t>
        </w:r>
      </w:hyperlink>
      <w:r w:rsidR="00CA318A">
        <w:rPr>
          <w:lang w:val="en-US"/>
        </w:rPr>
        <w:t>. Display ID’s are used currently in the AQMultiExtract function.</w:t>
      </w:r>
    </w:p>
    <w:p w14:paraId="401EC3F1" w14:textId="77777777" w:rsidR="00D34194" w:rsidRDefault="003F4C23" w:rsidP="00D34194">
      <w:pPr>
        <w:rPr>
          <w:lang w:val="en-US"/>
        </w:rPr>
      </w:pPr>
      <w:r>
        <w:rPr>
          <w:lang w:val="en-US"/>
        </w:rPr>
        <w:t>EGRETWQUpload()</w:t>
      </w:r>
    </w:p>
    <w:p w14:paraId="774FBC37" w14:textId="77777777" w:rsidR="003F4C23" w:rsidRPr="003F4C23" w:rsidRDefault="00FE7B97" w:rsidP="003F4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input from getdata(waterqualitydataid) to getdata(waterqualitydataid, MetdataExport = TRUE)</w:t>
      </w:r>
    </w:p>
    <w:p w14:paraId="48F49366" w14:textId="77777777" w:rsidR="00416939" w:rsidRDefault="00416939" w:rsidP="00FE7B97">
      <w:pPr>
        <w:rPr>
          <w:lang w:val="en-US"/>
        </w:rPr>
      </w:pPr>
    </w:p>
    <w:p w14:paraId="69C78EFD" w14:textId="77777777" w:rsidR="00FE7B97" w:rsidRDefault="00FE7B97" w:rsidP="00FE7B97">
      <w:pPr>
        <w:rPr>
          <w:lang w:val="en-US"/>
        </w:rPr>
      </w:pPr>
      <w:r>
        <w:rPr>
          <w:lang w:val="en-US"/>
        </w:rPr>
        <w:lastRenderedPageBreak/>
        <w:t>EGRETFLOW</w:t>
      </w:r>
      <w:r w:rsidRPr="00FE7B97">
        <w:rPr>
          <w:lang w:val="en-US"/>
        </w:rPr>
        <w:t>Upload()</w:t>
      </w:r>
    </w:p>
    <w:p w14:paraId="27C55F12" w14:textId="77777777" w:rsidR="00FE7B97" w:rsidRPr="00FE7B97" w:rsidRDefault="00FE7B97" w:rsidP="00FE7B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new mandatory arguments - </w:t>
      </w:r>
      <w:r w:rsidRPr="00FE7B97">
        <w:rPr>
          <w:lang w:val="en-US"/>
        </w:rPr>
        <w:t>Timecolumnname</w:t>
      </w:r>
      <w:r>
        <w:rPr>
          <w:lang w:val="en-US"/>
        </w:rPr>
        <w:t xml:space="preserve"> and Flowcolumnname. Allows for more flexibility within the input data frame. </w:t>
      </w:r>
    </w:p>
    <w:p w14:paraId="59DD033D" w14:textId="77777777" w:rsidR="00DE5C79" w:rsidRDefault="00632973" w:rsidP="00632973">
      <w:pPr>
        <w:rPr>
          <w:lang w:val="en-US"/>
        </w:rPr>
      </w:pPr>
      <w:r>
        <w:rPr>
          <w:lang w:val="en-US"/>
        </w:rPr>
        <w:t>FlowToMeanDaily()</w:t>
      </w:r>
    </w:p>
    <w:p w14:paraId="0ED222DD" w14:textId="77777777" w:rsidR="00632973" w:rsidRDefault="00632973" w:rsidP="00632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Gap_Fill option added</w:t>
      </w:r>
    </w:p>
    <w:p w14:paraId="2E903ABF" w14:textId="77777777" w:rsidR="00632973" w:rsidRDefault="00632973" w:rsidP="00632973">
      <w:pPr>
        <w:rPr>
          <w:lang w:val="en-US"/>
        </w:rPr>
      </w:pPr>
      <w:r>
        <w:rPr>
          <w:lang w:val="en-US"/>
        </w:rPr>
        <w:t>FlowToMeanHourly()</w:t>
      </w:r>
    </w:p>
    <w:p w14:paraId="6E2A8FA5" w14:textId="77777777" w:rsidR="00632973" w:rsidRDefault="00632973" w:rsidP="00632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Gap_Fill option added</w:t>
      </w:r>
    </w:p>
    <w:p w14:paraId="71D59A1C" w14:textId="77777777" w:rsidR="00632973" w:rsidRDefault="00632973" w:rsidP="00632973">
      <w:pPr>
        <w:rPr>
          <w:lang w:val="en-US"/>
        </w:rPr>
      </w:pPr>
      <w:r>
        <w:rPr>
          <w:lang w:val="en-US"/>
        </w:rPr>
        <w:t>SumDailyRainfall()</w:t>
      </w:r>
    </w:p>
    <w:p w14:paraId="2A86170A" w14:textId="77777777" w:rsidR="00632973" w:rsidRDefault="00632973" w:rsidP="00632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Gap_Fill option added</w:t>
      </w:r>
    </w:p>
    <w:p w14:paraId="752E9FA4" w14:textId="77777777" w:rsidR="00632973" w:rsidRDefault="00632973" w:rsidP="00632973">
      <w:pPr>
        <w:rPr>
          <w:lang w:val="en-US"/>
        </w:rPr>
      </w:pPr>
      <w:r>
        <w:rPr>
          <w:lang w:val="en-US"/>
        </w:rPr>
        <w:t>SumHourlyRainfall ()</w:t>
      </w:r>
    </w:p>
    <w:p w14:paraId="18AF3B96" w14:textId="77777777" w:rsidR="00632973" w:rsidRDefault="00632973" w:rsidP="006329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Gap_Fill option added</w:t>
      </w:r>
    </w:p>
    <w:p w14:paraId="158D9747" w14:textId="64F79B70" w:rsidR="00632973" w:rsidRDefault="00660E50" w:rsidP="00632973">
      <w:pPr>
        <w:rPr>
          <w:lang w:val="en-US"/>
        </w:rPr>
      </w:pPr>
      <w:proofErr w:type="spellStart"/>
      <w:proofErr w:type="gramStart"/>
      <w:r>
        <w:rPr>
          <w:lang w:val="en-US"/>
        </w:rPr>
        <w:t>AQ</w:t>
      </w:r>
      <w:r w:rsidRPr="00660E50">
        <w:rPr>
          <w:lang w:val="en-US"/>
        </w:rPr>
        <w:t>AQMultiExtract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131772" w14:textId="47E3995A" w:rsidR="00660E50" w:rsidRDefault="00660E50" w:rsidP="00660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site merge default as TRUE</w:t>
      </w:r>
    </w:p>
    <w:p w14:paraId="5BAA1057" w14:textId="09279E26" w:rsidR="00660E50" w:rsidRDefault="00660E50" w:rsidP="00660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site merge table to the Aquarius file below.  This table can now be updated rather than requiring changes to the code. </w:t>
      </w:r>
    </w:p>
    <w:p w14:paraId="7AE6269A" w14:textId="77777777" w:rsidR="00660E50" w:rsidRDefault="00660E50" w:rsidP="00660E50">
      <w:pPr>
        <w:pStyle w:val="ListParagraph"/>
        <w:rPr>
          <w:lang w:val="en-US"/>
        </w:rPr>
      </w:pPr>
    </w:p>
    <w:p w14:paraId="017EDCED" w14:textId="02BE5AB2" w:rsidR="00660E50" w:rsidRPr="00660E50" w:rsidRDefault="00660E50" w:rsidP="00660E50">
      <w:pPr>
        <w:pStyle w:val="ListParagraph"/>
        <w:rPr>
          <w:lang w:val="en-US"/>
        </w:rPr>
      </w:pPr>
      <w:r>
        <w:rPr>
          <w:lang w:val="en-US"/>
        </w:rPr>
        <w:object w:dxaOrig="1540" w:dyaOrig="997" w14:anchorId="13A38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705826255" r:id="rId12"/>
        </w:object>
      </w:r>
    </w:p>
    <w:p w14:paraId="73F13197" w14:textId="74DB8B66" w:rsidR="00632973" w:rsidRDefault="00660E50" w:rsidP="00632973">
      <w:pPr>
        <w:rPr>
          <w:lang w:val="en-US"/>
        </w:rPr>
      </w:pPr>
      <w:proofErr w:type="spellStart"/>
      <w:proofErr w:type="gramStart"/>
      <w:r w:rsidRPr="00660E50">
        <w:rPr>
          <w:lang w:val="en-US"/>
        </w:rPr>
        <w:t>AQMultiExtractFlat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B4563DC" w14:textId="77777777" w:rsidR="00660E50" w:rsidRDefault="00660E50" w:rsidP="00660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site merge default as TRUE</w:t>
      </w:r>
    </w:p>
    <w:p w14:paraId="4014D5F3" w14:textId="77777777" w:rsidR="00660E50" w:rsidRDefault="00660E50" w:rsidP="00660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Changed site merge table to the Aquarius file below.  This table can now be updated rather than requiring changes to the code. </w:t>
      </w:r>
    </w:p>
    <w:p w14:paraId="257FB321" w14:textId="77777777" w:rsidR="00660E50" w:rsidRPr="00632973" w:rsidRDefault="00660E50" w:rsidP="00632973">
      <w:pPr>
        <w:rPr>
          <w:lang w:val="en-US"/>
        </w:rPr>
      </w:pPr>
    </w:p>
    <w:sectPr w:rsidR="00660E50" w:rsidRPr="0063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1BD"/>
    <w:multiLevelType w:val="hybridMultilevel"/>
    <w:tmpl w:val="9BDE2C0C"/>
    <w:lvl w:ilvl="0" w:tplc="530A16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CFB"/>
    <w:multiLevelType w:val="hybridMultilevel"/>
    <w:tmpl w:val="75CA2A80"/>
    <w:lvl w:ilvl="0" w:tplc="5DF4E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C79"/>
    <w:rsid w:val="00022188"/>
    <w:rsid w:val="00081E04"/>
    <w:rsid w:val="00105608"/>
    <w:rsid w:val="001E2FF9"/>
    <w:rsid w:val="001E6AE7"/>
    <w:rsid w:val="0020689B"/>
    <w:rsid w:val="0026642F"/>
    <w:rsid w:val="002A0E11"/>
    <w:rsid w:val="002C02E9"/>
    <w:rsid w:val="002D2BB4"/>
    <w:rsid w:val="003606AF"/>
    <w:rsid w:val="00380092"/>
    <w:rsid w:val="00390AD9"/>
    <w:rsid w:val="003B4CDC"/>
    <w:rsid w:val="003F0B9A"/>
    <w:rsid w:val="003F4230"/>
    <w:rsid w:val="003F4C23"/>
    <w:rsid w:val="00416939"/>
    <w:rsid w:val="00460BF9"/>
    <w:rsid w:val="004913C6"/>
    <w:rsid w:val="004B0135"/>
    <w:rsid w:val="004C7883"/>
    <w:rsid w:val="00570248"/>
    <w:rsid w:val="005C1C5B"/>
    <w:rsid w:val="00632973"/>
    <w:rsid w:val="00642B9A"/>
    <w:rsid w:val="00660E50"/>
    <w:rsid w:val="00663594"/>
    <w:rsid w:val="0081590B"/>
    <w:rsid w:val="0082560E"/>
    <w:rsid w:val="008B10B7"/>
    <w:rsid w:val="008B4398"/>
    <w:rsid w:val="008F77CA"/>
    <w:rsid w:val="00967E94"/>
    <w:rsid w:val="00971359"/>
    <w:rsid w:val="00973D7E"/>
    <w:rsid w:val="00996A8B"/>
    <w:rsid w:val="009F2CEB"/>
    <w:rsid w:val="00A21505"/>
    <w:rsid w:val="00A3675B"/>
    <w:rsid w:val="00A36B83"/>
    <w:rsid w:val="00A821A6"/>
    <w:rsid w:val="00A943BA"/>
    <w:rsid w:val="00B02D7E"/>
    <w:rsid w:val="00B369F0"/>
    <w:rsid w:val="00B53614"/>
    <w:rsid w:val="00C10BFC"/>
    <w:rsid w:val="00C46F3E"/>
    <w:rsid w:val="00C4741F"/>
    <w:rsid w:val="00CA318A"/>
    <w:rsid w:val="00CC05E3"/>
    <w:rsid w:val="00CF1AA3"/>
    <w:rsid w:val="00D0054C"/>
    <w:rsid w:val="00D207C9"/>
    <w:rsid w:val="00D30F42"/>
    <w:rsid w:val="00D34194"/>
    <w:rsid w:val="00D46FC1"/>
    <w:rsid w:val="00D51234"/>
    <w:rsid w:val="00DC2192"/>
    <w:rsid w:val="00DE5C79"/>
    <w:rsid w:val="00E23DFC"/>
    <w:rsid w:val="00E470A9"/>
    <w:rsid w:val="00E564F8"/>
    <w:rsid w:val="00ED3949"/>
    <w:rsid w:val="00F20182"/>
    <w:rsid w:val="00F26FCD"/>
    <w:rsid w:val="00F57D75"/>
    <w:rsid w:val="00FC71BC"/>
    <w:rsid w:val="00FE1346"/>
    <w:rsid w:val="00FE28C2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2CFF"/>
  <w15:docId w15:val="{D89D0E81-4D4F-4853-AC26-1A05C637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BF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9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playID.Label@Location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ameterId.Label@LocationID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ren.Gerretzen@boprc.govt.nz" TargetMode="External"/><Relationship Id="rId11" Type="http://schemas.openxmlformats.org/officeDocument/2006/relationships/image" Target="media/image1.emf"/><Relationship Id="rId5" Type="http://schemas.openxmlformats.org/officeDocument/2006/relationships/hyperlink" Target="mailto:EDS.JobRequests@boprc.govt.nz" TargetMode="External"/><Relationship Id="rId10" Type="http://schemas.openxmlformats.org/officeDocument/2006/relationships/hyperlink" Target="mailto:Discharge.Primary@JM1023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R.Primary@JM10239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342</Words>
  <Characters>2310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Regional Council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Gerretzen</dc:creator>
  <cp:lastModifiedBy>James Dare</cp:lastModifiedBy>
  <cp:revision>18</cp:revision>
  <dcterms:created xsi:type="dcterms:W3CDTF">2018-10-24T19:33:00Z</dcterms:created>
  <dcterms:modified xsi:type="dcterms:W3CDTF">2022-02-07T22:51:00Z</dcterms:modified>
</cp:coreProperties>
</file>