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2AA3" w14:textId="73924A23" w:rsidR="00A54F29" w:rsidRDefault="00A54F29" w:rsidP="00A54F29">
      <w:pP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>
        <w:t>BCBSMA Account Structure</w:t>
      </w:r>
    </w:p>
    <w:p w14:paraId="4E331D2C" w14:textId="7CA124D7" w:rsidR="00A54F29" w:rsidRPr="00A54F29" w:rsidRDefault="00A54F29" w:rsidP="00A54F29">
      <w:pPr>
        <w:rPr>
          <w:rFonts w:ascii="inherit" w:eastAsia="Times New Roman" w:hAnsi="inherit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D0F5A05" wp14:editId="25A32695">
            <wp:extent cx="5416550" cy="290592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28300" r="45833" b="20038"/>
                    <a:stretch/>
                  </pic:blipFill>
                  <pic:spPr bwMode="auto">
                    <a:xfrm>
                      <a:off x="0" y="0"/>
                      <a:ext cx="5431164" cy="29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AF3DA" w14:textId="77777777" w:rsidR="00A54F29" w:rsidRDefault="00A54F29"/>
    <w:sectPr w:rsidR="00A5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29"/>
    <w:rsid w:val="00380140"/>
    <w:rsid w:val="00666771"/>
    <w:rsid w:val="00A54F29"/>
    <w:rsid w:val="00B404C5"/>
    <w:rsid w:val="00CC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2C5A"/>
  <w15:chartTrackingRefBased/>
  <w15:docId w15:val="{02625514-E1F8-4D5F-AAF6-52913F41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Ray-Bernard</dc:creator>
  <cp:keywords/>
  <dc:description/>
  <cp:lastModifiedBy>Cheryl Petitti</cp:lastModifiedBy>
  <cp:revision>2</cp:revision>
  <dcterms:created xsi:type="dcterms:W3CDTF">2021-07-28T22:02:00Z</dcterms:created>
  <dcterms:modified xsi:type="dcterms:W3CDTF">2021-07-28T22:02:00Z</dcterms:modified>
</cp:coreProperties>
</file>