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Fidelity 401K Eligibility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Glen-Gery Corp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0"/>
        <w:gridCol w:w="3600"/>
        <w:gridCol w:w="7060"/>
        <w:tblGridChange w:id="0">
          <w:tblGrid>
            <w:gridCol w:w="3730"/>
            <w:gridCol w:w="3600"/>
            <w:gridCol w:w="70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Crystal Bifolchi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Crystal.Bifolchi@glengery.com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Vendor Contact</w:t>
      </w:r>
    </w:p>
    <w:tbl>
      <w:tblPr>
        <w:tblStyle w:val="Table2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26292c"/>
                <w:highlight w:val="white"/>
                <w:rtl w:val="0"/>
              </w:rPr>
              <w:t xml:space="preserve">Fidelity Payroll Feed Integration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###-###-####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color w:val="26292c"/>
                <w:highlight w:val="white"/>
                <w:rtl w:val="0"/>
              </w:rPr>
              <w:t xml:space="preserve">FdltyPyrllFdntgrtnTm@fmr.com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Vendor SFTP Contact</w:t>
      </w:r>
    </w:p>
    <w:tbl>
      <w:tblPr>
        <w:tblStyle w:val="Table3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First Last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###-###-####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name@domain.com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4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###-###-####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31">
      <w:pPr>
        <w:rPr>
          <w:color w:val="1f4e79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5"/>
        <w:tblW w:w="14390.0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756"/>
        <w:gridCol w:w="1254"/>
        <w:gridCol w:w="1176"/>
        <w:gridCol w:w="3199"/>
        <w:gridCol w:w="3199"/>
        <w:gridCol w:w="2403"/>
        <w:gridCol w:w="2403"/>
        <w:tblGridChange w:id="0">
          <w:tblGrid>
            <w:gridCol w:w="756"/>
            <w:gridCol w:w="1254"/>
            <w:gridCol w:w="1176"/>
            <w:gridCol w:w="3199"/>
            <w:gridCol w:w="3199"/>
            <w:gridCol w:w="2403"/>
            <w:gridCol w:w="2403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Description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Environment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10/29/2021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 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File Information </w:t>
      </w:r>
    </w:p>
    <w:tbl>
      <w:tblPr>
        <w:tblStyle w:val="Table6"/>
        <w:tblW w:w="14516.999999999998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2634"/>
        <w:gridCol w:w="4262"/>
        <w:gridCol w:w="2941"/>
        <w:gridCol w:w="4680"/>
        <w:tblGridChange w:id="0">
          <w:tblGrid>
            <w:gridCol w:w="2634"/>
            <w:gridCol w:w="4262"/>
            <w:gridCol w:w="2941"/>
            <w:gridCol w:w="4680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Type 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Changes File Only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 Type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Fixed Fields and Fixed Length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Header Row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 for testing only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Trailer Row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Decommissioning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there current / other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 that this interface is replacing?):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Name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- FPRST.PAS.ULT0TXNS(+1)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 - FPRS.PAS.ULT0TXNS(+1)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gridSpan w:val="3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Nightly maintenance window: 12p-5am EST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Scheduled to run: Weekly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7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automated Transmission required?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No, file will be sent manually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address for Summary/ Transmission Emails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Crystal.Bifolchi@glengery.com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Global Formats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034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890"/>
              <w:gridCol w:w="8458"/>
              <w:tblGridChange w:id="0">
                <w:tblGrid>
                  <w:gridCol w:w="1890"/>
                  <w:gridCol w:w="845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Dates:</w:t>
                  </w:r>
                </w:p>
              </w:tc>
              <w:tc>
                <w:tcPr/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See layout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Phone Numbers:</w:t>
                  </w:r>
                </w:p>
              </w:tc>
              <w:tc>
                <w:tcPr/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     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Zip Code:</w:t>
                  </w:r>
                </w:p>
              </w:tc>
              <w:tc>
                <w:tcPr/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     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Amount Fields:</w:t>
                  </w:r>
                </w:p>
              </w:tc>
              <w:tc>
                <w:tcPr/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     </w:t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 Formatting 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Special characters required (UTF-8 formatting)?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Yes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Export Selection Criteria Functionality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 all that apply:</w:t>
            </w:r>
          </w:p>
        </w:tc>
        <w:tc>
          <w:tcPr>
            <w:gridSpan w:val="2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Qualifier Notes: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Pay Period Range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</w:t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51" w:hRule="atLeast"/>
          <w:tblHeader w:val="0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Company Selector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Data Selector</w:t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Include eecpaygroups GGH, GGS, GGSE or GGSOE and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80" w:before="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include eecpaygroup GGSON when EecUnionNational = NONE, 916 or 26</w:t>
            </w:r>
          </w:p>
        </w:tc>
      </w:tr>
    </w:tbl>
    <w:p w:rsidR="00000000" w:rsidDel="00000000" w:rsidP="00000000" w:rsidRDefault="00000000" w:rsidRPr="00000000" w14:paraId="00000093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Business Rules - Customer Confirmation</w:t>
      </w:r>
    </w:p>
    <w:p w:rsidR="00000000" w:rsidDel="00000000" w:rsidP="00000000" w:rsidRDefault="00000000" w:rsidRPr="00000000" w14:paraId="00000096">
      <w:pPr>
        <w:pStyle w:val="Subtitle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Fidelity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Type of 401k File would you like us to create?</w:t>
      </w:r>
    </w:p>
    <w:tbl>
      <w:tblPr>
        <w:tblStyle w:val="Table8"/>
        <w:tblW w:w="10273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4040"/>
        <w:tblGridChange w:id="0">
          <w:tblGrid>
            <w:gridCol w:w="3116"/>
            <w:gridCol w:w="3117"/>
            <w:gridCol w:w="4040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99">
            <w:pPr>
              <w:tabs>
                <w:tab w:val="left" w:pos="852"/>
              </w:tabs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Type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Employees to Include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Notes</w:t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Eligibility</w:t>
            </w:r>
          </w:p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Employees except as noted in #4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here to enter text.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typically will include all employees eligible for the plan whether they enroll or not.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have active Deductions in multiple component companies?</w:t>
        <w:tab/>
      </w:r>
    </w:p>
    <w:p w:rsidR="00000000" w:rsidDel="00000000" w:rsidP="00000000" w:rsidRDefault="00000000" w:rsidRPr="00000000" w14:paraId="000000A4">
      <w:pPr>
        <w:ind w:left="360" w:firstLine="0"/>
        <w:rPr>
          <w:color w:val="2e74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there any Employee Types, Pay Groups, Org Levels, etc. that need to be excluded?</w:t>
      </w:r>
    </w:p>
    <w:p w:rsidR="00000000" w:rsidDel="00000000" w:rsidP="00000000" w:rsidRDefault="00000000" w:rsidRPr="00000000" w14:paraId="000000A6">
      <w:pPr>
        <w:ind w:left="360" w:firstLine="0"/>
        <w:rPr>
          <w:color w:val="2e74b5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A7">
      <w:pPr>
        <w:ind w:left="360" w:firstLine="0"/>
        <w:rPr>
          <w:color w:val="ed7d31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8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 where eecpaygroup &lt;&gt; GGH, GGS, GGSE or GGSOE and where (eecpaygroup &lt;&gt; GGSON and EecUnionNational &lt;&gt; NONE, 916 or 26)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Please specify your plan year: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01/01/2021 – 12/31/2021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the applicable UltiPro Deduction Codes that apply:  </w:t>
      </w:r>
    </w:p>
    <w:tbl>
      <w:tblPr>
        <w:tblStyle w:val="Table9"/>
        <w:tblW w:w="24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80"/>
        <w:tblGridChange w:id="0">
          <w:tblGrid>
            <w:gridCol w:w="248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Ded Code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401K4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401KF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401M4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401NM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401U2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40KM4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4LN1F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4LN2F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LOAN1</w:t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Business Rules - Vendor Confirmation</w:t>
      </w:r>
    </w:p>
    <w:p w:rsidR="00000000" w:rsidDel="00000000" w:rsidP="00000000" w:rsidRDefault="00000000" w:rsidRPr="00000000" w14:paraId="000000B8">
      <w:pPr>
        <w:pStyle w:val="Subtitle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how you would like to send termination of coverage on this file: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Terminations sent one time only - based on the actual (audit) date entered into UltiPro.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Include all terms if there is a contribution to report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require a minimum coverage start date on the file (Ex. We cannot send any effective dates older than 1/1/2018 on the file)? If so, what is that date?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N/A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negative values (contributions less than $0) allowed?</w:t>
      </w:r>
    </w:p>
    <w:p w:rsidR="00000000" w:rsidDel="00000000" w:rsidP="00000000" w:rsidRDefault="00000000" w:rsidRPr="00000000" w14:paraId="000000BF">
      <w:pPr>
        <w:ind w:firstLine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No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Notes to Developer</w:t>
      </w:r>
    </w:p>
    <w:tbl>
      <w:tblPr>
        <w:tblStyle w:val="Table10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90"/>
        <w:tblGridChange w:id="0">
          <w:tblGrid>
            <w:gridCol w:w="14390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Changes Only File: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Yes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*All future dated transactions will be included on Changes only interfaces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Include all of the file field changes in Audit in the date range of the file.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MS Mincho"/>
  <w:font w:name="MS Gothic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10/29/2021 3:15 PM</w:t>
    </w:r>
  </w:p>
  <w:p w:rsidR="00000000" w:rsidDel="00000000" w:rsidP="00000000" w:rsidRDefault="00000000" w:rsidRPr="00000000" w14:paraId="000000CD">
    <w:pPr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10/29/2021 2:52 PM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1f4e79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11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cantSplit w:val="0"/>
        <w:trHeight w:val="270" w:hRule="atLeast"/>
        <w:tblHeader w:val="0"/>
      </w:trPr>
      <w:tc>
        <w:tcPr/>
        <w:p w:rsidR="00000000" w:rsidDel="00000000" w:rsidP="00000000" w:rsidRDefault="00000000" w:rsidRPr="00000000" w14:paraId="000000C7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Glen-Gery Corp</w:t>
          </w:r>
        </w:p>
        <w:p w:rsidR="00000000" w:rsidDel="00000000" w:rsidP="00000000" w:rsidRDefault="00000000" w:rsidRPr="00000000" w14:paraId="000000C8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  <w:t xml:space="preserve">Glen-Gery Corporation - TekP-2021-09-16-0003 - Fidelity 401k Elig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9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A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