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Medical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Northern Virginia Family Service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Greg Desamour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Arial" w:cs="Arial" w:eastAsia="Arial" w:hAnsi="Arial"/>
                <w:color w:val="1f497d"/>
                <w:sz w:val="16"/>
                <w:szCs w:val="16"/>
                <w:highlight w:val="white"/>
                <w:rtl w:val="0"/>
              </w:rPr>
              <w:t xml:space="preserve">571.748.2558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color w:val="747678"/>
                <w:sz w:val="20"/>
                <w:szCs w:val="20"/>
                <w:highlight w:val="white"/>
                <w:rtl w:val="0"/>
              </w:rPr>
              <w:t xml:space="preserve"> gdesamour@nvfs.org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color w:val="747678"/>
                <w:sz w:val="20"/>
                <w:szCs w:val="20"/>
                <w:highlight w:val="white"/>
                <w:rtl w:val="0"/>
              </w:rPr>
              <w:t xml:space="preserve">Alexandra Arellano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color w:val="747678"/>
                <w:sz w:val="20"/>
                <w:szCs w:val="20"/>
                <w:highlight w:val="white"/>
                <w:rtl w:val="0"/>
              </w:rPr>
              <w:t xml:space="preserve">alexandra.arellano@cigna.com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1080"/>
        <w:gridCol w:w="1980"/>
        <w:gridCol w:w="3310"/>
        <w:gridCol w:w="2205"/>
        <w:tblGridChange w:id="0">
          <w:tblGrid>
            <w:gridCol w:w="450"/>
            <w:gridCol w:w="1340"/>
            <w:gridCol w:w="1080"/>
            <w:gridCol w:w="1980"/>
            <w:gridCol w:w="331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12/9/2019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6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Cigna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00627048-F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Active Only Employees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80808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All Employees with YTD Earnings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Other: 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Click or tap here to enter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5"/>
        <w:tblW w:w="3700.0" w:type="dxa"/>
        <w:jc w:val="left"/>
        <w:tblInd w:w="0.0" w:type="dxa"/>
        <w:tblLayout w:type="fixed"/>
        <w:tblLook w:val="0400"/>
      </w:tblPr>
      <w:tblGrid>
        <w:gridCol w:w="3700"/>
        <w:tblGridChange w:id="0">
          <w:tblGrid>
            <w:gridCol w:w="3700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0c0c0" w:val="clear"/>
            <w:vAlign w:val="bottom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deddedcode</w:t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MSFP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MOAP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Terminations sent one time only - based on the actual (audit) date entered into UltiPro, with no future dated terminations.</w:t>
      </w:r>
    </w:p>
    <w:p w:rsidR="00000000" w:rsidDel="00000000" w:rsidP="00000000" w:rsidRDefault="00000000" w:rsidRPr="00000000" w14:paraId="0000005D">
      <w:pPr>
        <w:ind w:left="720" w:hanging="36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Effective Date of Termination within last __ days (Ex. 30 days).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DOM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0">
      <w:pPr>
        <w:ind w:left="1080" w:hanging="360"/>
        <w:rPr>
          <w:color w:val="7f7f7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STC</w:t>
      </w:r>
    </w:p>
    <w:p w:rsidR="00000000" w:rsidDel="00000000" w:rsidP="00000000" w:rsidRDefault="00000000" w:rsidRPr="00000000" w14:paraId="00000061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64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Self-Administered </w:t>
      </w:r>
    </w:p>
    <w:p w:rsidR="00000000" w:rsidDel="00000000" w:rsidP="00000000" w:rsidRDefault="00000000" w:rsidRPr="00000000" w14:paraId="00000065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Other: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D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E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F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lnxbz9" w:id="13"/>
      <w:bookmarkEnd w:id="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Post Live Only: Interface Decommissioning (are there current/other interfaces that this interface is replacing?)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ed7d3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5b5"/>
          <w:sz w:val="20"/>
          <w:szCs w:val="20"/>
          <w:rtl w:val="0"/>
        </w:rPr>
        <w:t xml:space="preserve">No 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ed7d3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5b5"/>
          <w:sz w:val="20"/>
          <w:szCs w:val="20"/>
          <w:rtl w:val="0"/>
        </w:rPr>
        <w:t xml:space="preserve">Yes, </w:t>
      </w:r>
      <w:r w:rsidDel="00000000" w:rsidR="00000000" w:rsidRPr="00000000">
        <w:rPr>
          <w:i w:val="1"/>
          <w:color w:val="2e75b5"/>
          <w:sz w:val="20"/>
          <w:szCs w:val="20"/>
          <w:rtl w:val="0"/>
        </w:rPr>
        <w:t xml:space="preserve">Customer must open a Support Ticket to request the current interface to be turned off.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8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record and Actual Benefit Coverage Date as Keyed on the DEP Records.</w:t>
      </w:r>
    </w:p>
    <w:p w:rsidR="00000000" w:rsidDel="00000000" w:rsidP="00000000" w:rsidRDefault="00000000" w:rsidRPr="00000000" w14:paraId="00000084">
      <w:pPr>
        <w:ind w:left="72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AND DEP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12/06/2019</w:t>
    </w:r>
  </w:p>
  <w:p w:rsidR="00000000" w:rsidDel="00000000" w:rsidP="00000000" w:rsidRDefault="00000000" w:rsidRPr="00000000" w14:paraId="00000091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B">
          <w:pPr>
            <w:pStyle w:val="Heading1"/>
            <w:tabs>
              <w:tab w:val="center" w:pos="4320"/>
              <w:tab w:val="right" w:pos="8640"/>
            </w:tabs>
            <w:jc w:val="righ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Northern Virginia Family Service</w:t>
          </w:r>
        </w:p>
        <w:p w:rsidR="00000000" w:rsidDel="00000000" w:rsidP="00000000" w:rsidRDefault="00000000" w:rsidRPr="00000000" w14:paraId="0000008C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NVFS - TekP-2019-10-21-0004 - Cigna Med</w:t>
          </w:r>
        </w:p>
      </w:tc>
      <w:tc>
        <w:tcPr>
          <w:vAlign w:val="center"/>
        </w:tcPr>
        <w:p w:rsidR="00000000" w:rsidDel="00000000" w:rsidP="00000000" w:rsidRDefault="00000000" w:rsidRPr="00000000" w14:paraId="0000008D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E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