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57EAA662" w:rsidR="001E28AE" w:rsidRDefault="00DE6D0E">
      <w:pPr>
        <w:pStyle w:val="Heading1"/>
      </w:pPr>
      <w:r w:rsidRPr="00A35AEF">
        <w:rPr>
          <w:color w:val="8DC63F"/>
        </w:rPr>
        <w:t>US Olympic Committee</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DE6D0E" w14:paraId="1CD43365" w14:textId="77777777">
        <w:tc>
          <w:tcPr>
            <w:tcW w:w="3480" w:type="dxa"/>
            <w:shd w:val="clear" w:color="auto" w:fill="auto"/>
            <w:tcMar>
              <w:top w:w="100" w:type="dxa"/>
              <w:left w:w="100" w:type="dxa"/>
              <w:bottom w:w="100" w:type="dxa"/>
              <w:right w:w="100" w:type="dxa"/>
            </w:tcMar>
          </w:tcPr>
          <w:p w14:paraId="4577492B" w14:textId="09B45506" w:rsidR="00DE6D0E" w:rsidRDefault="00DE6D0E" w:rsidP="00DE6D0E">
            <w:pPr>
              <w:widowControl w:val="0"/>
              <w:pBdr>
                <w:top w:val="nil"/>
                <w:left w:val="nil"/>
                <w:bottom w:val="nil"/>
                <w:right w:val="nil"/>
                <w:between w:val="nil"/>
              </w:pBdr>
              <w:spacing w:line="240" w:lineRule="auto"/>
              <w:rPr>
                <w:b/>
                <w:color w:val="1F4E79"/>
              </w:rPr>
            </w:pPr>
            <w:r>
              <w:rPr>
                <w:b/>
                <w:color w:val="1F4E79"/>
              </w:rPr>
              <w:t>Gloria Vaughn</w:t>
            </w:r>
          </w:p>
        </w:tc>
        <w:tc>
          <w:tcPr>
            <w:tcW w:w="3480" w:type="dxa"/>
            <w:shd w:val="clear" w:color="auto" w:fill="auto"/>
            <w:tcMar>
              <w:top w:w="100" w:type="dxa"/>
              <w:left w:w="100" w:type="dxa"/>
              <w:bottom w:w="100" w:type="dxa"/>
              <w:right w:w="100" w:type="dxa"/>
            </w:tcMar>
          </w:tcPr>
          <w:p w14:paraId="0C3EE25F" w14:textId="77777777" w:rsidR="00DE6D0E" w:rsidRDefault="00DE6D0E" w:rsidP="00DE6D0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662E7DBA" w:rsidR="00DE6D0E" w:rsidRDefault="00DE6D0E" w:rsidP="00DE6D0E">
            <w:pPr>
              <w:widowControl w:val="0"/>
              <w:pBdr>
                <w:top w:val="nil"/>
                <w:left w:val="nil"/>
                <w:bottom w:val="nil"/>
                <w:right w:val="nil"/>
                <w:between w:val="nil"/>
              </w:pBdr>
              <w:spacing w:line="240" w:lineRule="auto"/>
              <w:rPr>
                <w:b/>
                <w:color w:val="1F4E79"/>
              </w:rPr>
            </w:pPr>
            <w:r w:rsidRPr="00A35AEF">
              <w:rPr>
                <w:b/>
                <w:color w:val="1F4E79"/>
              </w:rPr>
              <w:t>Gloria.Vaughn@usoc.org</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557FD84C" w:rsidR="001E28AE" w:rsidRDefault="00DE6D0E">
            <w:pPr>
              <w:widowControl w:val="0"/>
              <w:spacing w:line="240" w:lineRule="auto"/>
              <w:rPr>
                <w:b/>
                <w:color w:val="1F4E79"/>
              </w:rPr>
            </w:pPr>
            <w:r w:rsidRPr="00DE6D0E">
              <w:rPr>
                <w:b/>
                <w:color w:val="1F4E79"/>
              </w:rPr>
              <w:t xml:space="preserve">Molly </w:t>
            </w:r>
            <w:proofErr w:type="spellStart"/>
            <w:r w:rsidRPr="00DE6D0E">
              <w:rPr>
                <w:b/>
                <w:color w:val="1F4E79"/>
              </w:rPr>
              <w:t>Schult</w:t>
            </w:r>
            <w:proofErr w:type="spellEnd"/>
          </w:p>
        </w:tc>
        <w:tc>
          <w:tcPr>
            <w:tcW w:w="3480" w:type="dxa"/>
            <w:shd w:val="clear" w:color="auto" w:fill="auto"/>
            <w:tcMar>
              <w:top w:w="100" w:type="dxa"/>
              <w:left w:w="100" w:type="dxa"/>
              <w:bottom w:w="100" w:type="dxa"/>
              <w:right w:w="100" w:type="dxa"/>
            </w:tcMar>
          </w:tcPr>
          <w:p w14:paraId="05A26433" w14:textId="370799B3" w:rsidR="001E28AE" w:rsidRDefault="00DE6D0E">
            <w:pPr>
              <w:widowControl w:val="0"/>
              <w:spacing w:line="240" w:lineRule="auto"/>
              <w:rPr>
                <w:b/>
                <w:color w:val="1F4E79"/>
              </w:rPr>
            </w:pPr>
            <w:r w:rsidRPr="00DE6D0E">
              <w:rPr>
                <w:b/>
                <w:color w:val="1F4E79"/>
              </w:rPr>
              <w:t>715-841-3283</w:t>
            </w:r>
          </w:p>
        </w:tc>
        <w:tc>
          <w:tcPr>
            <w:tcW w:w="3480" w:type="dxa"/>
            <w:shd w:val="clear" w:color="auto" w:fill="auto"/>
            <w:tcMar>
              <w:top w:w="100" w:type="dxa"/>
              <w:left w:w="100" w:type="dxa"/>
              <w:bottom w:w="100" w:type="dxa"/>
              <w:right w:w="100" w:type="dxa"/>
            </w:tcMar>
          </w:tcPr>
          <w:p w14:paraId="41EA9CF1" w14:textId="4C0C75CB" w:rsidR="001E28AE" w:rsidRDefault="00DE6D0E">
            <w:pPr>
              <w:widowControl w:val="0"/>
              <w:spacing w:line="240" w:lineRule="auto"/>
              <w:rPr>
                <w:b/>
                <w:color w:val="1F4E79"/>
              </w:rPr>
            </w:pPr>
            <w:r w:rsidRPr="00DE6D0E">
              <w:rPr>
                <w:b/>
                <w:color w:val="1F4E79"/>
              </w:rPr>
              <w:t>molly.schult@umr.com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CF297BD" w:rsidR="001E28AE" w:rsidRDefault="00DE6D0E">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4167C748" w:rsidR="001E28AE" w:rsidRDefault="00DE6D0E">
            <w:pPr>
              <w:widowControl w:val="0"/>
              <w:spacing w:line="240" w:lineRule="auto"/>
              <w:rPr>
                <w:b/>
                <w:color w:val="1F4E79"/>
              </w:rPr>
            </w:pPr>
            <w:r>
              <w:rPr>
                <w:b/>
                <w:color w:val="1F4E79"/>
              </w:rPr>
              <w:t>720-217-6598</w:t>
            </w:r>
          </w:p>
        </w:tc>
        <w:tc>
          <w:tcPr>
            <w:tcW w:w="3480" w:type="dxa"/>
            <w:shd w:val="clear" w:color="auto" w:fill="auto"/>
            <w:tcMar>
              <w:top w:w="100" w:type="dxa"/>
              <w:left w:w="100" w:type="dxa"/>
              <w:bottom w:w="100" w:type="dxa"/>
              <w:right w:w="100" w:type="dxa"/>
            </w:tcMar>
          </w:tcPr>
          <w:p w14:paraId="2A0C5D9C" w14:textId="2EB8FA26" w:rsidR="001E28AE" w:rsidRDefault="00DE6D0E">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6D4CE093" w:rsidR="001E28AE" w:rsidRDefault="00477042">
            <w:pPr>
              <w:pStyle w:val="Heading1"/>
              <w:spacing w:before="20" w:after="20"/>
              <w:ind w:right="80"/>
              <w:jc w:val="center"/>
              <w:rPr>
                <w:sz w:val="20"/>
                <w:szCs w:val="20"/>
              </w:rPr>
            </w:pPr>
            <w:r>
              <w:rPr>
                <w:sz w:val="20"/>
                <w:szCs w:val="20"/>
              </w:rPr>
              <w:t xml:space="preserve">   </w:t>
            </w:r>
            <w:r w:rsidR="00DE6D0E">
              <w:rPr>
                <w:sz w:val="20"/>
                <w:szCs w:val="20"/>
              </w:rPr>
              <w:t>9/4/20</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0540CA2B" w:rsidR="001E28AE" w:rsidRDefault="00477042">
            <w:pPr>
              <w:pStyle w:val="Heading1"/>
              <w:spacing w:before="20" w:after="20"/>
              <w:ind w:right="80"/>
              <w:rPr>
                <w:sz w:val="20"/>
                <w:szCs w:val="20"/>
              </w:rPr>
            </w:pPr>
            <w:r>
              <w:rPr>
                <w:sz w:val="20"/>
                <w:szCs w:val="20"/>
              </w:rPr>
              <w:t xml:space="preserve">     </w:t>
            </w:r>
            <w:r w:rsidR="00DE6D0E">
              <w:rPr>
                <w:sz w:val="20"/>
                <w:szCs w:val="20"/>
              </w:rPr>
              <w:t>Cheryl Petitti</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045D5BD3"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sidR="00DE6D0E">
        <w:rPr>
          <w:b/>
          <w:color w:val="000000"/>
          <w:sz w:val="20"/>
          <w:szCs w:val="20"/>
        </w:rPr>
        <w:t>UMR</w:t>
      </w:r>
      <w:r>
        <w:rPr>
          <w:b/>
          <w:color w:val="000000"/>
          <w:sz w:val="20"/>
          <w:szCs w:val="20"/>
        </w:rPr>
        <w:br/>
      </w:r>
    </w:p>
    <w:p w14:paraId="05F77571" w14:textId="0A8EA6C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sidR="00DE6D0E">
        <w:rPr>
          <w:b/>
          <w:color w:val="000000"/>
          <w:sz w:val="20"/>
          <w:szCs w:val="20"/>
        </w:rPr>
        <w:t xml:space="preserve"> </w:t>
      </w:r>
      <w:r w:rsidR="00DE6D0E" w:rsidRPr="00DE6D0E">
        <w:rPr>
          <w:b/>
          <w:color w:val="000000"/>
          <w:sz w:val="20"/>
          <w:szCs w:val="20"/>
        </w:rPr>
        <w:t>76-414554</w:t>
      </w:r>
      <w:r>
        <w:rPr>
          <w:b/>
          <w:color w:val="000000"/>
          <w:sz w:val="20"/>
          <w:szCs w:val="20"/>
        </w:rPr>
        <w:tab/>
      </w:r>
    </w:p>
    <w:p w14:paraId="016134B0" w14:textId="77777777" w:rsidR="001E28AE" w:rsidRDefault="001E28AE">
      <w:pPr>
        <w:ind w:firstLine="360"/>
        <w:rPr>
          <w:color w:val="767171"/>
          <w:sz w:val="20"/>
          <w:szCs w:val="20"/>
        </w:rPr>
      </w:pP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5C6690F8" w:rsidR="001E28AE" w:rsidRDefault="00084055" w:rsidP="00DE6D0E">
      <w:pPr>
        <w:rPr>
          <w:sz w:val="20"/>
          <w:szCs w:val="20"/>
        </w:rPr>
      </w:pPr>
      <w:sdt>
        <w:sdtPr>
          <w:tag w:val="goog_rdk_0"/>
          <w:id w:val="-203947978"/>
          <w:showingPlcHdr/>
        </w:sdtPr>
        <w:sdtEndPr/>
        <w:sdtContent>
          <w:r w:rsidR="00DE6D0E">
            <w:t xml:space="preserve">     </w:t>
          </w:r>
        </w:sdtContent>
      </w:sdt>
      <w:r w:rsidR="00477042">
        <w:rPr>
          <w:sz w:val="20"/>
          <w:szCs w:val="20"/>
        </w:rPr>
        <w:t xml:space="preserve"> </w:t>
      </w:r>
      <w:r w:rsidR="00477042">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084055">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4FB3069"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When did you start coverage with this </w:t>
      </w:r>
      <w:proofErr w:type="gramStart"/>
      <w:r>
        <w:rPr>
          <w:b/>
          <w:color w:val="000000"/>
          <w:sz w:val="20"/>
          <w:szCs w:val="20"/>
        </w:rPr>
        <w:t>provider:</w:t>
      </w:r>
      <w:proofErr w:type="gramEnd"/>
      <w:r>
        <w:rPr>
          <w:b/>
          <w:color w:val="000000"/>
          <w:sz w:val="20"/>
          <w:szCs w:val="20"/>
        </w:rPr>
        <w:tab/>
      </w:r>
      <w:r>
        <w:rPr>
          <w:b/>
          <w:color w:val="000000"/>
          <w:sz w:val="20"/>
          <w:szCs w:val="20"/>
        </w:rPr>
        <w:br/>
      </w:r>
      <w:r w:rsidR="00DE6D0E" w:rsidRPr="00DE6D0E">
        <w:rPr>
          <w:color w:val="FF0000"/>
          <w:sz w:val="20"/>
          <w:szCs w:val="20"/>
        </w:rPr>
        <w:t>1/1/2021</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659CCA26" w:rsidR="001E28AE" w:rsidRDefault="00477042">
      <w:pPr>
        <w:ind w:left="1080" w:hanging="360"/>
        <w:rPr>
          <w:sz w:val="20"/>
          <w:szCs w:val="20"/>
        </w:rPr>
      </w:pPr>
      <w:r>
        <w:rPr>
          <w:sz w:val="20"/>
          <w:szCs w:val="20"/>
        </w:rPr>
        <w:t>Medical</w:t>
      </w:r>
      <w:r>
        <w:rPr>
          <w:sz w:val="20"/>
          <w:szCs w:val="20"/>
        </w:rPr>
        <w:tab/>
      </w:r>
      <w:r w:rsidR="00EC43A0">
        <w:rPr>
          <w:sz w:val="20"/>
          <w:szCs w:val="20"/>
        </w:rPr>
        <w:tab/>
      </w:r>
      <w:r w:rsidR="00EC43A0" w:rsidRPr="00EC43A0">
        <w:rPr>
          <w:sz w:val="20"/>
          <w:szCs w:val="20"/>
        </w:rPr>
        <w:t>MDSB, MDHD, EAHIM</w:t>
      </w:r>
    </w:p>
    <w:p w14:paraId="706C8CEE" w14:textId="0CC6A2A9" w:rsidR="001E28AE" w:rsidRDefault="001E28AE">
      <w:pPr>
        <w:ind w:left="1080" w:hanging="360"/>
        <w:rPr>
          <w:sz w:val="20"/>
          <w:szCs w:val="20"/>
        </w:rPr>
      </w:pP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084055">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084055">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50492527" w:rsidR="001E28AE" w:rsidRDefault="00477042">
      <w:pPr>
        <w:ind w:left="1080" w:hanging="360"/>
        <w:rPr>
          <w:sz w:val="20"/>
          <w:szCs w:val="20"/>
        </w:rPr>
      </w:pPr>
      <w:r>
        <w:rPr>
          <w:sz w:val="20"/>
          <w:szCs w:val="20"/>
        </w:rPr>
        <w:t>“Spouse”</w:t>
      </w:r>
      <w:r>
        <w:rPr>
          <w:sz w:val="20"/>
          <w:szCs w:val="20"/>
        </w:rPr>
        <w:tab/>
      </w:r>
      <w:r w:rsidR="00EC43A0">
        <w:rPr>
          <w:color w:val="7F7F7F"/>
          <w:sz w:val="20"/>
          <w:szCs w:val="20"/>
        </w:rPr>
        <w:t>DP, SPS</w:t>
      </w:r>
      <w:r>
        <w:rPr>
          <w:sz w:val="20"/>
          <w:szCs w:val="20"/>
        </w:rPr>
        <w:tab/>
      </w:r>
      <w:r>
        <w:rPr>
          <w:sz w:val="20"/>
          <w:szCs w:val="20"/>
        </w:rPr>
        <w:tab/>
      </w:r>
    </w:p>
    <w:p w14:paraId="3D14552E" w14:textId="63F2C173" w:rsidR="001E28AE" w:rsidRDefault="00477042">
      <w:pPr>
        <w:ind w:left="1080" w:hanging="360"/>
        <w:rPr>
          <w:color w:val="767171"/>
          <w:sz w:val="20"/>
          <w:szCs w:val="20"/>
        </w:rPr>
      </w:pPr>
      <w:r>
        <w:rPr>
          <w:sz w:val="20"/>
          <w:szCs w:val="20"/>
        </w:rPr>
        <w:t>“Children”</w:t>
      </w:r>
      <w:r>
        <w:rPr>
          <w:sz w:val="20"/>
          <w:szCs w:val="20"/>
        </w:rPr>
        <w:tab/>
      </w:r>
      <w:r w:rsidR="00EC43A0">
        <w:rPr>
          <w:color w:val="7F7F7F"/>
          <w:sz w:val="20"/>
          <w:szCs w:val="20"/>
        </w:rPr>
        <w:t>CHL, DCH, DPC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4AA3BC9A" w:rsidR="001E28AE" w:rsidRDefault="00477042">
      <w:pPr>
        <w:ind w:left="1080" w:hanging="360"/>
        <w:rPr>
          <w:sz w:val="20"/>
          <w:szCs w:val="20"/>
        </w:rPr>
      </w:pPr>
      <w:r>
        <w:rPr>
          <w:sz w:val="20"/>
          <w:szCs w:val="20"/>
        </w:rPr>
        <w:t xml:space="preserve">3rd Party Cobra Administrator </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6E5CB357" w:rsidR="001E28AE" w:rsidRDefault="00084055">
      <w:pPr>
        <w:ind w:left="1080" w:hanging="360"/>
        <w:rPr>
          <w:sz w:val="20"/>
          <w:szCs w:val="20"/>
        </w:rPr>
      </w:pPr>
      <w:sdt>
        <w:sdtPr>
          <w:tag w:val="goog_rdk_7"/>
          <w:id w:val="1066080866"/>
          <w:showingPlcHdr/>
        </w:sdtPr>
        <w:sdtEndPr/>
        <w:sdtContent>
          <w:r w:rsidR="00EC43A0">
            <w:t xml:space="preserve">     </w:t>
          </w:r>
        </w:sdtContent>
      </w:sdt>
      <w:r w:rsidR="00477042">
        <w:rPr>
          <w:sz w:val="20"/>
          <w:szCs w:val="20"/>
        </w:rPr>
        <w:t xml:space="preserve"> </w:t>
      </w:r>
      <w:r w:rsidR="00477042">
        <w:rPr>
          <w:color w:val="2E74B5"/>
          <w:sz w:val="20"/>
          <w:szCs w:val="20"/>
        </w:rPr>
        <w:t>Active</w:t>
      </w:r>
      <w:r w:rsidR="00EC43A0">
        <w:rPr>
          <w:color w:val="2E74B5"/>
          <w:sz w:val="20"/>
          <w:szCs w:val="20"/>
        </w:rPr>
        <w:t xml:space="preserve"> </w:t>
      </w:r>
      <w:proofErr w:type="gramStart"/>
      <w:r w:rsidR="00EC43A0">
        <w:rPr>
          <w:color w:val="2E74B5"/>
          <w:sz w:val="20"/>
          <w:szCs w:val="20"/>
        </w:rPr>
        <w:t xml:space="preserve">and </w:t>
      </w:r>
      <w:r w:rsidR="00477042">
        <w:rPr>
          <w:sz w:val="20"/>
          <w:szCs w:val="20"/>
        </w:rPr>
        <w:t xml:space="preserve"> </w:t>
      </w:r>
      <w:r w:rsidR="00477042">
        <w:rPr>
          <w:color w:val="2E74B5"/>
          <w:sz w:val="20"/>
          <w:szCs w:val="20"/>
        </w:rPr>
        <w:t>Passive</w:t>
      </w:r>
      <w:proofErr w:type="gramEnd"/>
      <w:r w:rsidR="00477042">
        <w:rPr>
          <w:color w:val="2E74B5"/>
          <w:sz w:val="20"/>
          <w:szCs w:val="20"/>
        </w:rPr>
        <w:t xml:space="preser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Pr="00EC43A0"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sidRPr="00EC43A0">
        <w:rPr>
          <w:b/>
          <w:color w:val="000000"/>
          <w:sz w:val="20"/>
          <w:szCs w:val="20"/>
        </w:rPr>
        <w:t>Post Live Only: Interface Decommissioning (are there current/other interfaces that this interface is replacing?)</w:t>
      </w:r>
    </w:p>
    <w:p w14:paraId="2F578827" w14:textId="5D875E02" w:rsidR="001E28AE" w:rsidRPr="00B015CA" w:rsidRDefault="00477042">
      <w:pPr>
        <w:pBdr>
          <w:top w:val="nil"/>
          <w:left w:val="nil"/>
          <w:bottom w:val="nil"/>
          <w:right w:val="nil"/>
          <w:between w:val="nil"/>
        </w:pBdr>
        <w:spacing w:line="240" w:lineRule="auto"/>
        <w:ind w:left="1080" w:hanging="360"/>
        <w:rPr>
          <w:i/>
          <w:color w:val="FF0000"/>
          <w:sz w:val="20"/>
          <w:szCs w:val="20"/>
        </w:rPr>
      </w:pPr>
      <w:r w:rsidRPr="00EC43A0">
        <w:rPr>
          <w:color w:val="000000"/>
          <w:sz w:val="20"/>
          <w:szCs w:val="20"/>
        </w:rPr>
        <w:tab/>
      </w:r>
      <w:r w:rsidRPr="00EC43A0">
        <w:rPr>
          <w:rFonts w:ascii="MS Gothic" w:eastAsia="MS Gothic" w:hAnsi="MS Gothic" w:cs="MS Gothic"/>
          <w:color w:val="ED7D31"/>
          <w:sz w:val="20"/>
          <w:szCs w:val="20"/>
        </w:rPr>
        <w:t>☐</w:t>
      </w:r>
      <w:r w:rsidRPr="00EC43A0">
        <w:rPr>
          <w:color w:val="FF0000"/>
          <w:sz w:val="20"/>
          <w:szCs w:val="20"/>
        </w:rPr>
        <w:t xml:space="preserve">Yes, </w:t>
      </w:r>
      <w:proofErr w:type="gramStart"/>
      <w:r w:rsidR="00B015CA" w:rsidRPr="00EC43A0">
        <w:rPr>
          <w:i/>
          <w:color w:val="FF0000"/>
          <w:sz w:val="20"/>
          <w:szCs w:val="20"/>
        </w:rPr>
        <w:t>We</w:t>
      </w:r>
      <w:proofErr w:type="gramEnd"/>
      <w:r w:rsidR="00B015CA" w:rsidRPr="00EC43A0">
        <w:rPr>
          <w:i/>
          <w:color w:val="FF0000"/>
          <w:sz w:val="20"/>
          <w:szCs w:val="20"/>
        </w:rPr>
        <w:t xml:space="preserve"> need to stop High Mark file</w:t>
      </w:r>
    </w:p>
    <w:p w14:paraId="4C0F05ED" w14:textId="77777777" w:rsidR="001E28AE" w:rsidRDefault="001E28AE">
      <w:pPr>
        <w:rPr>
          <w:sz w:val="20"/>
          <w:szCs w:val="20"/>
        </w:rPr>
      </w:pPr>
    </w:p>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084055">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084055">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2E7D7031" w14:textId="77777777" w:rsidR="00A346E7" w:rsidRDefault="00A346E7" w:rsidP="00A346E7">
      <w:pPr>
        <w:pStyle w:val="Heading1"/>
      </w:pPr>
      <w:r>
        <w:t>Mapping/Notes to Developer</w:t>
      </w:r>
    </w:p>
    <w:p w14:paraId="1D45E311" w14:textId="77777777" w:rsidR="00A346E7" w:rsidRDefault="00A346E7" w:rsidP="00A346E7">
      <w:r>
        <w:t>File format - 834</w:t>
      </w:r>
    </w:p>
    <w:p w14:paraId="1D24BFCC" w14:textId="77777777" w:rsidR="00A346E7" w:rsidRDefault="00A346E7" w:rsidP="00A346E7">
      <w:r>
        <w:t>Changes or Full file - Full</w:t>
      </w:r>
    </w:p>
    <w:p w14:paraId="25DEA690" w14:textId="77777777" w:rsidR="00A346E7" w:rsidRDefault="00A346E7" w:rsidP="00A346E7"/>
    <w:p w14:paraId="69A8B7A7" w14:textId="77777777" w:rsidR="00A346E7" w:rsidRDefault="00A346E7" w:rsidP="00A346E7">
      <w:r>
        <w:t>Important Notes</w:t>
      </w:r>
    </w:p>
    <w:p w14:paraId="7A30A4FF" w14:textId="77777777" w:rsidR="00A346E7" w:rsidRDefault="00A346E7" w:rsidP="00A346E7">
      <w:r>
        <w:t>This file will be sending the following Data</w:t>
      </w:r>
    </w:p>
    <w:p w14:paraId="089A7D9A" w14:textId="62CB5260" w:rsidR="00A346E7" w:rsidRDefault="00A346E7" w:rsidP="00A346E7">
      <w:r>
        <w:t xml:space="preserve">Foreign </w:t>
      </w:r>
      <w:proofErr w:type="gramStart"/>
      <w:r>
        <w:t>Addresses  (</w:t>
      </w:r>
      <w:proofErr w:type="gramEnd"/>
      <w:r>
        <w:t>outlined in the vendor layout/mapping document – loop 2100A)</w:t>
      </w:r>
    </w:p>
    <w:p w14:paraId="2D24066A" w14:textId="77777777" w:rsidR="00A346E7" w:rsidRDefault="00A346E7" w:rsidP="00A346E7"/>
    <w:p w14:paraId="0C14E4F3" w14:textId="5A16ECAB" w:rsidR="001E28AE" w:rsidRDefault="00A346E7">
      <w:pPr>
        <w:rPr>
          <w:sz w:val="20"/>
          <w:szCs w:val="20"/>
        </w:rPr>
      </w:pPr>
      <w:r>
        <w:rPr>
          <w:sz w:val="20"/>
          <w:szCs w:val="20"/>
        </w:rPr>
        <w:t>Location data that will use a Platform Config field in UltiPro – screen shot below (outlined in the vendor layout/mapping document (loop 2000 – REF DX).</w:t>
      </w:r>
    </w:p>
    <w:p w14:paraId="3C8245FF" w14:textId="68D7B618" w:rsidR="00A346E7" w:rsidRDefault="00A346E7" w:rsidP="00A346E7">
      <w:pPr>
        <w:ind w:left="720"/>
        <w:rPr>
          <w:sz w:val="20"/>
          <w:szCs w:val="20"/>
        </w:rPr>
      </w:pPr>
      <w:r>
        <w:rPr>
          <w:sz w:val="20"/>
          <w:szCs w:val="20"/>
        </w:rPr>
        <w:t>The location values are outlined on the REFDX Codes Tab of the document.</w:t>
      </w:r>
    </w:p>
    <w:p w14:paraId="5EF47221" w14:textId="77777777" w:rsidR="00A346E7" w:rsidRDefault="00A346E7">
      <w:pPr>
        <w:rPr>
          <w:sz w:val="20"/>
          <w:szCs w:val="20"/>
        </w:rPr>
      </w:pPr>
    </w:p>
    <w:p w14:paraId="18A0029E" w14:textId="0DD1880B" w:rsidR="001E28AE" w:rsidRDefault="002B7302">
      <w:pPr>
        <w:rPr>
          <w:color w:val="1F4E79"/>
          <w:sz w:val="20"/>
          <w:szCs w:val="20"/>
        </w:rPr>
      </w:pPr>
      <w:r w:rsidRPr="002B7302">
        <w:rPr>
          <w:noProof/>
          <w:color w:val="1F4E79"/>
          <w:sz w:val="20"/>
          <w:szCs w:val="20"/>
        </w:rPr>
        <w:lastRenderedPageBreak/>
        <w:drawing>
          <wp:inline distT="0" distB="0" distL="0" distR="0" wp14:anchorId="3A5CBE67" wp14:editId="4BC3735B">
            <wp:extent cx="6629400" cy="439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4392930"/>
                    </a:xfrm>
                    <a:prstGeom prst="rect">
                      <a:avLst/>
                    </a:prstGeom>
                  </pic:spPr>
                </pic:pic>
              </a:graphicData>
            </a:graphic>
          </wp:inline>
        </w:drawing>
      </w:r>
    </w:p>
    <w:sectPr w:rsidR="001E28AE">
      <w:headerReference w:type="default" r:id="rId9"/>
      <w:footerReference w:type="default" r:id="rId10"/>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3B9CD" w14:textId="77777777" w:rsidR="00084055" w:rsidRDefault="00084055">
      <w:pPr>
        <w:spacing w:line="240" w:lineRule="auto"/>
      </w:pPr>
      <w:r>
        <w:separator/>
      </w:r>
    </w:p>
  </w:endnote>
  <w:endnote w:type="continuationSeparator" w:id="0">
    <w:p w14:paraId="00E39100" w14:textId="77777777" w:rsidR="00084055" w:rsidRDefault="00084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1BE826CE"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DE6D0E">
      <w:rPr>
        <w:color w:val="004990"/>
        <w:sz w:val="18"/>
        <w:szCs w:val="18"/>
      </w:rPr>
      <w:t>09/04/2020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1F744" w14:textId="77777777" w:rsidR="00084055" w:rsidRDefault="00084055">
      <w:pPr>
        <w:spacing w:line="240" w:lineRule="auto"/>
      </w:pPr>
      <w:r>
        <w:separator/>
      </w:r>
    </w:p>
  </w:footnote>
  <w:footnote w:type="continuationSeparator" w:id="0">
    <w:p w14:paraId="6DCE6F17" w14:textId="77777777" w:rsidR="00084055" w:rsidRDefault="00084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5915E736" w:rsidR="001E28AE" w:rsidRDefault="00DE6D0E" w:rsidP="00DE6D0E">
          <w:pPr>
            <w:tabs>
              <w:tab w:val="center" w:pos="4320"/>
              <w:tab w:val="right" w:pos="8640"/>
            </w:tabs>
            <w:jc w:val="right"/>
            <w:rPr>
              <w:color w:val="8DC63F"/>
              <w:sz w:val="20"/>
              <w:szCs w:val="20"/>
            </w:rPr>
          </w:pPr>
          <w:r w:rsidRPr="00A35AEF">
            <w:rPr>
              <w:color w:val="8DC63F"/>
            </w:rPr>
            <w:t>US Olympic Committee</w:t>
          </w:r>
        </w:p>
        <w:p w14:paraId="3F9D81F1" w14:textId="47837169" w:rsidR="001E28AE" w:rsidRDefault="00DE6D0E">
          <w:pPr>
            <w:tabs>
              <w:tab w:val="center" w:pos="4320"/>
              <w:tab w:val="right" w:pos="8640"/>
            </w:tabs>
            <w:spacing w:line="240" w:lineRule="auto"/>
            <w:jc w:val="right"/>
            <w:rPr>
              <w:rFonts w:ascii="Times New Roman" w:eastAsia="Times New Roman" w:hAnsi="Times New Roman" w:cs="Times New Roman"/>
              <w:sz w:val="20"/>
              <w:szCs w:val="20"/>
            </w:rPr>
          </w:pPr>
          <w:r w:rsidRPr="00DE6D0E">
            <w:rPr>
              <w:color w:val="8DC63F"/>
              <w:sz w:val="20"/>
              <w:szCs w:val="20"/>
            </w:rPr>
            <w:t xml:space="preserve">USOC - TekP-2020-07-21-0002 - </w:t>
          </w:r>
          <w:proofErr w:type="spellStart"/>
          <w:r w:rsidRPr="00DE6D0E">
            <w:rPr>
              <w:color w:val="8DC63F"/>
              <w:sz w:val="20"/>
              <w:szCs w:val="20"/>
            </w:rPr>
            <w:t>UMR_Med</w:t>
          </w:r>
          <w:proofErr w:type="spellEnd"/>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84055"/>
    <w:rsid w:val="000A5E38"/>
    <w:rsid w:val="001E28AE"/>
    <w:rsid w:val="002B7302"/>
    <w:rsid w:val="00477042"/>
    <w:rsid w:val="00665EBA"/>
    <w:rsid w:val="00670D14"/>
    <w:rsid w:val="008869D4"/>
    <w:rsid w:val="00A346E7"/>
    <w:rsid w:val="00B015CA"/>
    <w:rsid w:val="00B46B8F"/>
    <w:rsid w:val="00CF36E0"/>
    <w:rsid w:val="00DB192C"/>
    <w:rsid w:val="00DE6D0E"/>
    <w:rsid w:val="00EC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7</cp:revision>
  <dcterms:created xsi:type="dcterms:W3CDTF">2020-08-27T19:06:00Z</dcterms:created>
  <dcterms:modified xsi:type="dcterms:W3CDTF">2020-09-04T15:07:00Z</dcterms:modified>
</cp:coreProperties>
</file>