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r w:rsidDel="00000000" w:rsidR="00000000" w:rsidRPr="00000000">
        <w:rPr>
          <w:rtl w:val="0"/>
        </w:rPr>
        <w:t xml:space="preserve">STD and LTD</w:t>
      </w:r>
    </w:p>
    <w:p w:rsidR="00000000" w:rsidDel="00000000" w:rsidP="00000000" w:rsidRDefault="00000000" w:rsidRPr="00000000" w14:paraId="00000006">
      <w:pPr>
        <w:pStyle w:val="Title"/>
        <w:rPr/>
      </w:pPr>
      <w:r w:rsidDel="00000000" w:rsidR="00000000" w:rsidRPr="00000000">
        <w:rPr>
          <w:rtl w:val="0"/>
        </w:rPr>
        <w:t xml:space="preserve">Interface Requirements Specification</w:t>
      </w:r>
    </w:p>
    <w:p w:rsidR="00000000" w:rsidDel="00000000" w:rsidP="00000000" w:rsidRDefault="00000000" w:rsidRPr="00000000" w14:paraId="00000007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Network Health, Inc.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rPr>
          <w:b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Customer Contact</w:t>
        <w:tab/>
      </w:r>
    </w:p>
    <w:tbl>
      <w:tblPr>
        <w:tblStyle w:val="Table1"/>
        <w:tblW w:w="10790.0" w:type="dxa"/>
        <w:jc w:val="left"/>
        <w:tblInd w:w="0.0" w:type="dxa"/>
        <w:tblBorders>
          <w:top w:color="c9c9c9" w:space="0" w:sz="4" w:val="single"/>
          <w:left w:color="000000" w:space="0" w:sz="4" w:val="single"/>
          <w:bottom w:color="c9c9c9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96"/>
        <w:gridCol w:w="2700"/>
        <w:gridCol w:w="5294"/>
        <w:tblGridChange w:id="0">
          <w:tblGrid>
            <w:gridCol w:w="2796"/>
            <w:gridCol w:w="2700"/>
            <w:gridCol w:w="5294"/>
          </w:tblGrid>
        </w:tblGridChange>
      </w:tblGrid>
      <w:tr>
        <w:tc>
          <w:tcPr>
            <w:tcBorders>
              <w:top w:color="a8d08d" w:space="0" w:sz="4" w:val="single"/>
              <w:left w:color="a8d08d" w:space="0" w:sz="4" w:val="single"/>
            </w:tcBorders>
          </w:tcPr>
          <w:p w:rsidR="00000000" w:rsidDel="00000000" w:rsidP="00000000" w:rsidRDefault="00000000" w:rsidRPr="00000000" w14:paraId="00000011">
            <w:pPr>
              <w:tabs>
                <w:tab w:val="center" w:pos="110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  <w:tab/>
            </w:r>
          </w:p>
        </w:tc>
        <w:tc>
          <w:tcPr>
            <w:tcBorders>
              <w:top w:color="a8d08d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Tel</w:t>
            </w:r>
          </w:p>
        </w:tc>
        <w:tc>
          <w:tcPr>
            <w:tcBorders>
              <w:top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</w:p>
        </w:tc>
      </w:tr>
      <w:tr>
        <w:tc>
          <w:tcPr>
            <w:tcBorders>
              <w:left w:color="a8d08d" w:space="0" w:sz="4" w:val="single"/>
              <w:bottom w:color="a8d08d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Sally Schuerer</w:t>
            </w:r>
          </w:p>
        </w:tc>
        <w:tc>
          <w:tcPr>
            <w:tcBorders>
              <w:bottom w:color="a8d08d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920-720-1823</w:t>
            </w:r>
          </w:p>
        </w:tc>
        <w:tc>
          <w:tcPr>
            <w:tcBorders>
              <w:bottom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sschuere@networkhealth.com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Integration Contact</w:t>
      </w:r>
    </w:p>
    <w:tbl>
      <w:tblPr>
        <w:tblStyle w:val="Table2"/>
        <w:tblW w:w="10790.0" w:type="dxa"/>
        <w:jc w:val="left"/>
        <w:tblInd w:w="0.0" w:type="dxa"/>
        <w:tblBorders>
          <w:top w:color="c9c9c9" w:space="0" w:sz="4" w:val="single"/>
          <w:left w:color="000000" w:space="0" w:sz="4" w:val="single"/>
          <w:bottom w:color="c9c9c9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99"/>
        <w:gridCol w:w="2700"/>
        <w:gridCol w:w="5291"/>
        <w:tblGridChange w:id="0">
          <w:tblGrid>
            <w:gridCol w:w="2799"/>
            <w:gridCol w:w="2700"/>
            <w:gridCol w:w="5291"/>
          </w:tblGrid>
        </w:tblGridChange>
      </w:tblGrid>
      <w:tr>
        <w:tc>
          <w:tcPr>
            <w:tcBorders>
              <w:top w:color="a8d08d" w:space="0" w:sz="4" w:val="single"/>
              <w:left w:color="a8d08d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tcBorders>
              <w:top w:color="a8d08d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Tel</w:t>
            </w:r>
          </w:p>
        </w:tc>
        <w:tc>
          <w:tcPr>
            <w:tcBorders>
              <w:top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</w:p>
        </w:tc>
      </w:tr>
      <w:tr>
        <w:tc>
          <w:tcPr>
            <w:tcBorders>
              <w:left w:color="a8d08d" w:space="0" w:sz="4" w:val="single"/>
              <w:bottom w:color="a8d08d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Lea King</w:t>
            </w:r>
          </w:p>
        </w:tc>
        <w:tc>
          <w:tcPr>
            <w:tcBorders>
              <w:bottom w:color="a8d08d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515-480-4262</w:t>
            </w:r>
          </w:p>
        </w:tc>
        <w:tc>
          <w:tcPr>
            <w:tcBorders>
              <w:bottom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lking@tekpartners.com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Customer Confirmation</w:t>
      </w:r>
    </w:p>
    <w:p w:rsidR="00000000" w:rsidDel="00000000" w:rsidP="00000000" w:rsidRDefault="00000000" w:rsidRPr="00000000" w14:paraId="00000022">
      <w:pPr>
        <w:pStyle w:val="Subtitle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Vendor Name:     </w:t>
        <w:br w:type="textWrapping"/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Unum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Confirm Group or Plan Number:</w:t>
        <w:tab/>
        <w:t xml:space="preserve">NET-013075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Will you have employees that are active in multiple component companies?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360"/>
        <w:rPr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Are there any Employee Types, Pay Groups, Org Levels, etc. that need to be excluded?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60"/>
        <w:rPr>
          <w:color w:val="2e74b5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</w:p>
    <w:p w:rsidR="00000000" w:rsidDel="00000000" w:rsidP="00000000" w:rsidRDefault="00000000" w:rsidRPr="00000000" w14:paraId="00000029">
      <w:pPr>
        <w:ind w:left="360"/>
        <w:rPr>
          <w:color w:val="ed7d31"/>
          <w:sz w:val="20"/>
          <w:szCs w:val="20"/>
        </w:rPr>
      </w:pPr>
      <w:r w:rsidDel="00000000" w:rsidR="00000000" w:rsidRPr="00000000">
        <w:rPr>
          <w:color w:val="ed7d31"/>
          <w:sz w:val="20"/>
          <w:szCs w:val="20"/>
          <w:rtl w:val="0"/>
        </w:rPr>
        <w:t xml:space="preserve">If Yes, please list field and values to exclude or include </w:t>
      </w:r>
      <w:r w:rsidDel="00000000" w:rsidR="00000000" w:rsidRPr="00000000">
        <w:rPr>
          <w:i w:val="1"/>
          <w:color w:val="ed7d31"/>
          <w:sz w:val="20"/>
          <w:szCs w:val="20"/>
          <w:rtl w:val="0"/>
        </w:rPr>
        <w:t xml:space="preserve">(whichever is a shorter list)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A">
      <w:pPr>
        <w:ind w:left="360"/>
        <w:rPr>
          <w:color w:val="767171"/>
          <w:sz w:val="20"/>
          <w:szCs w:val="20"/>
        </w:rPr>
      </w:pPr>
      <w:r w:rsidDel="00000000" w:rsidR="00000000" w:rsidRPr="00000000">
        <w:rPr>
          <w:color w:val="7f7f7f"/>
          <w:sz w:val="20"/>
          <w:szCs w:val="20"/>
          <w:rtl w:val="0"/>
        </w:rPr>
        <w:t xml:space="preserve">Exclude eecemptype 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Which Employees would you like to include on this export? </w:t>
        <w:br w:type="textWrapping"/>
      </w: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X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Employees Active on Applicable Deduction Code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When did you start coverage with this provider:</w:t>
        <w:tab/>
        <w:br w:type="textWrapping"/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01/01/2020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Confirm the applicable UltiPro Deduction Codes for each that apply: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UltiPro Deduction Code</w:t>
      </w:r>
    </w:p>
    <w:p w:rsidR="00000000" w:rsidDel="00000000" w:rsidP="00000000" w:rsidRDefault="00000000" w:rsidRPr="00000000" w14:paraId="0000002F">
      <w:pPr>
        <w:ind w:left="360"/>
        <w:rPr>
          <w:sz w:val="20"/>
          <w:szCs w:val="20"/>
        </w:rPr>
      </w:pPr>
      <w:r w:rsidDel="00000000" w:rsidR="00000000" w:rsidRPr="00000000">
        <w:rPr>
          <w:color w:val="7f7f7f"/>
          <w:sz w:val="20"/>
          <w:szCs w:val="20"/>
          <w:rtl w:val="0"/>
        </w:rPr>
        <w:t xml:space="preserve">LTD, LTDE, STDER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Notes to Developer</w:t>
      </w:r>
    </w:p>
    <w:p w:rsidR="00000000" w:rsidDel="00000000" w:rsidP="00000000" w:rsidRDefault="00000000" w:rsidRPr="00000000" w14:paraId="00000033">
      <w:pPr>
        <w:pStyle w:val="Sub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Full file</w:t>
      </w:r>
    </w:p>
    <w:p w:rsidR="00000000" w:rsidDel="00000000" w:rsidP="00000000" w:rsidRDefault="00000000" w:rsidRPr="00000000" w14:paraId="00000036">
      <w:pPr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Leave terms on file for 60 days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MS Gothic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Black">
    <w:embedRegular w:fontKey="{00000000-0000-0000-0000-000000000000}" r:id="rId5" w:subsetted="0"/>
  </w:font>
  <w:font w:name="Source Sans Pr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tabs>
        <w:tab w:val="center" w:pos="4320"/>
        <w:tab w:val="right" w:pos="9630"/>
      </w:tabs>
      <w:spacing w:line="240" w:lineRule="auto"/>
      <w:rPr>
        <w:color w:val="004990"/>
        <w:sz w:val="18"/>
        <w:szCs w:val="18"/>
      </w:rPr>
    </w:pPr>
    <w:r w:rsidDel="00000000" w:rsidR="00000000" w:rsidRPr="00000000">
      <w:rPr>
        <w:color w:val="004990"/>
        <w:sz w:val="18"/>
        <w:szCs w:val="18"/>
        <w:rtl w:val="0"/>
      </w:rPr>
      <w:t xml:space="preserve">Date Created: 11/21/2019</w:t>
    </w:r>
  </w:p>
  <w:p w:rsidR="00000000" w:rsidDel="00000000" w:rsidP="00000000" w:rsidRDefault="00000000" w:rsidRPr="00000000" w14:paraId="00000044">
    <w:pPr>
      <w:spacing w:line="240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color w:val="004990"/>
        <w:sz w:val="18"/>
        <w:szCs w:val="18"/>
        <w:rtl w:val="0"/>
      </w:rPr>
      <w:t xml:space="preserve">Last Modified: 8/28/2018 1:46 PM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1f4e79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11088.0" w:type="dxa"/>
      <w:jc w:val="right"/>
      <w:tblBorders>
        <w:top w:color="c9c9c9" w:space="0" w:sz="4" w:val="single"/>
        <w:left w:color="000000" w:space="0" w:sz="4" w:val="single"/>
        <w:bottom w:color="c9c9c9" w:space="0" w:sz="4" w:val="single"/>
        <w:right w:color="000000" w:space="0" w:sz="4" w:val="single"/>
        <w:insideH w:color="c9c9c9" w:space="0" w:sz="4" w:val="single"/>
        <w:insideV w:color="c9c9c9" w:space="0" w:sz="4" w:val="single"/>
      </w:tblBorders>
      <w:tblLayout w:type="fixed"/>
      <w:tblLook w:val="0000"/>
    </w:tblPr>
    <w:tblGrid>
      <w:gridCol w:w="7830"/>
      <w:gridCol w:w="900"/>
      <w:gridCol w:w="2358"/>
      <w:tblGridChange w:id="0">
        <w:tblGrid>
          <w:gridCol w:w="7830"/>
          <w:gridCol w:w="900"/>
          <w:gridCol w:w="2358"/>
        </w:tblGrid>
      </w:tblGridChange>
    </w:tblGrid>
    <w:tr>
      <w:trPr>
        <w:trHeight w:val="260" w:hRule="atLeast"/>
      </w:trPr>
      <w:tc>
        <w:tcPr/>
        <w:p w:rsidR="00000000" w:rsidDel="00000000" w:rsidP="00000000" w:rsidRDefault="00000000" w:rsidRPr="00000000" w14:paraId="0000003A">
          <w:pPr>
            <w:pStyle w:val="Heading1"/>
            <w:tabs>
              <w:tab w:val="center" w:pos="4320"/>
              <w:tab w:val="right" w:pos="8640"/>
            </w:tabs>
            <w:jc w:val="righ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Network Health, Inc.</w:t>
          </w:r>
        </w:p>
        <w:p w:rsidR="00000000" w:rsidDel="00000000" w:rsidP="00000000" w:rsidRDefault="00000000" w:rsidRPr="00000000" w14:paraId="0000003B">
          <w:pPr>
            <w:pStyle w:val="Heading1"/>
            <w:tabs>
              <w:tab w:val="center" w:pos="4320"/>
              <w:tab w:val="right" w:pos="8640"/>
            </w:tabs>
            <w:jc w:val="right"/>
            <w:rPr>
              <w:rFonts w:ascii="Times New Roman" w:cs="Times New Roman" w:eastAsia="Times New Roman" w:hAnsi="Times New Roman"/>
              <w:b w:val="0"/>
              <w:sz w:val="18"/>
              <w:szCs w:val="18"/>
            </w:rPr>
          </w:pPr>
          <w:hyperlink r:id="rId1">
            <w:r w:rsidDel="00000000" w:rsidR="00000000" w:rsidRPr="00000000">
              <w:rPr>
                <w:rFonts w:ascii="Source Sans Pro" w:cs="Source Sans Pro" w:eastAsia="Source Sans Pro" w:hAnsi="Source Sans Pro"/>
                <w:b w:val="0"/>
                <w:color w:val="26292c"/>
                <w:sz w:val="18"/>
                <w:szCs w:val="18"/>
                <w:highlight w:val="white"/>
                <w:u w:val="none"/>
                <w:rtl w:val="0"/>
              </w:rPr>
              <w:t xml:space="preserve">NH - SR-2019-00250437 - UNUM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C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rFonts w:ascii="Arial Black" w:cs="Arial Black" w:eastAsia="Arial Black" w:hAnsi="Arial Black"/>
              <w:sz w:val="28"/>
              <w:szCs w:val="28"/>
            </w:rPr>
          </w:pPr>
          <w:r w:rsidDel="00000000" w:rsidR="00000000" w:rsidRPr="00000000">
            <w:rPr>
              <w:rFonts w:ascii="Arial Black" w:cs="Arial Black" w:eastAsia="Arial Black" w:hAnsi="Arial Black"/>
              <w:color w:val="004990"/>
              <w:sz w:val="28"/>
              <w:szCs w:val="2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D">
          <w:pPr>
            <w:tabs>
              <w:tab w:val="center" w:pos="4320"/>
              <w:tab w:val="right" w:pos="8640"/>
            </w:tabs>
            <w:spacing w:line="240" w:lineRule="auto"/>
            <w:rPr>
              <w:color w:val="8dc63f"/>
              <w:sz w:val="16"/>
              <w:szCs w:val="16"/>
            </w:rPr>
          </w:pPr>
          <w:r w:rsidDel="00000000" w:rsidR="00000000" w:rsidRPr="00000000">
            <w:rPr>
              <w:color w:val="8dc63f"/>
              <w:sz w:val="20"/>
              <w:szCs w:val="20"/>
              <w:rtl w:val="0"/>
            </w:rPr>
            <w:t xml:space="preserve">Interface Requirements Specification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tabs>
        <w:tab w:val="center" w:pos="4320"/>
        <w:tab w:val="right" w:pos="8640"/>
      </w:tabs>
      <w:spacing w:after="120" w:before="120" w:line="240" w:lineRule="auto"/>
    </w:pPr>
    <w:rPr>
      <w:b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color w:val="2e75b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line="240" w:lineRule="auto"/>
    </w:pPr>
    <w:rPr>
      <w:color w:val="8dc63f"/>
      <w:sz w:val="64"/>
      <w:szCs w:val="64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ed7d31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SourceSansPro-boldItalic.ttf"/><Relationship Id="rId5" Type="http://schemas.openxmlformats.org/officeDocument/2006/relationships/font" Target="fonts/ArialBlack-regular.ttf"/><Relationship Id="rId6" Type="http://schemas.openxmlformats.org/officeDocument/2006/relationships/font" Target="fonts/SourceSansPro-regular.ttf"/><Relationship Id="rId7" Type="http://schemas.openxmlformats.org/officeDocument/2006/relationships/font" Target="fonts/SourceSansPro-bold.ttf"/><Relationship Id="rId8" Type="http://schemas.openxmlformats.org/officeDocument/2006/relationships/font" Target="fonts/SourceSansPr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tekpartnersap2pcompany-a4f866.pipedrive.com/deal/1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