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53EA6" w14:textId="6EF5F50C" w:rsidR="004F089E" w:rsidRPr="0068611F" w:rsidRDefault="00A20338">
      <w:pPr>
        <w:rPr>
          <w:b/>
          <w:bCs/>
          <w:sz w:val="36"/>
          <w:szCs w:val="36"/>
        </w:rPr>
      </w:pPr>
      <w:r>
        <w:rPr>
          <w:b/>
          <w:bCs/>
          <w:sz w:val="36"/>
          <w:szCs w:val="36"/>
        </w:rPr>
        <w:t>Reset a User Password</w:t>
      </w:r>
    </w:p>
    <w:p w14:paraId="4945BA9F" w14:textId="5AAE542F" w:rsidR="005655BA" w:rsidRDefault="00887632">
      <w:r>
        <w:t xml:space="preserve">When a user creates a </w:t>
      </w:r>
      <w:r w:rsidR="005655BA">
        <w:t xml:space="preserve">GSI Cost Tool </w:t>
      </w:r>
      <w:r>
        <w:t xml:space="preserve">account, </w:t>
      </w:r>
      <w:r w:rsidR="00A20338">
        <w:t>they can set their own password</w:t>
      </w:r>
      <w:r>
        <w:t xml:space="preserve">.  </w:t>
      </w:r>
      <w:r w:rsidR="00A20338">
        <w:t>The password is stored in the database in such a way that it cannot be read, or reset directly</w:t>
      </w:r>
    </w:p>
    <w:p w14:paraId="5614E6FD" w14:textId="0156D3D4" w:rsidR="00887632" w:rsidRDefault="00A20338">
      <w:r>
        <w:t>But</w:t>
      </w:r>
      <w:r w:rsidR="00887632">
        <w:t xml:space="preserve"> </w:t>
      </w:r>
      <w:r w:rsidR="0068611F">
        <w:t xml:space="preserve">user with 'superuser' (administrative) </w:t>
      </w:r>
      <w:r>
        <w:t>can reset the user's password from the 'GSI Cost Tool Admin Page'</w:t>
      </w:r>
      <w:r w:rsidR="00887632">
        <w:t>.</w:t>
      </w:r>
    </w:p>
    <w:p w14:paraId="6C5A62CA" w14:textId="61BC295E" w:rsidR="00887632" w:rsidRDefault="00887632">
      <w:r>
        <w:t xml:space="preserve">When </w:t>
      </w:r>
      <w:r w:rsidR="0068611F">
        <w:t>a superuser</w:t>
      </w:r>
      <w:r>
        <w:t xml:space="preserve"> logs</w:t>
      </w:r>
      <w:r w:rsidR="005655BA">
        <w:t xml:space="preserve"> into the GSI Cost Tool,</w:t>
      </w:r>
      <w:r>
        <w:t xml:space="preserve"> </w:t>
      </w:r>
      <w:r w:rsidR="005655BA">
        <w:t>t</w:t>
      </w:r>
      <w:r>
        <w:t xml:space="preserve">he menu in the upper right corner of the screen has 3 options.  </w:t>
      </w:r>
      <w:r w:rsidR="00FF755C">
        <w:t>Use t</w:t>
      </w:r>
      <w:r>
        <w:t xml:space="preserve">he first option </w:t>
      </w:r>
      <w:r w:rsidR="00FF755C">
        <w:t xml:space="preserve">to </w:t>
      </w:r>
      <w:r>
        <w:t>open the 'GSI Cost Tool Admin Page'</w:t>
      </w:r>
    </w:p>
    <w:p w14:paraId="009C2E9D" w14:textId="5D24EECC" w:rsidR="00887632" w:rsidRDefault="00887632">
      <w:r w:rsidRPr="00887632">
        <w:rPr>
          <w:noProof/>
        </w:rPr>
        <w:drawing>
          <wp:inline distT="0" distB="0" distL="0" distR="0" wp14:anchorId="08E5FEEA" wp14:editId="7A7106F5">
            <wp:extent cx="1848108" cy="170521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848108" cy="1705213"/>
                    </a:xfrm>
                    <a:prstGeom prst="rect">
                      <a:avLst/>
                    </a:prstGeom>
                  </pic:spPr>
                </pic:pic>
              </a:graphicData>
            </a:graphic>
          </wp:inline>
        </w:drawing>
      </w:r>
    </w:p>
    <w:p w14:paraId="7861D630" w14:textId="09292E20" w:rsidR="00887632" w:rsidRDefault="00887632">
      <w:r>
        <w:t xml:space="preserve">On the GSI Cost Tool Admin Page the </w:t>
      </w:r>
      <w:r w:rsidR="0068611F">
        <w:t xml:space="preserve">superuser </w:t>
      </w:r>
      <w:r>
        <w:t xml:space="preserve">can add, edit, and delete data.  </w:t>
      </w:r>
      <w:r w:rsidR="005655BA">
        <w:t xml:space="preserve">The </w:t>
      </w:r>
      <w:r w:rsidR="0068611F">
        <w:t xml:space="preserve">superuser </w:t>
      </w:r>
      <w:r w:rsidR="00FF755C">
        <w:t>can select any option by selecting the name of the option, or the 'Change' menu button.</w:t>
      </w:r>
    </w:p>
    <w:p w14:paraId="58FAEAA2" w14:textId="3410EEAF" w:rsidR="00887632" w:rsidRDefault="00887632">
      <w:r w:rsidRPr="00887632">
        <w:rPr>
          <w:noProof/>
        </w:rPr>
        <w:drawing>
          <wp:inline distT="0" distB="0" distL="0" distR="0" wp14:anchorId="22FC0A55" wp14:editId="4FEF8C6A">
            <wp:extent cx="6288005" cy="38258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95721" cy="3830570"/>
                    </a:xfrm>
                    <a:prstGeom prst="rect">
                      <a:avLst/>
                    </a:prstGeom>
                  </pic:spPr>
                </pic:pic>
              </a:graphicData>
            </a:graphic>
          </wp:inline>
        </w:drawing>
      </w:r>
    </w:p>
    <w:p w14:paraId="08A16C92" w14:textId="7FA99FAF" w:rsidR="00887632" w:rsidRDefault="00FF755C">
      <w:r>
        <w:t xml:space="preserve">To </w:t>
      </w:r>
      <w:r w:rsidR="00D53BB9">
        <w:t>reset the users password</w:t>
      </w:r>
      <w:r>
        <w:t xml:space="preserve">, select the AUTHTOOLS </w:t>
      </w:r>
      <w:r w:rsidRPr="005655BA">
        <w:rPr>
          <w:b/>
          <w:bCs/>
        </w:rPr>
        <w:t>Users</w:t>
      </w:r>
      <w:r>
        <w:t xml:space="preserve"> from the menu of options. In this image, the example account we want to change is </w:t>
      </w:r>
      <w:r w:rsidR="00D53BB9">
        <w:t>'James Bisese'</w:t>
      </w:r>
      <w:r>
        <w:t>.  F</w:t>
      </w:r>
      <w:r w:rsidR="00887632">
        <w:t xml:space="preserve">ind the user you want to make active and click their NAME.  This will open </w:t>
      </w:r>
      <w:r>
        <w:t>the</w:t>
      </w:r>
      <w:r w:rsidR="00887632">
        <w:t xml:space="preserve"> editor screen</w:t>
      </w:r>
    </w:p>
    <w:p w14:paraId="55E0F647" w14:textId="3254D6B0" w:rsidR="00887632" w:rsidRDefault="00887632"/>
    <w:p w14:paraId="7BBCF00E" w14:textId="42B92464" w:rsidR="00887632" w:rsidRDefault="00887632">
      <w:r w:rsidRPr="00887632">
        <w:rPr>
          <w:noProof/>
        </w:rPr>
        <w:lastRenderedPageBreak/>
        <w:drawing>
          <wp:inline distT="0" distB="0" distL="0" distR="0" wp14:anchorId="73EEE0CC" wp14:editId="3A70EFAA">
            <wp:extent cx="6858000" cy="2035552"/>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6858000" cy="2035552"/>
                    </a:xfrm>
                    <a:prstGeom prst="rect">
                      <a:avLst/>
                    </a:prstGeom>
                  </pic:spPr>
                </pic:pic>
              </a:graphicData>
            </a:graphic>
          </wp:inline>
        </w:drawing>
      </w:r>
    </w:p>
    <w:p w14:paraId="428100EB" w14:textId="01A4BD49" w:rsidR="00887632" w:rsidRDefault="00887632">
      <w:r w:rsidRPr="00887632">
        <w:rPr>
          <w:noProof/>
        </w:rPr>
        <w:drawing>
          <wp:inline distT="0" distB="0" distL="0" distR="0" wp14:anchorId="5352B154" wp14:editId="3C3E635C">
            <wp:extent cx="6731185" cy="339850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6731185" cy="3398508"/>
                    </a:xfrm>
                    <a:prstGeom prst="rect">
                      <a:avLst/>
                    </a:prstGeom>
                  </pic:spPr>
                </pic:pic>
              </a:graphicData>
            </a:graphic>
          </wp:inline>
        </w:drawing>
      </w:r>
    </w:p>
    <w:p w14:paraId="5E58431D" w14:textId="27485E6B" w:rsidR="00A20338" w:rsidRPr="00D53BB9" w:rsidRDefault="00A20338" w:rsidP="00A20338">
      <w:pPr>
        <w:rPr>
          <w:b/>
          <w:bCs/>
          <w:sz w:val="28"/>
          <w:szCs w:val="28"/>
        </w:rPr>
      </w:pPr>
      <w:r w:rsidRPr="00D53BB9">
        <w:rPr>
          <w:b/>
          <w:bCs/>
          <w:sz w:val="28"/>
          <w:szCs w:val="28"/>
        </w:rPr>
        <w:t xml:space="preserve">NOTE: This is a work around to a </w:t>
      </w:r>
      <w:r w:rsidR="00D53BB9">
        <w:rPr>
          <w:b/>
          <w:bCs/>
          <w:sz w:val="28"/>
          <w:szCs w:val="28"/>
        </w:rPr>
        <w:t>bug</w:t>
      </w:r>
      <w:r w:rsidRPr="00D53BB9">
        <w:rPr>
          <w:b/>
          <w:bCs/>
          <w:sz w:val="28"/>
          <w:szCs w:val="28"/>
        </w:rPr>
        <w:t>.  You should be able click the link to the 'Reset Password' page</w:t>
      </w:r>
      <w:r w:rsidR="00D53BB9">
        <w:rPr>
          <w:b/>
          <w:bCs/>
          <w:sz w:val="28"/>
          <w:szCs w:val="28"/>
        </w:rPr>
        <w:t xml:space="preserve"> using the hyperlink on the sentence '</w:t>
      </w:r>
      <w:r w:rsidR="00D53BB9">
        <w:rPr>
          <w:rFonts w:ascii="Roboto" w:hAnsi="Roboto"/>
          <w:color w:val="666666"/>
          <w:sz w:val="17"/>
          <w:szCs w:val="17"/>
          <w:shd w:val="clear" w:color="auto" w:fill="FFFFFF"/>
        </w:rPr>
        <w:t>Raw passwords are not stored, so there is no way to see this user’s password, but you can change the password using </w:t>
      </w:r>
      <w:hyperlink r:id="rId8" w:history="1">
        <w:r w:rsidR="00D53BB9">
          <w:rPr>
            <w:rStyle w:val="Hyperlink"/>
            <w:rFonts w:ascii="Roboto" w:hAnsi="Roboto"/>
            <w:color w:val="777777"/>
            <w:sz w:val="17"/>
            <w:szCs w:val="17"/>
            <w:shd w:val="clear" w:color="auto" w:fill="FFFFFF"/>
          </w:rPr>
          <w:t>this form</w:t>
        </w:r>
      </w:hyperlink>
      <w:r w:rsidR="00D53BB9">
        <w:rPr>
          <w:rFonts w:ascii="Roboto" w:hAnsi="Roboto"/>
          <w:color w:val="666666"/>
          <w:sz w:val="17"/>
          <w:szCs w:val="17"/>
          <w:shd w:val="clear" w:color="auto" w:fill="FFFFFF"/>
        </w:rPr>
        <w:t>.</w:t>
      </w:r>
      <w:r w:rsidR="00D53BB9">
        <w:rPr>
          <w:rFonts w:ascii="Roboto" w:hAnsi="Roboto"/>
          <w:color w:val="666666"/>
          <w:sz w:val="17"/>
          <w:szCs w:val="17"/>
          <w:shd w:val="clear" w:color="auto" w:fill="FFFFFF"/>
        </w:rPr>
        <w:t>'</w:t>
      </w:r>
      <w:r w:rsidRPr="00D53BB9">
        <w:rPr>
          <w:b/>
          <w:bCs/>
          <w:sz w:val="28"/>
          <w:szCs w:val="28"/>
        </w:rPr>
        <w:t xml:space="preserve">, but something is not correct, so you need to do </w:t>
      </w:r>
      <w:proofErr w:type="spellStart"/>
      <w:r w:rsidRPr="00D53BB9">
        <w:rPr>
          <w:b/>
          <w:bCs/>
          <w:sz w:val="28"/>
          <w:szCs w:val="28"/>
        </w:rPr>
        <w:t>th</w:t>
      </w:r>
      <w:r w:rsidR="00D53BB9">
        <w:rPr>
          <w:b/>
          <w:bCs/>
          <w:sz w:val="28"/>
          <w:szCs w:val="28"/>
        </w:rPr>
        <w:t>e</w:t>
      </w:r>
      <w:proofErr w:type="spellEnd"/>
      <w:r w:rsidR="00D53BB9">
        <w:rPr>
          <w:b/>
          <w:bCs/>
          <w:sz w:val="28"/>
          <w:szCs w:val="28"/>
        </w:rPr>
        <w:t xml:space="preserve"> following</w:t>
      </w:r>
      <w:r w:rsidRPr="00D53BB9">
        <w:rPr>
          <w:b/>
          <w:bCs/>
          <w:sz w:val="28"/>
          <w:szCs w:val="28"/>
        </w:rPr>
        <w:t>.</w:t>
      </w:r>
    </w:p>
    <w:p w14:paraId="710A5793" w14:textId="5B9E12F6" w:rsidR="00A20338" w:rsidRPr="00D53BB9" w:rsidRDefault="00A20338" w:rsidP="00A20338">
      <w:pPr>
        <w:rPr>
          <w:b/>
          <w:bCs/>
          <w:sz w:val="28"/>
          <w:szCs w:val="28"/>
        </w:rPr>
      </w:pPr>
      <w:r w:rsidRPr="00D53BB9">
        <w:rPr>
          <w:b/>
          <w:bCs/>
          <w:sz w:val="28"/>
          <w:szCs w:val="28"/>
        </w:rPr>
        <w:t xml:space="preserve">When you are on the Change user page, go to your browser URL bar, and edit the URL.  Replace the work 'change' with 'password'.  This will open the 'Change password' page.  </w:t>
      </w:r>
    </w:p>
    <w:p w14:paraId="2CFD5BF8" w14:textId="617EA2C8" w:rsidR="00A20338" w:rsidRPr="00D53BB9" w:rsidRDefault="00D53BB9" w:rsidP="00A20338">
      <w:pPr>
        <w:rPr>
          <w:b/>
          <w:bCs/>
          <w:sz w:val="28"/>
          <w:szCs w:val="28"/>
        </w:rPr>
      </w:pPr>
      <w:hyperlink r:id="rId9" w:history="1">
        <w:r w:rsidR="00A20338" w:rsidRPr="00D53BB9">
          <w:rPr>
            <w:rStyle w:val="Hyperlink"/>
            <w:b/>
            <w:bCs/>
            <w:sz w:val="28"/>
            <w:szCs w:val="28"/>
          </w:rPr>
          <w:t>https://gsicosttool.raleighnc.gov/admin/authtools/user/34/change</w:t>
        </w:r>
      </w:hyperlink>
    </w:p>
    <w:p w14:paraId="3571C51A" w14:textId="7C37A0D7" w:rsidR="00A20338" w:rsidRPr="00D53BB9" w:rsidRDefault="00A20338" w:rsidP="00A20338">
      <w:pPr>
        <w:rPr>
          <w:b/>
          <w:bCs/>
          <w:sz w:val="28"/>
          <w:szCs w:val="28"/>
        </w:rPr>
      </w:pPr>
      <w:r w:rsidRPr="00D53BB9">
        <w:rPr>
          <w:b/>
          <w:bCs/>
          <w:sz w:val="28"/>
          <w:szCs w:val="28"/>
        </w:rPr>
        <w:t xml:space="preserve">edit to </w:t>
      </w:r>
    </w:p>
    <w:p w14:paraId="09AD0A1C" w14:textId="4BED0738" w:rsidR="00A20338" w:rsidRPr="00D53BB9" w:rsidRDefault="00A20338" w:rsidP="00A20338">
      <w:pPr>
        <w:rPr>
          <w:b/>
          <w:bCs/>
          <w:sz w:val="28"/>
          <w:szCs w:val="28"/>
        </w:rPr>
      </w:pPr>
      <w:r w:rsidRPr="00D53BB9">
        <w:rPr>
          <w:b/>
          <w:bCs/>
          <w:sz w:val="28"/>
          <w:szCs w:val="28"/>
        </w:rPr>
        <w:t>https://gsicosttool.raleighnc.gov/admin/authtools/user/34/password</w:t>
      </w:r>
    </w:p>
    <w:p w14:paraId="533A0D52" w14:textId="77777777" w:rsidR="00A20338" w:rsidRDefault="00A20338" w:rsidP="00A20338"/>
    <w:p w14:paraId="51451340" w14:textId="04B64439" w:rsidR="00A20338" w:rsidRDefault="00A20338" w:rsidP="00A20338">
      <w:r w:rsidRPr="00A20338">
        <w:rPr>
          <w:noProof/>
        </w:rPr>
        <w:lastRenderedPageBreak/>
        <w:drawing>
          <wp:inline distT="0" distB="0" distL="0" distR="0" wp14:anchorId="5F63F0FB" wp14:editId="12B07A2B">
            <wp:extent cx="6858000" cy="23152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2315210"/>
                    </a:xfrm>
                    <a:prstGeom prst="rect">
                      <a:avLst/>
                    </a:prstGeom>
                  </pic:spPr>
                </pic:pic>
              </a:graphicData>
            </a:graphic>
          </wp:inline>
        </w:drawing>
      </w:r>
    </w:p>
    <w:p w14:paraId="5A4A5164" w14:textId="77777777" w:rsidR="0066145E" w:rsidRDefault="0066145E" w:rsidP="0066145E">
      <w:r>
        <w:t xml:space="preserve">Enter a new password for the user.  Click the 'CHANGE PASSWORD' button to save the change. </w:t>
      </w:r>
    </w:p>
    <w:p w14:paraId="2B28C0AC" w14:textId="55745695" w:rsidR="00A20338" w:rsidRDefault="00A20338" w:rsidP="00A20338"/>
    <w:p w14:paraId="6B2A72A2" w14:textId="77777777" w:rsidR="00A20338" w:rsidRDefault="00A20338" w:rsidP="00A20338"/>
    <w:p w14:paraId="0637B284" w14:textId="174B8004" w:rsidR="00FF755C" w:rsidRDefault="00FF755C"/>
    <w:sectPr w:rsidR="00FF755C" w:rsidSect="0088763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632"/>
    <w:rsid w:val="004F089E"/>
    <w:rsid w:val="005655BA"/>
    <w:rsid w:val="0066145E"/>
    <w:rsid w:val="0068611F"/>
    <w:rsid w:val="00887632"/>
    <w:rsid w:val="00A20338"/>
    <w:rsid w:val="00D53BB9"/>
    <w:rsid w:val="00FF75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54916"/>
  <w15:chartTrackingRefBased/>
  <w15:docId w15:val="{9B68CF0E-F7FF-40B2-8CA2-32E5229E4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03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0338"/>
    <w:rPr>
      <w:color w:val="0563C1" w:themeColor="hyperlink"/>
      <w:u w:val="single"/>
    </w:rPr>
  </w:style>
  <w:style w:type="character" w:styleId="UnresolvedMention">
    <w:name w:val="Unresolved Mention"/>
    <w:basedOn w:val="DefaultParagraphFont"/>
    <w:uiPriority w:val="99"/>
    <w:semiHidden/>
    <w:unhideWhenUsed/>
    <w:rsid w:val="00A203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94/admin/authtools/user/6/change/%7B%7D"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hyperlink" Target="https://gsicosttool.raleighnc.gov/admin/authtools/user/34/chan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3</Pages>
  <Words>270</Words>
  <Characters>1544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Bisese</dc:creator>
  <cp:keywords/>
  <dc:description/>
  <cp:lastModifiedBy>Jimmy Bisese</cp:lastModifiedBy>
  <cp:revision>5</cp:revision>
  <dcterms:created xsi:type="dcterms:W3CDTF">2022-02-24T21:51:00Z</dcterms:created>
  <dcterms:modified xsi:type="dcterms:W3CDTF">2022-04-13T23:27:00Z</dcterms:modified>
</cp:coreProperties>
</file>