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1891" w:rsidRPr="00AC2F15" w:rsidRDefault="00AC2F15" w:rsidP="00AC2F15">
      <w:pPr>
        <w:jc w:val="center"/>
        <w:rPr>
          <w:b/>
          <w:bCs/>
        </w:rPr>
      </w:pPr>
      <w:r w:rsidRPr="00AC2F15">
        <w:rPr>
          <w:b/>
          <w:bCs/>
        </w:rPr>
        <w:t>White paper</w:t>
      </w:r>
    </w:p>
    <w:p w:rsidR="00AC2F15" w:rsidRDefault="00AC2F15" w:rsidP="00AC2F15">
      <w:pPr>
        <w:jc w:val="both"/>
        <w:rPr>
          <w:rFonts w:cs="Calibri"/>
          <w:sz w:val="22"/>
          <w:szCs w:val="22"/>
        </w:rPr>
      </w:pPr>
    </w:p>
    <w:p w:rsidR="00AC2F15" w:rsidRDefault="00AC2F15" w:rsidP="00AC2F15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The mathematical framework for solving the redox state of a protein by measuring </w:t>
      </w:r>
      <w:proofErr w:type="spellStart"/>
      <w:r w:rsidRPr="004E1CE2">
        <w:rPr>
          <w:rFonts w:cs="Calibri"/>
          <w:i/>
          <w:iCs/>
          <w:sz w:val="22"/>
          <w:szCs w:val="22"/>
        </w:rPr>
        <w:t>i</w:t>
      </w:r>
      <w:proofErr w:type="spellEnd"/>
      <w:r>
        <w:rPr>
          <w:rFonts w:cs="Calibri"/>
          <w:sz w:val="22"/>
          <w:szCs w:val="22"/>
        </w:rPr>
        <w:t xml:space="preserve">-states in </w:t>
      </w: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 xml:space="preserve">-space forms the basis of our approach. The </w:t>
      </w:r>
      <w:proofErr w:type="spellStart"/>
      <w:r w:rsidRPr="004E1CE2">
        <w:rPr>
          <w:rFonts w:cs="Calibri"/>
          <w:b/>
          <w:bCs/>
          <w:i/>
          <w:iCs/>
          <w:sz w:val="22"/>
          <w:szCs w:val="22"/>
        </w:rPr>
        <w:t>i</w:t>
      </w:r>
      <w:proofErr w:type="spellEnd"/>
      <w:r w:rsidRPr="004E1CE2">
        <w:rPr>
          <w:rFonts w:cs="Calibri"/>
          <w:b/>
          <w:bCs/>
          <w:sz w:val="22"/>
          <w:szCs w:val="22"/>
        </w:rPr>
        <w:t>-space</w:t>
      </w:r>
      <w:r>
        <w:rPr>
          <w:rFonts w:cs="Calibri"/>
          <w:sz w:val="22"/>
          <w:szCs w:val="22"/>
        </w:rPr>
        <w:t xml:space="preserve"> is an abstract plane housing all theoretically possible </w:t>
      </w:r>
      <w:proofErr w:type="spellStart"/>
      <w:r w:rsidRPr="004E1CE2">
        <w:rPr>
          <w:rFonts w:cs="Calibri"/>
          <w:i/>
          <w:iCs/>
          <w:sz w:val="22"/>
          <w:szCs w:val="22"/>
        </w:rPr>
        <w:t>i</w:t>
      </w:r>
      <w:proofErr w:type="spellEnd"/>
      <w:r>
        <w:rPr>
          <w:rFonts w:cs="Calibri"/>
          <w:sz w:val="22"/>
          <w:szCs w:val="22"/>
        </w:rPr>
        <w:t xml:space="preserve">-states. Formally, the </w:t>
      </w:r>
      <w:proofErr w:type="spellStart"/>
      <w:r w:rsidRPr="004E1CE2">
        <w:rPr>
          <w:rFonts w:cs="Calibri"/>
          <w:i/>
          <w:iCs/>
          <w:sz w:val="22"/>
          <w:szCs w:val="22"/>
        </w:rPr>
        <w:t>i</w:t>
      </w:r>
      <w:proofErr w:type="spellEnd"/>
      <w:r>
        <w:rPr>
          <w:rFonts w:cs="Calibri"/>
          <w:sz w:val="22"/>
          <w:szCs w:val="22"/>
        </w:rPr>
        <w:t>-space is the redox phase space (</w:t>
      </w:r>
      <w:r w:rsidRPr="004E1CE2">
        <w:rPr>
          <w:rFonts w:cs="Calibri"/>
          <w:i/>
          <w:iCs/>
          <w:sz w:val="22"/>
          <w:szCs w:val="22"/>
        </w:rPr>
        <w:t>n</w:t>
      </w:r>
      <w:r>
        <w:rPr>
          <w:rFonts w:cs="Calibri"/>
          <w:sz w:val="22"/>
          <w:szCs w:val="22"/>
        </w:rPr>
        <w:t xml:space="preserve">), which is </w:t>
      </w:r>
      <w:r w:rsidRPr="004E1CE2">
        <w:rPr>
          <w:rFonts w:cs="Calibri"/>
          <w:i/>
          <w:iCs/>
          <w:sz w:val="22"/>
          <w:szCs w:val="22"/>
        </w:rPr>
        <w:t>n</w:t>
      </w:r>
      <w:r>
        <w:rPr>
          <w:rFonts w:cs="Calibri"/>
          <w:sz w:val="22"/>
          <w:szCs w:val="22"/>
        </w:rPr>
        <w:t>-2-dimensional in binary reduced (0) or oxidised (1) terms, raised to the power of the cysteine residue integer (</w:t>
      </w:r>
      <w:r w:rsidRPr="004E1CE2">
        <w:rPr>
          <w:rFonts w:cs="Calibri"/>
          <w:i/>
          <w:iCs/>
          <w:sz w:val="22"/>
          <w:szCs w:val="22"/>
        </w:rPr>
        <w:t>R</w:t>
      </w:r>
      <w:r>
        <w:rPr>
          <w:rFonts w:cs="Calibri"/>
          <w:sz w:val="22"/>
          <w:szCs w:val="22"/>
        </w:rPr>
        <w:t xml:space="preserve">), as codified in equation 1. </w:t>
      </w:r>
    </w:p>
    <w:p w:rsidR="00AC2F15" w:rsidRDefault="00AC2F15" w:rsidP="00AC2F15">
      <w:pPr>
        <w:rPr>
          <w:rFonts w:eastAsiaTheme="minorEastAsia"/>
          <w:sz w:val="22"/>
          <w:szCs w:val="22"/>
        </w:rPr>
      </w:pPr>
      <w:r>
        <w:rPr>
          <w:b/>
          <w:bCs/>
          <w:sz w:val="22"/>
          <w:szCs w:val="22"/>
        </w:rPr>
        <w:t>Equation 1</w:t>
      </w:r>
      <w:r>
        <w:rPr>
          <w:sz w:val="22"/>
          <w:szCs w:val="22"/>
        </w:rPr>
        <w:t xml:space="preserve">. </w:t>
      </w:r>
      <m:oMath>
        <m:r>
          <w:rPr>
            <w:rFonts w:ascii="Cambria Math" w:hAnsi="Cambria Math"/>
            <w:sz w:val="22"/>
            <w:szCs w:val="22"/>
          </w:rPr>
          <m:t xml:space="preserve">Protein molecule-specific theorerical i-space  =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R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 </m:t>
        </m:r>
      </m:oMath>
    </w:p>
    <w:p w:rsidR="00AC2F15" w:rsidRDefault="00AC2F15" w:rsidP="00AC2F15">
      <w:pPr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Where:</w:t>
      </w:r>
    </w:p>
    <w:p w:rsidR="00AC2F15" w:rsidRPr="00F17A9E" w:rsidRDefault="00AC2F15" w:rsidP="00AC2F1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2"/>
          <w:szCs w:val="22"/>
        </w:rPr>
      </w:pPr>
      <w:r w:rsidRPr="00F17A9E">
        <w:rPr>
          <w:rFonts w:eastAsiaTheme="minorEastAsia"/>
          <w:i/>
          <w:iCs/>
          <w:sz w:val="22"/>
          <w:szCs w:val="22"/>
        </w:rPr>
        <w:t>n</w:t>
      </w:r>
      <w:r w:rsidRPr="00F17A9E">
        <w:rPr>
          <w:rFonts w:eastAsiaTheme="minorEastAsia"/>
          <w:sz w:val="22"/>
          <w:szCs w:val="22"/>
        </w:rPr>
        <w:t xml:space="preserve"> is the redox phase space dimension integer.</w:t>
      </w:r>
    </w:p>
    <w:p w:rsidR="00AC2F15" w:rsidRDefault="00AC2F15" w:rsidP="00AC2F1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2"/>
          <w:szCs w:val="22"/>
        </w:rPr>
      </w:pPr>
      <w:r w:rsidRPr="00F17A9E">
        <w:rPr>
          <w:rFonts w:eastAsiaTheme="minorEastAsia"/>
          <w:i/>
          <w:iCs/>
          <w:sz w:val="22"/>
          <w:szCs w:val="22"/>
        </w:rPr>
        <w:t>R</w:t>
      </w:r>
      <w:r w:rsidRPr="00F17A9E">
        <w:rPr>
          <w:rFonts w:eastAsiaTheme="minorEastAsia"/>
          <w:sz w:val="22"/>
          <w:szCs w:val="22"/>
        </w:rPr>
        <w:t xml:space="preserve"> is the cysteine residue integer.</w:t>
      </w:r>
    </w:p>
    <w:p w:rsidR="00AC2F15" w:rsidRDefault="00AC2F15" w:rsidP="00AC2F15">
      <w:pPr>
        <w:jc w:val="both"/>
        <w:rPr>
          <w:rFonts w:eastAsiaTheme="minorEastAsia"/>
          <w:sz w:val="22"/>
          <w:szCs w:val="22"/>
        </w:rPr>
      </w:pPr>
    </w:p>
    <w:p w:rsidR="00AC2F15" w:rsidRPr="004E1CE2" w:rsidRDefault="00AC2F15" w:rsidP="00AC2F15">
      <w:pPr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Binary </w:t>
      </w:r>
      <w:r w:rsidRPr="004E1CE2">
        <w:rPr>
          <w:rFonts w:eastAsiaTheme="minorEastAsia"/>
          <w:i/>
          <w:iCs/>
          <w:sz w:val="22"/>
          <w:szCs w:val="22"/>
        </w:rPr>
        <w:t>n</w:t>
      </w:r>
      <w:r>
        <w:rPr>
          <w:rFonts w:eastAsiaTheme="minorEastAsia"/>
          <w:sz w:val="22"/>
          <w:szCs w:val="22"/>
        </w:rPr>
        <w:t xml:space="preserve">-2-dimensional phase space provides a means of elaborating the structure of each </w:t>
      </w:r>
      <w:proofErr w:type="spellStart"/>
      <w:r w:rsidRPr="004E1CE2">
        <w:rPr>
          <w:rFonts w:eastAsiaTheme="minorEastAsia"/>
          <w:i/>
          <w:iCs/>
          <w:sz w:val="22"/>
          <w:szCs w:val="22"/>
        </w:rPr>
        <w:t>i</w:t>
      </w:r>
      <w:proofErr w:type="spellEnd"/>
      <w:r>
        <w:rPr>
          <w:rFonts w:eastAsiaTheme="minorEastAsia"/>
          <w:sz w:val="22"/>
          <w:szCs w:val="22"/>
        </w:rPr>
        <w:t xml:space="preserve">-state for each </w:t>
      </w:r>
      <w:r w:rsidRPr="004E1CE2">
        <w:rPr>
          <w:rFonts w:eastAsiaTheme="minorEastAsia"/>
          <w:i/>
          <w:iCs/>
          <w:sz w:val="22"/>
          <w:szCs w:val="22"/>
        </w:rPr>
        <w:t>R</w:t>
      </w:r>
      <w:r>
        <w:rPr>
          <w:rFonts w:eastAsiaTheme="minorEastAsia"/>
          <w:sz w:val="22"/>
          <w:szCs w:val="22"/>
        </w:rPr>
        <w:t xml:space="preserve"> series. For example, the structure of the 8 </w:t>
      </w:r>
      <w:proofErr w:type="spellStart"/>
      <w:r w:rsidRPr="004E1CE2">
        <w:rPr>
          <w:rFonts w:eastAsiaTheme="minorEastAsia"/>
          <w:i/>
          <w:iCs/>
          <w:sz w:val="22"/>
          <w:szCs w:val="22"/>
        </w:rPr>
        <w:t>i</w:t>
      </w:r>
      <w:proofErr w:type="spellEnd"/>
      <w:r>
        <w:rPr>
          <w:rFonts w:eastAsiaTheme="minorEastAsia"/>
          <w:sz w:val="22"/>
          <w:szCs w:val="22"/>
        </w:rPr>
        <w:t xml:space="preserve">-states in the </w:t>
      </w:r>
      <w:r w:rsidRPr="004E1CE2">
        <w:rPr>
          <w:rFonts w:eastAsiaTheme="minorEastAsia"/>
          <w:i/>
          <w:iCs/>
          <w:sz w:val="22"/>
          <w:szCs w:val="22"/>
        </w:rPr>
        <w:t>R</w:t>
      </w:r>
      <w:r>
        <w:rPr>
          <w:rFonts w:eastAsiaTheme="minorEastAsia"/>
          <w:sz w:val="22"/>
          <w:szCs w:val="22"/>
        </w:rPr>
        <w:t xml:space="preserve"> = 3 series are: 000, 100, 010, 001, 110, 101, 011, 111. </w:t>
      </w:r>
    </w:p>
    <w:p w:rsidR="00AC2F15" w:rsidRPr="00AC2F15" w:rsidRDefault="00AC2F15" w:rsidP="00AC2F15">
      <w:pPr>
        <w:jc w:val="both"/>
        <w:rPr>
          <w:rFonts w:eastAsiaTheme="minorEastAsia"/>
          <w:sz w:val="22"/>
          <w:szCs w:val="22"/>
        </w:rPr>
      </w:pPr>
    </w:p>
    <w:p w:rsidR="00AC2F15" w:rsidRDefault="00AC2F15" w:rsidP="00AC2F15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The </w:t>
      </w:r>
      <w:proofErr w:type="spellStart"/>
      <w:r w:rsidRPr="004E1CE2">
        <w:rPr>
          <w:rFonts w:cs="Calibri"/>
          <w:i/>
          <w:iCs/>
          <w:sz w:val="22"/>
          <w:szCs w:val="22"/>
        </w:rPr>
        <w:t>i</w:t>
      </w:r>
      <w:proofErr w:type="spellEnd"/>
      <w:r>
        <w:rPr>
          <w:rFonts w:cs="Calibri"/>
          <w:sz w:val="22"/>
          <w:szCs w:val="22"/>
        </w:rPr>
        <w:t xml:space="preserve">-space is organised in </w:t>
      </w:r>
      <w:r w:rsidRPr="004E1CE2">
        <w:rPr>
          <w:rFonts w:cs="Calibri"/>
          <w:b/>
          <w:bCs/>
          <w:i/>
          <w:iCs/>
          <w:sz w:val="22"/>
          <w:szCs w:val="22"/>
        </w:rPr>
        <w:t>k</w:t>
      </w:r>
      <w:r w:rsidRPr="004E1CE2">
        <w:rPr>
          <w:rFonts w:cs="Calibri"/>
          <w:b/>
          <w:bCs/>
          <w:sz w:val="22"/>
          <w:szCs w:val="22"/>
        </w:rPr>
        <w:t>-space</w:t>
      </w:r>
      <w:r>
        <w:rPr>
          <w:rFonts w:cs="Calibri"/>
          <w:sz w:val="22"/>
          <w:szCs w:val="22"/>
        </w:rPr>
        <w:t xml:space="preserve"> by the cysteine oxidation integer (</w:t>
      </w: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 xml:space="preserve">-state). Formally, the </w:t>
      </w: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 xml:space="preserve">-space is </w:t>
      </w:r>
      <w:r w:rsidRPr="004E1CE2">
        <w:rPr>
          <w:rFonts w:cs="Calibri"/>
          <w:i/>
          <w:iCs/>
          <w:sz w:val="22"/>
          <w:szCs w:val="22"/>
        </w:rPr>
        <w:t>R</w:t>
      </w:r>
      <w:r>
        <w:rPr>
          <w:rFonts w:cs="Calibri"/>
          <w:sz w:val="22"/>
          <w:szCs w:val="22"/>
        </w:rPr>
        <w:t xml:space="preserve"> + 1 to account for reduced state as 0 (equation 2). In the R = 3 series, </w:t>
      </w: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 xml:space="preserve">-0 equals the 000 </w:t>
      </w:r>
      <w:proofErr w:type="spellStart"/>
      <w:r w:rsidRPr="004E1CE2">
        <w:rPr>
          <w:rFonts w:cs="Calibri"/>
          <w:i/>
          <w:iCs/>
          <w:sz w:val="22"/>
          <w:szCs w:val="22"/>
        </w:rPr>
        <w:t>i</w:t>
      </w:r>
      <w:proofErr w:type="spellEnd"/>
      <w:r>
        <w:rPr>
          <w:rFonts w:cs="Calibri"/>
          <w:sz w:val="22"/>
          <w:szCs w:val="22"/>
        </w:rPr>
        <w:t xml:space="preserve">-state. One can seamlessly derive the oxidation of each </w:t>
      </w: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>-state per equation 3.</w:t>
      </w:r>
    </w:p>
    <w:p w:rsidR="00AC2F15" w:rsidRDefault="00AC2F15" w:rsidP="00AC2F15">
      <w:pPr>
        <w:jc w:val="both"/>
        <w:rPr>
          <w:rFonts w:cs="Calibri"/>
          <w:sz w:val="22"/>
          <w:szCs w:val="22"/>
        </w:rPr>
      </w:pPr>
    </w:p>
    <w:p w:rsidR="00AC2F15" w:rsidRDefault="00AC2F15" w:rsidP="00AC2F15">
      <w:pPr>
        <w:rPr>
          <w:rFonts w:cs="Calibri"/>
          <w:sz w:val="22"/>
          <w:szCs w:val="22"/>
        </w:rPr>
      </w:pPr>
      <w:r w:rsidRPr="004E1CE2">
        <w:rPr>
          <w:rFonts w:cs="Calibri"/>
          <w:b/>
          <w:bCs/>
          <w:sz w:val="22"/>
          <w:szCs w:val="22"/>
        </w:rPr>
        <w:t>Equation 2</w:t>
      </w:r>
      <w:r>
        <w:rPr>
          <w:rFonts w:cs="Calibri"/>
          <w:sz w:val="22"/>
          <w:szCs w:val="22"/>
        </w:rPr>
        <w:t xml:space="preserve">. </w:t>
      </w:r>
      <m:oMath>
        <m:r>
          <w:rPr>
            <w:rFonts w:ascii="Cambria Math" w:hAnsi="Cambria Math" w:cs="Calibri"/>
            <w:sz w:val="22"/>
            <w:szCs w:val="22"/>
          </w:rPr>
          <m:t>k</m:t>
        </m:r>
        <m:r>
          <w:rPr>
            <w:rFonts w:ascii="Cambria Math" w:hAnsi="Cambria Math" w:cs="Calibri"/>
            <w:sz w:val="22"/>
            <w:szCs w:val="22"/>
          </w:rPr>
          <m:t xml:space="preserve">-space = </m:t>
        </m:r>
        <m:r>
          <w:rPr>
            <w:rFonts w:ascii="Cambria Math" w:hAnsi="Cambria Math" w:cs="Calibri"/>
            <w:sz w:val="22"/>
            <w:szCs w:val="22"/>
          </w:rPr>
          <m:t>R</m:t>
        </m:r>
        <m:r>
          <w:rPr>
            <w:rFonts w:ascii="Cambria Math" w:hAnsi="Cambria Math" w:cs="Calibri"/>
            <w:sz w:val="22"/>
            <w:szCs w:val="22"/>
          </w:rPr>
          <m:t xml:space="preserve"> + 1</m:t>
        </m:r>
      </m:oMath>
    </w:p>
    <w:p w:rsidR="00AC2F15" w:rsidRDefault="00AC2F15" w:rsidP="00AC2F15">
      <w:pPr>
        <w:rPr>
          <w:rFonts w:cs="Calibri"/>
          <w:sz w:val="22"/>
          <w:szCs w:val="22"/>
        </w:rPr>
      </w:pPr>
      <w:r w:rsidRPr="004E1CE2">
        <w:rPr>
          <w:rFonts w:cs="Calibri"/>
          <w:b/>
          <w:bCs/>
          <w:sz w:val="22"/>
          <w:szCs w:val="22"/>
        </w:rPr>
        <w:t>Equation 3</w:t>
      </w:r>
      <w:r>
        <w:rPr>
          <w:rFonts w:cs="Calibri"/>
          <w:sz w:val="22"/>
          <w:szCs w:val="22"/>
        </w:rPr>
        <w:t xml:space="preserve">. </w:t>
      </w:r>
      <m:oMath>
        <m:r>
          <w:rPr>
            <w:rFonts w:ascii="Cambria Math" w:hAnsi="Cambria Math" w:cs="Calibri"/>
            <w:sz w:val="22"/>
            <w:szCs w:val="22"/>
          </w:rPr>
          <m:t>k</m:t>
        </m:r>
        <m:r>
          <w:rPr>
            <w:rFonts w:ascii="Cambria Math" w:hAnsi="Cambria Math" w:cs="Calibri"/>
            <w:sz w:val="22"/>
            <w:szCs w:val="22"/>
          </w:rPr>
          <m:t>-state (%-OX) = (</m:t>
        </m:r>
        <m:f>
          <m:fPr>
            <m:ctrlPr>
              <w:rPr>
                <w:rFonts w:ascii="Cambria Math" w:hAnsi="Cambria Math" w:cs="Calibri"/>
                <w:i/>
                <w:kern w:val="2"/>
                <w:sz w:val="22"/>
                <w:szCs w:val="22"/>
                <w14:ligatures w14:val="standardContextual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R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100</m:t>
            </m:r>
          </m:den>
        </m:f>
        <m:r>
          <w:rPr>
            <w:rFonts w:ascii="Cambria Math" w:hAnsi="Cambria Math" w:cs="Calibri"/>
            <w:sz w:val="22"/>
            <w:szCs w:val="22"/>
          </w:rPr>
          <m:t>)*</m:t>
        </m:r>
        <m:r>
          <w:rPr>
            <w:rFonts w:ascii="Cambria Math" w:hAnsi="Cambria Math" w:cs="Calibri"/>
            <w:sz w:val="22"/>
            <w:szCs w:val="22"/>
          </w:rPr>
          <m:t>k</m:t>
        </m:r>
        <m:r>
          <w:rPr>
            <w:rFonts w:ascii="Cambria Math" w:hAnsi="Cambria Math" w:cs="Calibri"/>
            <w:sz w:val="22"/>
            <w:szCs w:val="22"/>
          </w:rPr>
          <m:t>-state</m:t>
        </m:r>
      </m:oMath>
    </w:p>
    <w:p w:rsidR="00AC2F15" w:rsidRDefault="00AC2F15" w:rsidP="00AC2F15">
      <w:pPr>
        <w:jc w:val="both"/>
        <w:rPr>
          <w:rFonts w:cs="Calibri"/>
          <w:sz w:val="22"/>
          <w:szCs w:val="22"/>
        </w:rPr>
      </w:pPr>
    </w:p>
    <w:p w:rsidR="00AC2F15" w:rsidRDefault="00AC2F15" w:rsidP="00AC2F15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Where:</w:t>
      </w:r>
    </w:p>
    <w:p w:rsidR="00AC2F15" w:rsidRDefault="00AC2F15" w:rsidP="00AC2F15">
      <w:pPr>
        <w:pStyle w:val="ListParagraph"/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>-state (%-OX) is the percentage cysteine oxidation of the state.</w:t>
      </w:r>
    </w:p>
    <w:p w:rsidR="00AC2F15" w:rsidRDefault="00AC2F15" w:rsidP="00AC2F15">
      <w:pPr>
        <w:pStyle w:val="ListParagraph"/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 w:rsidRPr="004E1CE2">
        <w:rPr>
          <w:rFonts w:cs="Calibri"/>
          <w:i/>
          <w:iCs/>
          <w:sz w:val="22"/>
          <w:szCs w:val="22"/>
        </w:rPr>
        <w:t>R</w:t>
      </w:r>
      <w:r>
        <w:rPr>
          <w:rFonts w:cs="Calibri"/>
          <w:sz w:val="22"/>
          <w:szCs w:val="22"/>
        </w:rPr>
        <w:t xml:space="preserve"> is the cysteine residue integer</w:t>
      </w:r>
    </w:p>
    <w:p w:rsidR="00AC2F15" w:rsidRDefault="00AC2F15" w:rsidP="00AC2F15">
      <w:pPr>
        <w:pStyle w:val="ListParagraph"/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 xml:space="preserve">-state is the cysteine oxidation integer value. </w:t>
      </w:r>
    </w:p>
    <w:p w:rsidR="00AC2F15" w:rsidRDefault="00AC2F15" w:rsidP="00AC2F15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The </w:t>
      </w:r>
      <w:proofErr w:type="spellStart"/>
      <w:r w:rsidRPr="004E1CE2">
        <w:rPr>
          <w:rFonts w:cs="Calibri"/>
          <w:i/>
          <w:iCs/>
          <w:sz w:val="22"/>
          <w:szCs w:val="22"/>
        </w:rPr>
        <w:t>i</w:t>
      </w:r>
      <w:proofErr w:type="spellEnd"/>
      <w:r>
        <w:rPr>
          <w:rFonts w:cs="Calibri"/>
          <w:sz w:val="22"/>
          <w:szCs w:val="22"/>
        </w:rPr>
        <w:t xml:space="preserve">-space is ultimately organised in </w:t>
      </w: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 xml:space="preserve">-space using binomial theorem as codified in equation 4. </w:t>
      </w:r>
    </w:p>
    <w:p w:rsidR="00AC2F15" w:rsidRDefault="00AC2F15" w:rsidP="00AC2F15">
      <w:pPr>
        <w:jc w:val="both"/>
        <w:rPr>
          <w:rFonts w:cs="Calibri"/>
          <w:b/>
          <w:bCs/>
          <w:sz w:val="22"/>
          <w:szCs w:val="22"/>
        </w:rPr>
      </w:pPr>
    </w:p>
    <w:p w:rsidR="00AC2F15" w:rsidRPr="004E1CE2" w:rsidRDefault="00AC2F15" w:rsidP="00AC2F15">
      <w:pPr>
        <w:jc w:val="both"/>
        <w:rPr>
          <w:rFonts w:cs="Calibri"/>
          <w:sz w:val="22"/>
          <w:szCs w:val="22"/>
        </w:rPr>
      </w:pPr>
      <w:r w:rsidRPr="004E1CE2">
        <w:rPr>
          <w:rFonts w:cs="Calibri"/>
          <w:b/>
          <w:bCs/>
          <w:sz w:val="22"/>
          <w:szCs w:val="22"/>
        </w:rPr>
        <w:t>Equation 4</w:t>
      </w:r>
      <w:r>
        <w:rPr>
          <w:rFonts w:cs="Calibri"/>
          <w:sz w:val="22"/>
          <w:szCs w:val="22"/>
        </w:rPr>
        <w:t xml:space="preserve">. </w:t>
      </w:r>
      <m:oMath>
        <m:r>
          <w:rPr>
            <w:rFonts w:ascii="Cambria Math" w:hAnsi="Cambria Math" w:cs="Calibri"/>
            <w:sz w:val="22"/>
            <w:szCs w:val="22"/>
          </w:rPr>
          <m:t>(</m:t>
        </m:r>
        <m:f>
          <m:fPr>
            <m:ctrlPr>
              <w:rPr>
                <w:rFonts w:ascii="Cambria Math" w:hAnsi="Cambria Math" w:cs="Calibri"/>
                <w:i/>
                <w:kern w:val="2"/>
                <w:sz w:val="22"/>
                <w:szCs w:val="22"/>
                <w14:ligatures w14:val="standardContextual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R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k</m:t>
            </m:r>
          </m:den>
        </m:f>
        <m:r>
          <w:rPr>
            <w:rFonts w:ascii="Cambria Math" w:hAnsi="Cambria Math" w:cs="Calibri"/>
            <w:sz w:val="22"/>
            <w:szCs w:val="22"/>
          </w:rPr>
          <m:t xml:space="preserve">) = </m:t>
        </m:r>
        <m:f>
          <m:fPr>
            <m:ctrlPr>
              <w:rPr>
                <w:rFonts w:ascii="Cambria Math" w:hAnsi="Cambria Math" w:cs="Calibri"/>
                <w:i/>
                <w:kern w:val="2"/>
                <w:sz w:val="22"/>
                <w:szCs w:val="22"/>
                <w14:ligatures w14:val="standardContextual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R</m:t>
            </m:r>
            <m:r>
              <w:rPr>
                <w:rFonts w:ascii="Cambria Math" w:hAnsi="Cambria Math" w:cs="Calibri"/>
                <w:sz w:val="22"/>
                <w:szCs w:val="22"/>
              </w:rPr>
              <m:t>!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k</m:t>
            </m:r>
            <m:r>
              <w:rPr>
                <w:rFonts w:ascii="Cambria Math" w:hAnsi="Cambria Math" w:cs="Calibri"/>
                <w:sz w:val="22"/>
                <w:szCs w:val="22"/>
              </w:rPr>
              <m:t>! ∙(</m:t>
            </m:r>
            <m:r>
              <w:rPr>
                <w:rFonts w:ascii="Cambria Math" w:hAnsi="Cambria Math" w:cs="Calibri"/>
                <w:sz w:val="22"/>
                <w:szCs w:val="22"/>
              </w:rPr>
              <m:t>R</m:t>
            </m:r>
            <m:r>
              <w:rPr>
                <w:rFonts w:ascii="Cambria Math" w:hAnsi="Cambria Math" w:cs="Calibri"/>
                <w:sz w:val="22"/>
                <w:szCs w:val="22"/>
              </w:rPr>
              <m:t xml:space="preserve"> - </m:t>
            </m:r>
            <m:r>
              <w:rPr>
                <w:rFonts w:ascii="Cambria Math" w:hAnsi="Cambria Math" w:cs="Calibri"/>
                <w:sz w:val="22"/>
                <w:szCs w:val="22"/>
              </w:rPr>
              <m:t>k</m:t>
            </m:r>
            <m:r>
              <w:rPr>
                <w:rFonts w:ascii="Cambria Math" w:hAnsi="Cambria Math" w:cs="Calibri"/>
                <w:sz w:val="22"/>
                <w:szCs w:val="22"/>
              </w:rPr>
              <m:t>)!</m:t>
            </m:r>
          </m:den>
        </m:f>
      </m:oMath>
    </w:p>
    <w:p w:rsidR="00AC2F15" w:rsidRDefault="00AC2F15" w:rsidP="00AC2F15">
      <w:pPr>
        <w:jc w:val="both"/>
        <w:rPr>
          <w:rFonts w:cs="Calibri"/>
          <w:sz w:val="22"/>
          <w:szCs w:val="22"/>
        </w:rPr>
      </w:pPr>
    </w:p>
    <w:p w:rsidR="00AC2F15" w:rsidRDefault="00AC2F15" w:rsidP="00AC2F15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Where:</w:t>
      </w:r>
    </w:p>
    <w:p w:rsidR="00AC2F15" w:rsidRDefault="00AC2F15" w:rsidP="00AC2F15">
      <w:pPr>
        <w:pStyle w:val="ListParagraph"/>
        <w:numPr>
          <w:ilvl w:val="0"/>
          <w:numId w:val="3"/>
        </w:numPr>
        <w:jc w:val="both"/>
        <w:rPr>
          <w:rFonts w:cs="Calibri"/>
          <w:sz w:val="22"/>
          <w:szCs w:val="22"/>
        </w:rPr>
      </w:pPr>
      <w:r w:rsidRPr="004E1CE2">
        <w:rPr>
          <w:rFonts w:cs="Calibri"/>
          <w:i/>
          <w:iCs/>
          <w:sz w:val="22"/>
          <w:szCs w:val="22"/>
        </w:rPr>
        <w:t xml:space="preserve">R </w:t>
      </w:r>
      <w:r>
        <w:rPr>
          <w:rFonts w:cs="Calibri"/>
          <w:sz w:val="22"/>
          <w:szCs w:val="22"/>
        </w:rPr>
        <w:t>is the cysteine residue integer.</w:t>
      </w:r>
    </w:p>
    <w:p w:rsidR="00AC2F15" w:rsidRDefault="00AC2F15" w:rsidP="00AC2F15">
      <w:pPr>
        <w:pStyle w:val="ListParagraph"/>
        <w:numPr>
          <w:ilvl w:val="0"/>
          <w:numId w:val="3"/>
        </w:numPr>
        <w:jc w:val="both"/>
        <w:rPr>
          <w:rFonts w:cs="Calibri"/>
          <w:sz w:val="22"/>
          <w:szCs w:val="22"/>
        </w:rPr>
      </w:pP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 xml:space="preserve"> is the number of oxidised cysteine residues (the </w:t>
      </w: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>-state).</w:t>
      </w:r>
    </w:p>
    <w:p w:rsidR="00AC2F15" w:rsidRDefault="00AC2F15" w:rsidP="00AC2F15">
      <w:pPr>
        <w:pStyle w:val="ListParagraph"/>
        <w:numPr>
          <w:ilvl w:val="0"/>
          <w:numId w:val="3"/>
        </w:numPr>
        <w:jc w:val="both"/>
        <w:rPr>
          <w:rFonts w:cs="Calibri"/>
          <w:sz w:val="22"/>
          <w:szCs w:val="22"/>
        </w:rPr>
      </w:pPr>
      <w:r w:rsidRPr="004E1CE2">
        <w:rPr>
          <w:rFonts w:cs="Calibri"/>
          <w:i/>
          <w:iCs/>
          <w:sz w:val="22"/>
          <w:szCs w:val="22"/>
        </w:rPr>
        <w:t>!</w:t>
      </w:r>
      <w:r>
        <w:rPr>
          <w:rFonts w:cs="Calibri"/>
          <w:sz w:val="22"/>
          <w:szCs w:val="22"/>
        </w:rPr>
        <w:t xml:space="preserve"> is the factorial function.</w:t>
      </w:r>
    </w:p>
    <w:p w:rsidR="00AC2F15" w:rsidRDefault="00AC2F15" w:rsidP="00AC2F15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The cystine redox state of a protein population, </w:t>
      </w:r>
      <w:r w:rsidRPr="004E1CE2">
        <w:rPr>
          <w:rFonts w:cs="Calibri"/>
          <w:i/>
          <w:iCs/>
          <w:sz w:val="22"/>
          <w:szCs w:val="22"/>
        </w:rPr>
        <w:t>N</w:t>
      </w:r>
      <w:r>
        <w:rPr>
          <w:rFonts w:cs="Calibri"/>
          <w:sz w:val="22"/>
          <w:szCs w:val="22"/>
        </w:rPr>
        <w:t xml:space="preserve"> molecules of the same protein, is a function of a </w:t>
      </w:r>
      <w:r w:rsidRPr="002B17C9">
        <w:rPr>
          <w:rFonts w:cs="Calibri"/>
          <w:b/>
          <w:bCs/>
          <w:sz w:val="22"/>
          <w:szCs w:val="22"/>
        </w:rPr>
        <w:t>weighted mean</w:t>
      </w:r>
      <w:r>
        <w:rPr>
          <w:rFonts w:cs="Calibri"/>
          <w:sz w:val="22"/>
          <w:szCs w:val="22"/>
        </w:rPr>
        <w:t xml:space="preserve"> expression, codified in equation 5. </w:t>
      </w:r>
    </w:p>
    <w:p w:rsidR="00AC2F15" w:rsidRPr="004E1CE2" w:rsidRDefault="00AC2F15" w:rsidP="00AC2F15">
      <w:pPr>
        <w:jc w:val="both"/>
        <w:rPr>
          <w:rFonts w:cs="Calibri"/>
          <w:sz w:val="22"/>
          <w:szCs w:val="22"/>
        </w:rPr>
      </w:pPr>
      <w:r w:rsidRPr="004E1CE2">
        <w:rPr>
          <w:rFonts w:cs="Calibri"/>
          <w:b/>
          <w:bCs/>
          <w:sz w:val="22"/>
          <w:szCs w:val="22"/>
        </w:rPr>
        <w:t>Equation 5</w:t>
      </w:r>
      <w:r>
        <w:rPr>
          <w:rFonts w:cs="Calibri"/>
          <w:sz w:val="22"/>
          <w:szCs w:val="22"/>
        </w:rPr>
        <w:t xml:space="preserve">. </w:t>
      </w:r>
      <m:oMath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kern w:val="2"/>
                <w:sz w:val="22"/>
                <w:szCs w:val="22"/>
                <w14:ligatures w14:val="standardContextual"/>
              </w:rPr>
            </m:ctrlPr>
          </m:dPr>
          <m:e>
            <m:r>
              <w:rPr>
                <w:rFonts w:ascii="Cambria Math" w:hAnsi="Cambria Math" w:cs="Calibri"/>
                <w:sz w:val="22"/>
                <w:szCs w:val="22"/>
              </w:rPr>
              <m:t>P</m:t>
            </m:r>
            <m:r>
              <w:rPr>
                <w:rFonts w:ascii="Cambria Math" w:hAnsi="Cambria Math" w:cs="Calibri"/>
                <w:sz w:val="22"/>
                <w:szCs w:val="22"/>
              </w:rPr>
              <m:t>rotein-%OX</m:t>
            </m:r>
          </m:e>
        </m:d>
        <m:r>
          <w:rPr>
            <w:rFonts w:ascii="Cambria Math" w:hAnsi="Cambria Math" w:cs="Calibri"/>
            <w:sz w:val="22"/>
            <w:szCs w:val="22"/>
          </w:rPr>
          <m:t xml:space="preserve"> = </m:t>
        </m:r>
        <m:f>
          <m:fPr>
            <m:ctrlPr>
              <w:rPr>
                <w:rFonts w:ascii="Cambria Math" w:hAnsi="Cambria Math" w:cs="Calibri"/>
                <w:i/>
                <w:kern w:val="2"/>
                <w:sz w:val="22"/>
                <w:szCs w:val="22"/>
                <w14:ligatures w14:val="standardContextual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 w:cs="Calibri"/>
                    <w:i/>
                    <w:kern w:val="2"/>
                    <w:sz w:val="22"/>
                    <w:szCs w:val="22"/>
                    <w14:ligatures w14:val="standardContextual"/>
                  </w:rPr>
                </m:ctrlPr>
              </m:naryPr>
              <m:sub>
                <m:r>
                  <w:rPr>
                    <w:rFonts w:ascii="Cambria Math" w:hAnsi="Cambria Math" w:cs="Calibri"/>
                    <w:sz w:val="22"/>
                    <w:szCs w:val="22"/>
                  </w:rPr>
                  <m:t>k</m:t>
                </m:r>
                <m:r>
                  <w:rPr>
                    <w:rFonts w:ascii="Cambria Math" w:hAnsi="Cambria Math" w:cs="Calibri"/>
                    <w:sz w:val="22"/>
                    <w:szCs w:val="22"/>
                  </w:rPr>
                  <m:t>=0</m:t>
                </m:r>
              </m:sub>
              <m:sup>
                <m:r>
                  <w:rPr>
                    <w:rFonts w:ascii="Cambria Math" w:hAnsi="Cambria Math" w:cs="Calibri"/>
                    <w:sz w:val="22"/>
                    <w:szCs w:val="22"/>
                  </w:rPr>
                  <m:t>R</m:t>
                </m:r>
              </m:sup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k</m:t>
                </m:r>
                <m:r>
                  <w:rPr>
                    <w:rFonts w:ascii="Cambria Math" w:hAnsi="Cambria Math" w:cs="Calibri"/>
                    <w:sz w:val="22"/>
                    <w:szCs w:val="22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kern w:val="2"/>
                        <w:sz w:val="22"/>
                        <w:szCs w:val="2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k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subSup"/>
                <m:ctrlPr>
                  <w:rPr>
                    <w:rFonts w:ascii="Cambria Math" w:hAnsi="Cambria Math" w:cs="Calibri"/>
                    <w:i/>
                    <w:kern w:val="2"/>
                    <w:sz w:val="22"/>
                    <w:szCs w:val="22"/>
                    <w14:ligatures w14:val="standardContextual"/>
                  </w:rPr>
                </m:ctrlPr>
              </m:naryPr>
              <m:sub>
                <m:r>
                  <w:rPr>
                    <w:rFonts w:ascii="Cambria Math" w:hAnsi="Cambria Math" w:cs="Calibri"/>
                    <w:sz w:val="22"/>
                    <w:szCs w:val="22"/>
                  </w:rPr>
                  <m:t>k</m:t>
                </m:r>
                <m:r>
                  <w:rPr>
                    <w:rFonts w:ascii="Cambria Math" w:hAnsi="Cambria Math" w:cs="Calibri"/>
                    <w:sz w:val="22"/>
                    <w:szCs w:val="22"/>
                  </w:rPr>
                  <m:t>=0</m:t>
                </m:r>
              </m:sub>
              <m:sup>
                <m:r>
                  <w:rPr>
                    <w:rFonts w:ascii="Cambria Math" w:hAnsi="Cambria Math" w:cs="Calibri"/>
                    <w:sz w:val="22"/>
                    <w:szCs w:val="22"/>
                  </w:rPr>
                  <m:t>R</m:t>
                </m:r>
              </m:sup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kern w:val="2"/>
                        <w:sz w:val="22"/>
                        <w:szCs w:val="2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k</m:t>
                    </m:r>
                  </m:sub>
                </m:sSub>
              </m:e>
            </m:nary>
          </m:den>
        </m:f>
      </m:oMath>
    </w:p>
    <w:p w:rsidR="00AC2F15" w:rsidRDefault="00AC2F15" w:rsidP="00AC2F15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Where:</w:t>
      </w:r>
    </w:p>
    <w:p w:rsidR="00AC2F15" w:rsidRDefault="00AC2F15" w:rsidP="00AC2F15"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</w:rPr>
      </w:pPr>
      <w:r w:rsidRPr="003634DF">
        <w:rPr>
          <w:rFonts w:cs="Calibri"/>
          <w:i/>
          <w:iCs/>
          <w:sz w:val="22"/>
          <w:szCs w:val="22"/>
        </w:rPr>
        <w:t xml:space="preserve">R </w:t>
      </w:r>
      <w:r>
        <w:rPr>
          <w:rFonts w:cs="Calibri"/>
          <w:sz w:val="22"/>
          <w:szCs w:val="22"/>
        </w:rPr>
        <w:t>is the cysteine residue integer.</w:t>
      </w:r>
    </w:p>
    <w:p w:rsidR="00AC2F15" w:rsidRDefault="00AC2F15" w:rsidP="00AC2F15"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</w:rPr>
      </w:pPr>
      <w:r w:rsidRPr="003634DF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 xml:space="preserve"> is the number of oxidised cysteine residues (the </w:t>
      </w:r>
      <w:r w:rsidRPr="003634DF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>-state).</w:t>
      </w:r>
    </w:p>
    <w:p w:rsidR="00AC2F15" w:rsidRPr="004E1CE2" w:rsidRDefault="00AC2F15" w:rsidP="00AC2F15"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</w:rPr>
      </w:pPr>
      <w:proofErr w:type="spellStart"/>
      <w:r w:rsidRPr="004E1CE2">
        <w:rPr>
          <w:rFonts w:cs="Calibri"/>
          <w:i/>
          <w:iCs/>
          <w:sz w:val="22"/>
          <w:szCs w:val="22"/>
        </w:rPr>
        <w:t>N</w:t>
      </w:r>
      <w:r w:rsidRPr="004E1CE2">
        <w:rPr>
          <w:rFonts w:cs="Calibri"/>
          <w:i/>
          <w:iCs/>
          <w:sz w:val="22"/>
          <w:szCs w:val="22"/>
          <w:vertAlign w:val="subscript"/>
        </w:rPr>
        <w:t>k</w:t>
      </w:r>
      <w:proofErr w:type="spellEnd"/>
      <w:r w:rsidRPr="004E1CE2">
        <w:rPr>
          <w:rFonts w:cs="Calibri"/>
          <w:i/>
          <w:iCs/>
          <w:sz w:val="22"/>
          <w:szCs w:val="22"/>
        </w:rPr>
        <w:t xml:space="preserve"> </w:t>
      </w:r>
      <w:r>
        <w:rPr>
          <w:rFonts w:cs="Calibri"/>
          <w:sz w:val="22"/>
          <w:szCs w:val="22"/>
        </w:rPr>
        <w:t xml:space="preserve">is the number of molecules in that </w:t>
      </w:r>
      <w:r w:rsidRPr="004E1CE2">
        <w:rPr>
          <w:rFonts w:cs="Calibri"/>
          <w:i/>
          <w:iCs/>
          <w:sz w:val="22"/>
          <w:szCs w:val="22"/>
        </w:rPr>
        <w:t>k</w:t>
      </w:r>
      <w:r>
        <w:rPr>
          <w:rFonts w:cs="Calibri"/>
          <w:sz w:val="22"/>
          <w:szCs w:val="22"/>
        </w:rPr>
        <w:t>-state.</w:t>
      </w:r>
    </w:p>
    <w:p w:rsidR="00AC2F15" w:rsidRDefault="00AC2F15"/>
    <w:sectPr w:rsidR="00AC2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300BD"/>
    <w:multiLevelType w:val="hybridMultilevel"/>
    <w:tmpl w:val="0A2A5F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26C9D"/>
    <w:multiLevelType w:val="hybridMultilevel"/>
    <w:tmpl w:val="2B7CC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37254"/>
    <w:multiLevelType w:val="hybridMultilevel"/>
    <w:tmpl w:val="C6427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52C66"/>
    <w:multiLevelType w:val="hybridMultilevel"/>
    <w:tmpl w:val="EDC8A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968182">
    <w:abstractNumId w:val="3"/>
  </w:num>
  <w:num w:numId="2" w16cid:durableId="124399498">
    <w:abstractNumId w:val="0"/>
  </w:num>
  <w:num w:numId="3" w16cid:durableId="2121484003">
    <w:abstractNumId w:val="1"/>
  </w:num>
  <w:num w:numId="4" w16cid:durableId="1182474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15"/>
    <w:rsid w:val="001D5285"/>
    <w:rsid w:val="00941891"/>
    <w:rsid w:val="00AC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3CAC4"/>
  <w15:chartTrackingRefBased/>
  <w15:docId w15:val="{9309F143-4A5F-2247-929E-0C7DC2C2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F15"/>
    <w:pPr>
      <w:spacing w:after="160" w:line="278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307</Words>
  <Characters>1722</Characters>
  <Application>Microsoft Office Word</Application>
  <DocSecurity>0</DocSecurity>
  <Lines>24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Cobley</dc:creator>
  <cp:keywords/>
  <dc:description/>
  <cp:lastModifiedBy>James Cobley</cp:lastModifiedBy>
  <cp:revision>1</cp:revision>
  <dcterms:created xsi:type="dcterms:W3CDTF">2024-12-11T16:12:00Z</dcterms:created>
  <dcterms:modified xsi:type="dcterms:W3CDTF">2024-12-12T07:04:00Z</dcterms:modified>
</cp:coreProperties>
</file>