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F5D3F" w14:textId="44A8F801" w:rsidR="00DD0861" w:rsidRPr="00DD0861" w:rsidRDefault="00DD0861" w:rsidP="00DD0861">
      <w:pPr>
        <w:rPr>
          <w:rFonts w:cstheme="minorHAnsi"/>
          <w:sz w:val="20"/>
          <w:szCs w:val="20"/>
        </w:rPr>
      </w:pPr>
    </w:p>
    <w:p w14:paraId="59B8BD25" w14:textId="501BF7C0" w:rsidR="00DD0861" w:rsidRDefault="00DD0861" w:rsidP="00DD0861">
      <w:pPr>
        <w:autoSpaceDE w:val="0"/>
        <w:autoSpaceDN w:val="0"/>
        <w:adjustRightInd w:val="0"/>
        <w:rPr>
          <w:rFonts w:cstheme="minorHAnsi"/>
          <w:sz w:val="20"/>
          <w:szCs w:val="20"/>
        </w:rPr>
      </w:pPr>
      <w:r w:rsidRPr="00DD0861">
        <w:rPr>
          <w:rFonts w:cstheme="minorHAnsi"/>
          <w:sz w:val="20"/>
          <w:szCs w:val="20"/>
        </w:rPr>
        <w:t>Load Factor &amp; Initial Capacity:</w:t>
      </w:r>
      <w:r w:rsidRPr="00DD0861">
        <w:rPr>
          <w:rFonts w:cstheme="minorHAnsi"/>
          <w:sz w:val="20"/>
          <w:szCs w:val="20"/>
        </w:rPr>
        <w:tab/>
      </w:r>
    </w:p>
    <w:p w14:paraId="1E5760FC" w14:textId="54E44051" w:rsidR="00DD0861" w:rsidRDefault="00DD0861" w:rsidP="00DD0861">
      <w:pPr>
        <w:autoSpaceDE w:val="0"/>
        <w:autoSpaceDN w:val="0"/>
        <w:adjustRightInd w:val="0"/>
        <w:rPr>
          <w:rFonts w:cstheme="minorHAnsi"/>
          <w:sz w:val="20"/>
          <w:szCs w:val="20"/>
        </w:rPr>
      </w:pPr>
    </w:p>
    <w:p w14:paraId="53843984" w14:textId="1F277A1E" w:rsidR="00260880" w:rsidRDefault="00260880" w:rsidP="00260880">
      <w:pPr>
        <w:pStyle w:val="ListParagraph"/>
        <w:numPr>
          <w:ilvl w:val="0"/>
          <w:numId w:val="10"/>
        </w:numPr>
        <w:autoSpaceDE w:val="0"/>
        <w:autoSpaceDN w:val="0"/>
        <w:adjustRightInd w:val="0"/>
        <w:rPr>
          <w:rFonts w:cstheme="minorHAnsi"/>
          <w:sz w:val="20"/>
          <w:szCs w:val="20"/>
        </w:rPr>
      </w:pPr>
      <w:r w:rsidRPr="00260880">
        <w:rPr>
          <w:rFonts w:cstheme="minorHAnsi"/>
          <w:sz w:val="20"/>
          <w:szCs w:val="20"/>
        </w:rPr>
        <w:t>HashMap</w:t>
      </w:r>
    </w:p>
    <w:p w14:paraId="48848CFE" w14:textId="77777777" w:rsidR="00260880" w:rsidRPr="00260880" w:rsidRDefault="00260880" w:rsidP="00260880">
      <w:pPr>
        <w:pStyle w:val="ListParagraph"/>
        <w:autoSpaceDE w:val="0"/>
        <w:autoSpaceDN w:val="0"/>
        <w:adjustRightInd w:val="0"/>
        <w:ind w:left="360"/>
        <w:rPr>
          <w:rFonts w:cstheme="minorHAnsi"/>
          <w:sz w:val="20"/>
          <w:szCs w:val="20"/>
        </w:rPr>
      </w:pPr>
    </w:p>
    <w:p w14:paraId="7C2991C3" w14:textId="77777777" w:rsidR="00DD0861" w:rsidRDefault="00DD0861" w:rsidP="00DD0861">
      <w:pPr>
        <w:pStyle w:val="ListParagraph"/>
        <w:numPr>
          <w:ilvl w:val="0"/>
          <w:numId w:val="4"/>
        </w:numPr>
        <w:autoSpaceDE w:val="0"/>
        <w:autoSpaceDN w:val="0"/>
        <w:adjustRightInd w:val="0"/>
        <w:rPr>
          <w:rFonts w:cstheme="minorHAnsi"/>
          <w:sz w:val="20"/>
          <w:szCs w:val="20"/>
        </w:rPr>
      </w:pPr>
      <w:r w:rsidRPr="00DD0861">
        <w:rPr>
          <w:rFonts w:cstheme="minorHAnsi"/>
          <w:sz w:val="20"/>
          <w:szCs w:val="20"/>
        </w:rPr>
        <w:t>Iteration over collection views requires time proportional to the "capacity" of the HashMap instance (the number of buckets) plus its size (the number of key-value mappings).</w:t>
      </w:r>
    </w:p>
    <w:p w14:paraId="03C1F890" w14:textId="1ABDBDDD" w:rsidR="00DD0861" w:rsidRPr="00DD0861" w:rsidRDefault="00DD0861" w:rsidP="00DD0861">
      <w:pPr>
        <w:pStyle w:val="ListParagraph"/>
        <w:numPr>
          <w:ilvl w:val="0"/>
          <w:numId w:val="4"/>
        </w:numPr>
        <w:autoSpaceDE w:val="0"/>
        <w:autoSpaceDN w:val="0"/>
        <w:adjustRightInd w:val="0"/>
        <w:rPr>
          <w:rFonts w:cstheme="minorHAnsi"/>
          <w:sz w:val="20"/>
          <w:szCs w:val="20"/>
        </w:rPr>
      </w:pPr>
      <w:r w:rsidRPr="00DD0861">
        <w:rPr>
          <w:rFonts w:cstheme="minorHAnsi"/>
          <w:sz w:val="20"/>
          <w:szCs w:val="20"/>
        </w:rPr>
        <w:t xml:space="preserve">It's very IMPORTANT NOT to set the "initial capacity" too high or the "load factor" too low if iteration PERFORMANCE is IMPORTANT. An instance of HashMap has two parameters that affect its performance: </w:t>
      </w:r>
    </w:p>
    <w:p w14:paraId="4369585F" w14:textId="77777777" w:rsidR="00DD0861" w:rsidRPr="00DD0861" w:rsidRDefault="00DD0861" w:rsidP="00DD0861">
      <w:pPr>
        <w:autoSpaceDE w:val="0"/>
        <w:autoSpaceDN w:val="0"/>
        <w:adjustRightInd w:val="0"/>
        <w:rPr>
          <w:rFonts w:cstheme="minorHAnsi"/>
          <w:sz w:val="20"/>
          <w:szCs w:val="20"/>
        </w:rPr>
      </w:pPr>
    </w:p>
    <w:p w14:paraId="3B7006DC" w14:textId="77777777" w:rsidR="00DD0861" w:rsidRPr="00DD0861" w:rsidRDefault="00DD0861" w:rsidP="00DD0861">
      <w:pPr>
        <w:autoSpaceDE w:val="0"/>
        <w:autoSpaceDN w:val="0"/>
        <w:adjustRightInd w:val="0"/>
        <w:rPr>
          <w:rFonts w:cstheme="minorHAnsi"/>
          <w:sz w:val="20"/>
          <w:szCs w:val="20"/>
        </w:rPr>
      </w:pPr>
    </w:p>
    <w:p w14:paraId="53C3F14D" w14:textId="2D327898" w:rsidR="00DD0861" w:rsidRPr="00DD0861" w:rsidRDefault="00DD0861" w:rsidP="00DD0861">
      <w:pPr>
        <w:pStyle w:val="ListParagraph"/>
        <w:numPr>
          <w:ilvl w:val="0"/>
          <w:numId w:val="5"/>
        </w:numPr>
        <w:autoSpaceDE w:val="0"/>
        <w:autoSpaceDN w:val="0"/>
        <w:adjustRightInd w:val="0"/>
        <w:ind w:left="1080"/>
        <w:rPr>
          <w:rFonts w:cstheme="minorHAnsi"/>
          <w:sz w:val="20"/>
          <w:szCs w:val="20"/>
        </w:rPr>
      </w:pPr>
      <w:r w:rsidRPr="00DD0861">
        <w:rPr>
          <w:rFonts w:cstheme="minorHAnsi"/>
          <w:sz w:val="20"/>
          <w:szCs w:val="20"/>
        </w:rPr>
        <w:t>Initial Capacity:</w:t>
      </w:r>
    </w:p>
    <w:p w14:paraId="5295547D" w14:textId="77777777" w:rsidR="00DD0861" w:rsidRDefault="00DD0861" w:rsidP="00DD0861">
      <w:pPr>
        <w:pStyle w:val="ListParagraph"/>
        <w:numPr>
          <w:ilvl w:val="0"/>
          <w:numId w:val="6"/>
        </w:numPr>
        <w:autoSpaceDE w:val="0"/>
        <w:autoSpaceDN w:val="0"/>
        <w:adjustRightInd w:val="0"/>
        <w:ind w:left="1440"/>
        <w:rPr>
          <w:rFonts w:cstheme="minorHAnsi"/>
          <w:sz w:val="20"/>
          <w:szCs w:val="20"/>
        </w:rPr>
      </w:pPr>
      <w:r w:rsidRPr="00DD0861">
        <w:rPr>
          <w:rFonts w:cstheme="minorHAnsi"/>
          <w:sz w:val="20"/>
          <w:szCs w:val="20"/>
        </w:rPr>
        <w:t>The capacity is the number of buckets in the "hash table", and the initial capacity is simply the capacity at the time the "hash table" is created.</w:t>
      </w:r>
    </w:p>
    <w:p w14:paraId="0E021B47" w14:textId="5D9C937F" w:rsidR="00DD0861" w:rsidRPr="00DD0861" w:rsidRDefault="00DD0861" w:rsidP="00DD0861">
      <w:pPr>
        <w:pStyle w:val="ListParagraph"/>
        <w:numPr>
          <w:ilvl w:val="0"/>
          <w:numId w:val="6"/>
        </w:numPr>
        <w:autoSpaceDE w:val="0"/>
        <w:autoSpaceDN w:val="0"/>
        <w:adjustRightInd w:val="0"/>
        <w:ind w:left="1440"/>
        <w:rPr>
          <w:rFonts w:cstheme="minorHAnsi"/>
          <w:sz w:val="20"/>
          <w:szCs w:val="20"/>
        </w:rPr>
      </w:pPr>
      <w:r w:rsidRPr="00DD0861">
        <w:rPr>
          <w:rFonts w:cstheme="minorHAnsi"/>
          <w:sz w:val="20"/>
          <w:szCs w:val="20"/>
        </w:rPr>
        <w:t>default initial capacity of Hash</w:t>
      </w:r>
      <w:r w:rsidR="006943CC">
        <w:rPr>
          <w:rFonts w:cstheme="minorHAnsi"/>
          <w:sz w:val="20"/>
          <w:szCs w:val="20"/>
        </w:rPr>
        <w:t>Map</w:t>
      </w:r>
      <w:r w:rsidRPr="00DD0861">
        <w:rPr>
          <w:rFonts w:cstheme="minorHAnsi"/>
          <w:sz w:val="20"/>
          <w:szCs w:val="20"/>
        </w:rPr>
        <w:t>: 16</w:t>
      </w:r>
    </w:p>
    <w:p w14:paraId="01DD33AF" w14:textId="615BAAF6" w:rsidR="00DD0861" w:rsidRPr="00DD0861" w:rsidRDefault="00DD0861" w:rsidP="00DD0861">
      <w:pPr>
        <w:autoSpaceDE w:val="0"/>
        <w:autoSpaceDN w:val="0"/>
        <w:adjustRightInd w:val="0"/>
        <w:ind w:left="2660"/>
        <w:rPr>
          <w:rFonts w:cstheme="minorHAnsi"/>
          <w:sz w:val="20"/>
          <w:szCs w:val="20"/>
        </w:rPr>
      </w:pPr>
    </w:p>
    <w:p w14:paraId="5C2F75AE" w14:textId="77777777" w:rsidR="00DD0861" w:rsidRDefault="00DD0861" w:rsidP="00DD0861">
      <w:pPr>
        <w:pStyle w:val="ListParagraph"/>
        <w:numPr>
          <w:ilvl w:val="0"/>
          <w:numId w:val="5"/>
        </w:numPr>
        <w:autoSpaceDE w:val="0"/>
        <w:autoSpaceDN w:val="0"/>
        <w:adjustRightInd w:val="0"/>
        <w:ind w:left="1080"/>
        <w:rPr>
          <w:rFonts w:cstheme="minorHAnsi"/>
          <w:sz w:val="20"/>
          <w:szCs w:val="20"/>
        </w:rPr>
      </w:pPr>
      <w:r w:rsidRPr="00DD0861">
        <w:rPr>
          <w:rFonts w:cstheme="minorHAnsi"/>
          <w:sz w:val="20"/>
          <w:szCs w:val="20"/>
        </w:rPr>
        <w:t>Load Factor:</w:t>
      </w:r>
    </w:p>
    <w:p w14:paraId="5F5B5C10" w14:textId="35DA4EDF" w:rsidR="00DD0861" w:rsidRDefault="00DD0861" w:rsidP="00DD0861">
      <w:pPr>
        <w:pStyle w:val="ListParagraph"/>
        <w:numPr>
          <w:ilvl w:val="0"/>
          <w:numId w:val="6"/>
        </w:numPr>
        <w:autoSpaceDE w:val="0"/>
        <w:autoSpaceDN w:val="0"/>
        <w:adjustRightInd w:val="0"/>
        <w:ind w:left="1440"/>
        <w:rPr>
          <w:rFonts w:cstheme="minorHAnsi"/>
          <w:sz w:val="20"/>
          <w:szCs w:val="20"/>
        </w:rPr>
      </w:pPr>
      <w:r w:rsidRPr="00DD0861">
        <w:rPr>
          <w:rFonts w:cstheme="minorHAnsi"/>
          <w:sz w:val="20"/>
          <w:szCs w:val="20"/>
        </w:rPr>
        <w:t xml:space="preserve">The load factor is a Measure of how full the "hash table" is Allowed to Get before its capacity is automatically increased. </w:t>
      </w:r>
    </w:p>
    <w:p w14:paraId="294F5F61" w14:textId="5B346B5B" w:rsidR="00DD0861" w:rsidRPr="00DD0861" w:rsidRDefault="00DD0861" w:rsidP="00DD0861">
      <w:pPr>
        <w:pStyle w:val="ListParagraph"/>
        <w:autoSpaceDE w:val="0"/>
        <w:autoSpaceDN w:val="0"/>
        <w:adjustRightInd w:val="0"/>
        <w:ind w:left="1440"/>
        <w:rPr>
          <w:rFonts w:cstheme="minorHAnsi"/>
          <w:sz w:val="20"/>
          <w:szCs w:val="20"/>
        </w:rPr>
      </w:pPr>
      <w:r w:rsidRPr="00DD0861">
        <w:rPr>
          <w:rFonts w:cstheme="minorHAnsi"/>
          <w:sz w:val="20"/>
          <w:szCs w:val="20"/>
        </w:rPr>
        <w:t>When the number of entries in the "hash table" EXCEEDS the product of the load factor and the current capacity,</w:t>
      </w:r>
      <w:r>
        <w:rPr>
          <w:rFonts w:cstheme="minorHAnsi"/>
          <w:sz w:val="20"/>
          <w:szCs w:val="20"/>
        </w:rPr>
        <w:t xml:space="preserve"> </w:t>
      </w:r>
      <w:r w:rsidRPr="00DD0861">
        <w:rPr>
          <w:rFonts w:cstheme="minorHAnsi"/>
          <w:sz w:val="20"/>
          <w:szCs w:val="20"/>
        </w:rPr>
        <w:t>the hash table is "rehashed" (that is, internal data structures are rebuilt) so that the "hash table" has approximately Twice the number of buckets.</w:t>
      </w:r>
    </w:p>
    <w:p w14:paraId="650AD391" w14:textId="77777777" w:rsidR="00DD0861" w:rsidRPr="00DD0861" w:rsidRDefault="00DD0861" w:rsidP="00DD0861">
      <w:pPr>
        <w:autoSpaceDE w:val="0"/>
        <w:autoSpaceDN w:val="0"/>
        <w:adjustRightInd w:val="0"/>
        <w:ind w:left="360"/>
        <w:rPr>
          <w:rFonts w:cstheme="minorHAnsi"/>
          <w:sz w:val="20"/>
          <w:szCs w:val="20"/>
        </w:rPr>
      </w:pPr>
    </w:p>
    <w:p w14:paraId="6B635EE1" w14:textId="61038002" w:rsidR="00DD0861" w:rsidRPr="00DD0861" w:rsidRDefault="00DD0861" w:rsidP="00DD0861">
      <w:pPr>
        <w:pStyle w:val="ListParagraph"/>
        <w:numPr>
          <w:ilvl w:val="0"/>
          <w:numId w:val="6"/>
        </w:numPr>
        <w:autoSpaceDE w:val="0"/>
        <w:autoSpaceDN w:val="0"/>
        <w:adjustRightInd w:val="0"/>
        <w:ind w:left="1440"/>
        <w:rPr>
          <w:rFonts w:cstheme="minorHAnsi"/>
          <w:sz w:val="20"/>
          <w:szCs w:val="20"/>
        </w:rPr>
      </w:pPr>
      <w:r w:rsidRPr="00DD0861">
        <w:rPr>
          <w:rFonts w:cstheme="minorHAnsi"/>
          <w:sz w:val="20"/>
          <w:szCs w:val="20"/>
        </w:rPr>
        <w:t>default load factor of Hash</w:t>
      </w:r>
      <w:r w:rsidR="006943CC">
        <w:rPr>
          <w:rFonts w:cstheme="minorHAnsi"/>
          <w:sz w:val="20"/>
          <w:szCs w:val="20"/>
        </w:rPr>
        <w:t>Map</w:t>
      </w:r>
      <w:r w:rsidRPr="00DD0861">
        <w:rPr>
          <w:rFonts w:cstheme="minorHAnsi"/>
          <w:sz w:val="20"/>
          <w:szCs w:val="20"/>
        </w:rPr>
        <w:t>: 0.75</w:t>
      </w:r>
    </w:p>
    <w:p w14:paraId="5E3BCB95" w14:textId="38F40954" w:rsidR="00DD0861" w:rsidRPr="00DD0861" w:rsidRDefault="00DD0861" w:rsidP="00DD0861">
      <w:pPr>
        <w:autoSpaceDE w:val="0"/>
        <w:autoSpaceDN w:val="0"/>
        <w:adjustRightInd w:val="0"/>
        <w:ind w:left="1440"/>
        <w:rPr>
          <w:rFonts w:cstheme="minorHAnsi"/>
          <w:sz w:val="20"/>
          <w:szCs w:val="20"/>
        </w:rPr>
      </w:pPr>
    </w:p>
    <w:p w14:paraId="36FDF80F" w14:textId="55C20710" w:rsidR="00DD0861" w:rsidRPr="00DD0861" w:rsidRDefault="00DD0861" w:rsidP="00DD0861">
      <w:pPr>
        <w:pStyle w:val="ListParagraph"/>
        <w:numPr>
          <w:ilvl w:val="0"/>
          <w:numId w:val="4"/>
        </w:numPr>
        <w:autoSpaceDE w:val="0"/>
        <w:autoSpaceDN w:val="0"/>
        <w:adjustRightInd w:val="0"/>
        <w:rPr>
          <w:rFonts w:cstheme="minorHAnsi"/>
          <w:sz w:val="20"/>
          <w:szCs w:val="20"/>
        </w:rPr>
      </w:pPr>
      <w:proofErr w:type="gramStart"/>
      <w:r w:rsidRPr="00DD0861">
        <w:rPr>
          <w:rFonts w:cstheme="minorHAnsi"/>
          <w:sz w:val="20"/>
          <w:szCs w:val="20"/>
        </w:rPr>
        <w:t>As a general rule</w:t>
      </w:r>
      <w:proofErr w:type="gramEnd"/>
      <w:r w:rsidRPr="00DD0861">
        <w:rPr>
          <w:rFonts w:cstheme="minorHAnsi"/>
          <w:sz w:val="20"/>
          <w:szCs w:val="20"/>
        </w:rPr>
        <w:t xml:space="preserve"> speaking:</w:t>
      </w:r>
    </w:p>
    <w:p w14:paraId="482224A0" w14:textId="0A731069" w:rsidR="00DD0861" w:rsidRPr="00DD0861" w:rsidRDefault="00DD0861" w:rsidP="00DD0861">
      <w:pPr>
        <w:autoSpaceDE w:val="0"/>
        <w:autoSpaceDN w:val="0"/>
        <w:adjustRightInd w:val="0"/>
        <w:ind w:left="1580"/>
        <w:rPr>
          <w:rFonts w:cstheme="minorHAnsi"/>
          <w:sz w:val="20"/>
          <w:szCs w:val="20"/>
        </w:rPr>
      </w:pPr>
    </w:p>
    <w:p w14:paraId="60E3EB69" w14:textId="24429961" w:rsidR="00DD0861" w:rsidRPr="00DD0861" w:rsidRDefault="00DD0861" w:rsidP="00DD0861">
      <w:pPr>
        <w:pStyle w:val="ListParagraph"/>
        <w:numPr>
          <w:ilvl w:val="0"/>
          <w:numId w:val="7"/>
        </w:numPr>
        <w:autoSpaceDE w:val="0"/>
        <w:autoSpaceDN w:val="0"/>
        <w:adjustRightInd w:val="0"/>
        <w:rPr>
          <w:rFonts w:cstheme="minorHAnsi"/>
          <w:sz w:val="20"/>
          <w:szCs w:val="20"/>
        </w:rPr>
      </w:pPr>
      <w:r w:rsidRPr="00DD0861">
        <w:rPr>
          <w:rFonts w:cstheme="minorHAnsi"/>
          <w:sz w:val="20"/>
          <w:szCs w:val="20"/>
        </w:rPr>
        <w:t xml:space="preserve">The default load factor (.75) offers a Good </w:t>
      </w:r>
      <w:proofErr w:type="spellStart"/>
      <w:r w:rsidRPr="00DD0861">
        <w:rPr>
          <w:rFonts w:cstheme="minorHAnsi"/>
          <w:sz w:val="20"/>
          <w:szCs w:val="20"/>
        </w:rPr>
        <w:t>TradeOff</w:t>
      </w:r>
      <w:proofErr w:type="spellEnd"/>
      <w:r w:rsidRPr="00DD0861">
        <w:rPr>
          <w:rFonts w:cstheme="minorHAnsi"/>
          <w:sz w:val="20"/>
          <w:szCs w:val="20"/>
        </w:rPr>
        <w:t xml:space="preserve"> between Time and Space Costs (Hard Disk / SSD). </w:t>
      </w:r>
    </w:p>
    <w:p w14:paraId="5C169D20" w14:textId="77777777" w:rsidR="00DD0861" w:rsidRDefault="00DD0861" w:rsidP="00DD0861">
      <w:pPr>
        <w:pStyle w:val="ListParagraph"/>
        <w:autoSpaceDE w:val="0"/>
        <w:autoSpaceDN w:val="0"/>
        <w:adjustRightInd w:val="0"/>
        <w:ind w:left="1080"/>
        <w:rPr>
          <w:rFonts w:cstheme="minorHAnsi"/>
          <w:sz w:val="20"/>
          <w:szCs w:val="20"/>
        </w:rPr>
      </w:pPr>
    </w:p>
    <w:p w14:paraId="22CAFA75" w14:textId="4B88D9C1" w:rsidR="00DD0861" w:rsidRPr="00DD0861" w:rsidRDefault="00DD0861" w:rsidP="00DD0861">
      <w:pPr>
        <w:pStyle w:val="ListParagraph"/>
        <w:numPr>
          <w:ilvl w:val="0"/>
          <w:numId w:val="7"/>
        </w:numPr>
        <w:autoSpaceDE w:val="0"/>
        <w:autoSpaceDN w:val="0"/>
        <w:adjustRightInd w:val="0"/>
        <w:rPr>
          <w:rFonts w:cstheme="minorHAnsi"/>
          <w:sz w:val="20"/>
          <w:szCs w:val="20"/>
        </w:rPr>
      </w:pPr>
      <w:r w:rsidRPr="00DD0861">
        <w:rPr>
          <w:rFonts w:cstheme="minorHAnsi"/>
          <w:sz w:val="20"/>
          <w:szCs w:val="20"/>
        </w:rPr>
        <w:t xml:space="preserve">Higher value of load factor decreases the space overhead but increase the lookup cost (reflected in most of the operations of the HashMap class, including get and put). </w:t>
      </w:r>
    </w:p>
    <w:p w14:paraId="5FF70FC7" w14:textId="649D071A" w:rsidR="00DD0861" w:rsidRPr="00DD0861" w:rsidRDefault="00DD0861" w:rsidP="00DD0861">
      <w:pPr>
        <w:pStyle w:val="ListParagraph"/>
        <w:autoSpaceDE w:val="0"/>
        <w:autoSpaceDN w:val="0"/>
        <w:adjustRightInd w:val="0"/>
        <w:ind w:left="1080"/>
        <w:rPr>
          <w:rFonts w:cstheme="minorHAnsi"/>
          <w:sz w:val="20"/>
          <w:szCs w:val="20"/>
        </w:rPr>
      </w:pPr>
      <w:r w:rsidRPr="00DD0861">
        <w:rPr>
          <w:rFonts w:cstheme="minorHAnsi"/>
          <w:sz w:val="20"/>
          <w:szCs w:val="20"/>
        </w:rPr>
        <w:t xml:space="preserve">The expected number of entries in the map and its load factor should be </w:t>
      </w:r>
      <w:proofErr w:type="gramStart"/>
      <w:r w:rsidRPr="00DD0861">
        <w:rPr>
          <w:rFonts w:cstheme="minorHAnsi"/>
          <w:sz w:val="20"/>
          <w:szCs w:val="20"/>
        </w:rPr>
        <w:t>taken into account</w:t>
      </w:r>
      <w:proofErr w:type="gramEnd"/>
      <w:r w:rsidRPr="00DD0861">
        <w:rPr>
          <w:rFonts w:cstheme="minorHAnsi"/>
          <w:sz w:val="20"/>
          <w:szCs w:val="20"/>
        </w:rPr>
        <w:t xml:space="preserve"> when setting its initial capacity, so as to minimize the number of rehash operations. </w:t>
      </w:r>
    </w:p>
    <w:p w14:paraId="32005948" w14:textId="77777777" w:rsidR="00DD0861" w:rsidRDefault="00DD0861" w:rsidP="00DD0861">
      <w:pPr>
        <w:pStyle w:val="ListParagraph"/>
        <w:autoSpaceDE w:val="0"/>
        <w:autoSpaceDN w:val="0"/>
        <w:adjustRightInd w:val="0"/>
        <w:ind w:left="1080"/>
        <w:rPr>
          <w:rFonts w:cstheme="minorHAnsi"/>
          <w:sz w:val="20"/>
          <w:szCs w:val="20"/>
        </w:rPr>
      </w:pPr>
    </w:p>
    <w:p w14:paraId="242524C1" w14:textId="6A96B08F" w:rsidR="00DD0861" w:rsidRPr="00DD0861" w:rsidRDefault="00DD0861" w:rsidP="00DD0861">
      <w:pPr>
        <w:pStyle w:val="ListParagraph"/>
        <w:numPr>
          <w:ilvl w:val="0"/>
          <w:numId w:val="7"/>
        </w:numPr>
        <w:autoSpaceDE w:val="0"/>
        <w:autoSpaceDN w:val="0"/>
        <w:adjustRightInd w:val="0"/>
        <w:rPr>
          <w:rFonts w:cstheme="minorHAnsi"/>
          <w:sz w:val="20"/>
          <w:szCs w:val="20"/>
        </w:rPr>
      </w:pPr>
      <w:r w:rsidRPr="00DD0861">
        <w:rPr>
          <w:rFonts w:cstheme="minorHAnsi"/>
          <w:sz w:val="20"/>
          <w:szCs w:val="20"/>
        </w:rPr>
        <w:t>If the initial capacity is greater than the maximum number of entries divided by the load factor, no rehash operations will ever occur.</w:t>
      </w:r>
    </w:p>
    <w:p w14:paraId="3FFFC353" w14:textId="15FD551C" w:rsidR="00DD0861" w:rsidRPr="00DD0861" w:rsidRDefault="00DD0861" w:rsidP="00DD0861">
      <w:pPr>
        <w:autoSpaceDE w:val="0"/>
        <w:autoSpaceDN w:val="0"/>
        <w:adjustRightInd w:val="0"/>
        <w:ind w:left="2160"/>
        <w:rPr>
          <w:rFonts w:cstheme="minorHAnsi"/>
          <w:sz w:val="20"/>
          <w:szCs w:val="20"/>
        </w:rPr>
      </w:pPr>
    </w:p>
    <w:p w14:paraId="439AE679" w14:textId="178BB8F0" w:rsidR="00DD0861" w:rsidRPr="00DD0861" w:rsidRDefault="00DD0861" w:rsidP="00DD0861">
      <w:pPr>
        <w:pStyle w:val="ListParagraph"/>
        <w:numPr>
          <w:ilvl w:val="0"/>
          <w:numId w:val="7"/>
        </w:numPr>
        <w:autoSpaceDE w:val="0"/>
        <w:autoSpaceDN w:val="0"/>
        <w:adjustRightInd w:val="0"/>
        <w:rPr>
          <w:rFonts w:cstheme="minorHAnsi"/>
          <w:sz w:val="20"/>
          <w:szCs w:val="20"/>
        </w:rPr>
      </w:pPr>
      <w:r w:rsidRPr="00DD0861">
        <w:rPr>
          <w:rFonts w:cstheme="minorHAnsi"/>
          <w:sz w:val="20"/>
          <w:szCs w:val="20"/>
        </w:rPr>
        <w:t xml:space="preserve">If many mappings are to be stored in a HashMap instance, creating it with a sufficiently large capacity will allow the mappings to be stored more efficiently than letting it perform automatic rehashing as needed to grow the table. </w:t>
      </w:r>
    </w:p>
    <w:p w14:paraId="28888022" w14:textId="5F21D180" w:rsidR="00DD0861" w:rsidRPr="00DD0861" w:rsidRDefault="00DD0861" w:rsidP="00DD0861">
      <w:pPr>
        <w:autoSpaceDE w:val="0"/>
        <w:autoSpaceDN w:val="0"/>
        <w:adjustRightInd w:val="0"/>
        <w:ind w:left="1760"/>
        <w:rPr>
          <w:rFonts w:cstheme="minorHAnsi"/>
          <w:sz w:val="20"/>
          <w:szCs w:val="20"/>
        </w:rPr>
      </w:pPr>
    </w:p>
    <w:p w14:paraId="307CFE27" w14:textId="270445FC" w:rsidR="00DD0861" w:rsidRPr="00DD0861" w:rsidRDefault="00DD0861" w:rsidP="00DD0861">
      <w:pPr>
        <w:pStyle w:val="ListParagraph"/>
        <w:numPr>
          <w:ilvl w:val="0"/>
          <w:numId w:val="7"/>
        </w:numPr>
        <w:autoSpaceDE w:val="0"/>
        <w:autoSpaceDN w:val="0"/>
        <w:adjustRightInd w:val="0"/>
        <w:rPr>
          <w:rFonts w:cstheme="minorHAnsi"/>
          <w:sz w:val="20"/>
          <w:szCs w:val="20"/>
        </w:rPr>
      </w:pPr>
      <w:r w:rsidRPr="00DD0861">
        <w:rPr>
          <w:rFonts w:cstheme="minorHAnsi"/>
          <w:sz w:val="20"/>
          <w:szCs w:val="20"/>
        </w:rPr>
        <w:t xml:space="preserve">Note that using many keys with the same </w:t>
      </w:r>
      <w:proofErr w:type="spellStart"/>
      <w:proofErr w:type="gramStart"/>
      <w:r w:rsidRPr="00DD0861">
        <w:rPr>
          <w:rFonts w:cstheme="minorHAnsi"/>
          <w:sz w:val="20"/>
          <w:szCs w:val="20"/>
        </w:rPr>
        <w:t>hashCode</w:t>
      </w:r>
      <w:proofErr w:type="spellEnd"/>
      <w:r w:rsidRPr="00DD0861">
        <w:rPr>
          <w:rFonts w:cstheme="minorHAnsi"/>
          <w:sz w:val="20"/>
          <w:szCs w:val="20"/>
        </w:rPr>
        <w:t>(</w:t>
      </w:r>
      <w:proofErr w:type="gramEnd"/>
      <w:r w:rsidRPr="00DD0861">
        <w:rPr>
          <w:rFonts w:cstheme="minorHAnsi"/>
          <w:sz w:val="20"/>
          <w:szCs w:val="20"/>
        </w:rPr>
        <w:t>) is a sure way to Slow Down Performance of any hash table. To improve impact, when keys are Comparable, this class may use comparison order among keys to help break ties.</w:t>
      </w:r>
    </w:p>
    <w:p w14:paraId="462EE26D" w14:textId="21B67AB1" w:rsidR="00DD0861" w:rsidRDefault="00DD0861" w:rsidP="00DD0861">
      <w:pPr>
        <w:autoSpaceDE w:val="0"/>
        <w:autoSpaceDN w:val="0"/>
        <w:adjustRightInd w:val="0"/>
        <w:ind w:left="900"/>
        <w:rPr>
          <w:rFonts w:cstheme="minorHAnsi"/>
          <w:sz w:val="20"/>
          <w:szCs w:val="20"/>
        </w:rPr>
      </w:pPr>
    </w:p>
    <w:p w14:paraId="22159FEF" w14:textId="2021B9AD" w:rsidR="00DD0861" w:rsidRDefault="00DD0861" w:rsidP="00783760">
      <w:pPr>
        <w:autoSpaceDE w:val="0"/>
        <w:autoSpaceDN w:val="0"/>
        <w:adjustRightInd w:val="0"/>
        <w:ind w:left="900"/>
        <w:jc w:val="center"/>
        <w:rPr>
          <w:rFonts w:cstheme="minorHAnsi"/>
          <w:sz w:val="20"/>
          <w:szCs w:val="20"/>
        </w:rPr>
      </w:pPr>
      <w:r w:rsidRPr="00DD0861">
        <w:rPr>
          <w:noProof/>
        </w:rPr>
        <w:drawing>
          <wp:inline distT="0" distB="0" distL="0" distR="0" wp14:anchorId="374106F5" wp14:editId="1B59DE81">
            <wp:extent cx="2980868" cy="930566"/>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1243" cy="946292"/>
                    </a:xfrm>
                    <a:prstGeom prst="rect">
                      <a:avLst/>
                    </a:prstGeom>
                    <a:noFill/>
                    <a:ln>
                      <a:noFill/>
                    </a:ln>
                  </pic:spPr>
                </pic:pic>
              </a:graphicData>
            </a:graphic>
          </wp:inline>
        </w:drawing>
      </w:r>
      <w:r>
        <w:rPr>
          <w:rFonts w:cstheme="minorHAnsi"/>
          <w:sz w:val="20"/>
          <w:szCs w:val="20"/>
        </w:rPr>
        <w:br w:type="page"/>
      </w:r>
    </w:p>
    <w:p w14:paraId="72F99FA3" w14:textId="77777777" w:rsidR="00DD0861" w:rsidRPr="00DD0861" w:rsidRDefault="00DD0861" w:rsidP="00DD0861">
      <w:pPr>
        <w:autoSpaceDE w:val="0"/>
        <w:autoSpaceDN w:val="0"/>
        <w:adjustRightInd w:val="0"/>
        <w:rPr>
          <w:rFonts w:cstheme="minorHAnsi"/>
          <w:sz w:val="20"/>
          <w:szCs w:val="20"/>
        </w:rPr>
      </w:pPr>
    </w:p>
    <w:p w14:paraId="32A5693E" w14:textId="06F4038E" w:rsidR="00DD0861" w:rsidRPr="00DD0861" w:rsidRDefault="00DD0861" w:rsidP="00DD0861">
      <w:pPr>
        <w:autoSpaceDE w:val="0"/>
        <w:autoSpaceDN w:val="0"/>
        <w:adjustRightInd w:val="0"/>
        <w:rPr>
          <w:rFonts w:cstheme="minorHAnsi"/>
          <w:sz w:val="20"/>
          <w:szCs w:val="20"/>
        </w:rPr>
      </w:pPr>
      <w:r w:rsidRPr="00DD0861">
        <w:rPr>
          <w:rFonts w:cstheme="minorHAnsi"/>
          <w:sz w:val="20"/>
          <w:szCs w:val="20"/>
        </w:rPr>
        <w:t>Let's resized the initial capacity to be 100</w:t>
      </w:r>
      <w:r w:rsidR="00AA71E6">
        <w:rPr>
          <w:rFonts w:cstheme="minorHAnsi"/>
          <w:sz w:val="20"/>
          <w:szCs w:val="20"/>
        </w:rPr>
        <w:t xml:space="preserve"> and the load factor to be .75</w:t>
      </w:r>
      <w:r w:rsidRPr="00DD0861">
        <w:rPr>
          <w:rFonts w:cstheme="minorHAnsi"/>
          <w:sz w:val="20"/>
          <w:szCs w:val="20"/>
        </w:rPr>
        <w:t xml:space="preserve"> as following example:</w:t>
      </w:r>
    </w:p>
    <w:p w14:paraId="5D6B3BF3" w14:textId="77777777" w:rsidR="00DD0861" w:rsidRDefault="00DD0861" w:rsidP="00DD0861">
      <w:pPr>
        <w:pStyle w:val="ListParagraph"/>
        <w:autoSpaceDE w:val="0"/>
        <w:autoSpaceDN w:val="0"/>
        <w:adjustRightInd w:val="0"/>
        <w:rPr>
          <w:rFonts w:cstheme="minorHAnsi"/>
          <w:sz w:val="20"/>
          <w:szCs w:val="20"/>
        </w:rPr>
      </w:pPr>
    </w:p>
    <w:p w14:paraId="100DFE59" w14:textId="2FE41E4D" w:rsidR="00DD0861" w:rsidRDefault="00DD0861" w:rsidP="00DD0861">
      <w:pPr>
        <w:pStyle w:val="ListParagraph"/>
        <w:numPr>
          <w:ilvl w:val="0"/>
          <w:numId w:val="8"/>
        </w:numPr>
        <w:autoSpaceDE w:val="0"/>
        <w:autoSpaceDN w:val="0"/>
        <w:adjustRightInd w:val="0"/>
        <w:rPr>
          <w:rFonts w:cstheme="minorHAnsi"/>
          <w:sz w:val="20"/>
          <w:szCs w:val="20"/>
        </w:rPr>
      </w:pPr>
      <w:r w:rsidRPr="00DD0861">
        <w:rPr>
          <w:rFonts w:cstheme="minorHAnsi"/>
          <w:sz w:val="20"/>
          <w:szCs w:val="20"/>
        </w:rPr>
        <w:t>100 * 75% = 75 (Threshold)</w:t>
      </w:r>
    </w:p>
    <w:p w14:paraId="000A9BDF" w14:textId="355B9678" w:rsidR="00DD0861" w:rsidRDefault="00DD0861" w:rsidP="00DD0861">
      <w:pPr>
        <w:pStyle w:val="ListParagraph"/>
        <w:autoSpaceDE w:val="0"/>
        <w:autoSpaceDN w:val="0"/>
        <w:adjustRightInd w:val="0"/>
        <w:rPr>
          <w:rFonts w:cstheme="minorHAnsi"/>
          <w:sz w:val="20"/>
          <w:szCs w:val="20"/>
        </w:rPr>
      </w:pPr>
      <w:r w:rsidRPr="00DD0861">
        <w:rPr>
          <w:rFonts w:cstheme="minorHAnsi"/>
          <w:sz w:val="20"/>
          <w:szCs w:val="20"/>
        </w:rPr>
        <w:t xml:space="preserve">That is, while the 75th entry (i.e., key-value-pair) is added, </w:t>
      </w:r>
      <w:proofErr w:type="spellStart"/>
      <w:r w:rsidRPr="00DD0861">
        <w:rPr>
          <w:rFonts w:cstheme="minorHAnsi"/>
          <w:sz w:val="20"/>
          <w:szCs w:val="20"/>
        </w:rPr>
        <w:t>hash</w:t>
      </w:r>
      <w:r w:rsidR="00AA71E6">
        <w:rPr>
          <w:rFonts w:cstheme="minorHAnsi"/>
          <w:sz w:val="20"/>
          <w:szCs w:val="20"/>
        </w:rPr>
        <w:t>Map</w:t>
      </w:r>
      <w:proofErr w:type="spellEnd"/>
      <w:r w:rsidRPr="00DD0861">
        <w:rPr>
          <w:rFonts w:cstheme="minorHAnsi"/>
          <w:sz w:val="20"/>
          <w:szCs w:val="20"/>
        </w:rPr>
        <w:t xml:space="preserve"> will increase the capacity from 100 to 200.  </w:t>
      </w:r>
    </w:p>
    <w:p w14:paraId="55DD8B6A" w14:textId="77777777" w:rsidR="00DD0861" w:rsidRDefault="00DD0861" w:rsidP="00DD0861">
      <w:pPr>
        <w:pStyle w:val="ListParagraph"/>
        <w:autoSpaceDE w:val="0"/>
        <w:autoSpaceDN w:val="0"/>
        <w:adjustRightInd w:val="0"/>
        <w:rPr>
          <w:rFonts w:cstheme="minorHAnsi"/>
          <w:sz w:val="20"/>
          <w:szCs w:val="20"/>
        </w:rPr>
      </w:pPr>
    </w:p>
    <w:p w14:paraId="0D19C72B" w14:textId="75E7BA28" w:rsidR="00DD0861" w:rsidRDefault="00DD0861" w:rsidP="00DD0861">
      <w:pPr>
        <w:pStyle w:val="ListParagraph"/>
        <w:numPr>
          <w:ilvl w:val="0"/>
          <w:numId w:val="8"/>
        </w:numPr>
        <w:autoSpaceDE w:val="0"/>
        <w:autoSpaceDN w:val="0"/>
        <w:adjustRightInd w:val="0"/>
        <w:rPr>
          <w:rFonts w:cstheme="minorHAnsi"/>
          <w:sz w:val="20"/>
          <w:szCs w:val="20"/>
        </w:rPr>
      </w:pPr>
      <w:r w:rsidRPr="00DD0861">
        <w:rPr>
          <w:rFonts w:cstheme="minorHAnsi"/>
          <w:sz w:val="20"/>
          <w:szCs w:val="20"/>
        </w:rPr>
        <w:t>200 * 75% = 150 (Threshold)</w:t>
      </w:r>
    </w:p>
    <w:p w14:paraId="7BB099CA" w14:textId="2824212F" w:rsidR="00DD0861" w:rsidRPr="00DD0861" w:rsidRDefault="00DD0861" w:rsidP="00DD0861">
      <w:pPr>
        <w:pStyle w:val="ListParagraph"/>
        <w:autoSpaceDE w:val="0"/>
        <w:autoSpaceDN w:val="0"/>
        <w:adjustRightInd w:val="0"/>
        <w:rPr>
          <w:rFonts w:cstheme="minorHAnsi"/>
          <w:sz w:val="20"/>
          <w:szCs w:val="20"/>
        </w:rPr>
      </w:pPr>
      <w:r w:rsidRPr="00DD0861">
        <w:rPr>
          <w:rFonts w:cstheme="minorHAnsi"/>
          <w:sz w:val="20"/>
          <w:szCs w:val="20"/>
        </w:rPr>
        <w:t>While adding the 150th entry, hash map will increase the capacity from 200 to 300.</w:t>
      </w:r>
    </w:p>
    <w:p w14:paraId="67629E3E" w14:textId="77777777" w:rsidR="00DD0861" w:rsidRDefault="00DD0861" w:rsidP="00DD0861">
      <w:pPr>
        <w:pStyle w:val="ListParagraph"/>
        <w:autoSpaceDE w:val="0"/>
        <w:autoSpaceDN w:val="0"/>
        <w:adjustRightInd w:val="0"/>
        <w:rPr>
          <w:rFonts w:cstheme="minorHAnsi"/>
          <w:sz w:val="20"/>
          <w:szCs w:val="20"/>
        </w:rPr>
      </w:pPr>
    </w:p>
    <w:p w14:paraId="4560DBFC" w14:textId="2F3A3727" w:rsidR="00DD0861" w:rsidRDefault="00DD0861" w:rsidP="00DD0861">
      <w:pPr>
        <w:pStyle w:val="ListParagraph"/>
        <w:numPr>
          <w:ilvl w:val="0"/>
          <w:numId w:val="8"/>
        </w:numPr>
        <w:autoSpaceDE w:val="0"/>
        <w:autoSpaceDN w:val="0"/>
        <w:adjustRightInd w:val="0"/>
        <w:rPr>
          <w:rFonts w:cstheme="minorHAnsi"/>
          <w:sz w:val="20"/>
          <w:szCs w:val="20"/>
        </w:rPr>
      </w:pPr>
      <w:r w:rsidRPr="00DD0861">
        <w:rPr>
          <w:rFonts w:cstheme="minorHAnsi"/>
          <w:sz w:val="20"/>
          <w:szCs w:val="20"/>
        </w:rPr>
        <w:t>300 * 75% = 225 (Threshold)</w:t>
      </w:r>
    </w:p>
    <w:p w14:paraId="08E4FEA1" w14:textId="6CA9B3BA" w:rsidR="00DD0861" w:rsidRPr="00DD0861" w:rsidRDefault="00DD0861" w:rsidP="00DD0861">
      <w:pPr>
        <w:pStyle w:val="ListParagraph"/>
        <w:autoSpaceDE w:val="0"/>
        <w:autoSpaceDN w:val="0"/>
        <w:adjustRightInd w:val="0"/>
        <w:rPr>
          <w:rFonts w:cstheme="minorHAnsi"/>
          <w:sz w:val="20"/>
          <w:szCs w:val="20"/>
        </w:rPr>
      </w:pPr>
      <w:r w:rsidRPr="00DD0861">
        <w:rPr>
          <w:rFonts w:cstheme="minorHAnsi"/>
          <w:sz w:val="20"/>
          <w:szCs w:val="20"/>
        </w:rPr>
        <w:t xml:space="preserve">While adding the 225th entry, hash map will increase the capacity from 300 to 400.   </w:t>
      </w:r>
    </w:p>
    <w:p w14:paraId="54091817" w14:textId="40FA6F96" w:rsidR="00DD0861" w:rsidRPr="00DD0861" w:rsidRDefault="00DD0861" w:rsidP="00DD0861">
      <w:pPr>
        <w:autoSpaceDE w:val="0"/>
        <w:autoSpaceDN w:val="0"/>
        <w:adjustRightInd w:val="0"/>
        <w:ind w:left="7200"/>
        <w:rPr>
          <w:rFonts w:cstheme="minorHAnsi"/>
          <w:sz w:val="20"/>
          <w:szCs w:val="20"/>
        </w:rPr>
      </w:pPr>
    </w:p>
    <w:p w14:paraId="7BEE0DA2" w14:textId="6297AD06" w:rsidR="00DD0861" w:rsidRPr="00DD0861" w:rsidRDefault="00DD0861" w:rsidP="00DD0861">
      <w:pPr>
        <w:autoSpaceDE w:val="0"/>
        <w:autoSpaceDN w:val="0"/>
        <w:adjustRightInd w:val="0"/>
        <w:ind w:left="720"/>
        <w:rPr>
          <w:rFonts w:cstheme="minorHAnsi"/>
          <w:sz w:val="20"/>
          <w:szCs w:val="20"/>
        </w:rPr>
      </w:pPr>
    </w:p>
    <w:p w14:paraId="768DF38A" w14:textId="77777777" w:rsidR="00DD0861" w:rsidRPr="00DD0861" w:rsidRDefault="00DD0861" w:rsidP="00DD0861">
      <w:pPr>
        <w:autoSpaceDE w:val="0"/>
        <w:autoSpaceDN w:val="0"/>
        <w:adjustRightInd w:val="0"/>
        <w:rPr>
          <w:rFonts w:cstheme="minorHAnsi"/>
          <w:sz w:val="20"/>
          <w:szCs w:val="20"/>
        </w:rPr>
      </w:pPr>
      <w:r w:rsidRPr="00DD0861">
        <w:rPr>
          <w:rFonts w:cstheme="minorHAnsi"/>
          <w:sz w:val="20"/>
          <w:szCs w:val="20"/>
        </w:rPr>
        <w:t>Index lookup costs:</w:t>
      </w:r>
    </w:p>
    <w:p w14:paraId="33511908" w14:textId="77777777" w:rsidR="00DD0861" w:rsidRDefault="00DD0861" w:rsidP="00DD0861">
      <w:pPr>
        <w:pStyle w:val="ListParagraph"/>
        <w:numPr>
          <w:ilvl w:val="0"/>
          <w:numId w:val="9"/>
        </w:numPr>
        <w:autoSpaceDE w:val="0"/>
        <w:autoSpaceDN w:val="0"/>
        <w:adjustRightInd w:val="0"/>
        <w:rPr>
          <w:rFonts w:cstheme="minorHAnsi"/>
          <w:sz w:val="20"/>
          <w:szCs w:val="20"/>
        </w:rPr>
      </w:pPr>
      <w:r w:rsidRPr="00DD0861">
        <w:rPr>
          <w:rFonts w:cstheme="minorHAnsi"/>
          <w:sz w:val="20"/>
          <w:szCs w:val="20"/>
        </w:rPr>
        <w:t xml:space="preserve">The database server incurs additional costs when it finds a row through an index. </w:t>
      </w:r>
    </w:p>
    <w:p w14:paraId="0F3BBD8A" w14:textId="77777777" w:rsidR="00DD0861" w:rsidRDefault="00DD0861" w:rsidP="00DD0861">
      <w:pPr>
        <w:pStyle w:val="ListParagraph"/>
        <w:numPr>
          <w:ilvl w:val="0"/>
          <w:numId w:val="9"/>
        </w:numPr>
        <w:autoSpaceDE w:val="0"/>
        <w:autoSpaceDN w:val="0"/>
        <w:adjustRightInd w:val="0"/>
        <w:rPr>
          <w:rFonts w:cstheme="minorHAnsi"/>
          <w:sz w:val="20"/>
          <w:szCs w:val="20"/>
        </w:rPr>
      </w:pPr>
      <w:r w:rsidRPr="00DD0861">
        <w:rPr>
          <w:rFonts w:cstheme="minorHAnsi"/>
          <w:sz w:val="20"/>
          <w:szCs w:val="20"/>
        </w:rPr>
        <w:t>The index is stored on disk, and its pages must be read into memory with the data pages that contain the desired rows.</w:t>
      </w:r>
    </w:p>
    <w:p w14:paraId="03312377" w14:textId="77777777" w:rsidR="00DD0861" w:rsidRDefault="00DD0861" w:rsidP="00DD0861">
      <w:pPr>
        <w:pStyle w:val="ListParagraph"/>
        <w:numPr>
          <w:ilvl w:val="0"/>
          <w:numId w:val="9"/>
        </w:numPr>
        <w:autoSpaceDE w:val="0"/>
        <w:autoSpaceDN w:val="0"/>
        <w:adjustRightInd w:val="0"/>
        <w:rPr>
          <w:rFonts w:cstheme="minorHAnsi"/>
          <w:sz w:val="20"/>
          <w:szCs w:val="20"/>
        </w:rPr>
      </w:pPr>
      <w:r w:rsidRPr="00DD0861">
        <w:rPr>
          <w:rFonts w:cstheme="minorHAnsi"/>
          <w:sz w:val="20"/>
          <w:szCs w:val="20"/>
        </w:rPr>
        <w:t xml:space="preserve">An index lookup works down from the root page to a leaf page. </w:t>
      </w:r>
    </w:p>
    <w:p w14:paraId="46F6F4CB" w14:textId="032BC898" w:rsidR="00DD0861" w:rsidRPr="00DD0861" w:rsidRDefault="00DD0861" w:rsidP="00DD0861">
      <w:pPr>
        <w:pStyle w:val="ListParagraph"/>
        <w:numPr>
          <w:ilvl w:val="0"/>
          <w:numId w:val="9"/>
        </w:numPr>
        <w:autoSpaceDE w:val="0"/>
        <w:autoSpaceDN w:val="0"/>
        <w:adjustRightInd w:val="0"/>
        <w:rPr>
          <w:rFonts w:cstheme="minorHAnsi"/>
          <w:sz w:val="20"/>
          <w:szCs w:val="20"/>
        </w:rPr>
      </w:pPr>
      <w:r w:rsidRPr="00DD0861">
        <w:rPr>
          <w:rFonts w:cstheme="minorHAnsi"/>
          <w:sz w:val="20"/>
          <w:szCs w:val="20"/>
        </w:rPr>
        <w:t xml:space="preserve">The root page, because it is used so often, is almost always found in a page buffer. </w:t>
      </w:r>
    </w:p>
    <w:p w14:paraId="0B19E731" w14:textId="02418599" w:rsidR="00DD0861" w:rsidRPr="00DD0861" w:rsidRDefault="00DD0861" w:rsidP="00DD0861">
      <w:pPr>
        <w:pStyle w:val="ListParagraph"/>
        <w:numPr>
          <w:ilvl w:val="0"/>
          <w:numId w:val="9"/>
        </w:numPr>
        <w:autoSpaceDE w:val="0"/>
        <w:autoSpaceDN w:val="0"/>
        <w:adjustRightInd w:val="0"/>
        <w:rPr>
          <w:rFonts w:cstheme="minorHAnsi"/>
          <w:sz w:val="20"/>
          <w:szCs w:val="20"/>
        </w:rPr>
      </w:pPr>
      <w:r w:rsidRPr="00DD0861">
        <w:rPr>
          <w:rFonts w:cstheme="minorHAnsi"/>
          <w:sz w:val="20"/>
          <w:szCs w:val="20"/>
        </w:rPr>
        <w:t xml:space="preserve">The odds of finding a leaf page in a buffer depend on the size of the index, the form of the query, and the frequency of column-value duplication. </w:t>
      </w:r>
    </w:p>
    <w:p w14:paraId="7BC703AF" w14:textId="6293A662" w:rsidR="00DD0861" w:rsidRPr="00DD0861" w:rsidRDefault="00DD0861" w:rsidP="00DD0861">
      <w:pPr>
        <w:pStyle w:val="ListParagraph"/>
        <w:numPr>
          <w:ilvl w:val="0"/>
          <w:numId w:val="9"/>
        </w:numPr>
        <w:autoSpaceDE w:val="0"/>
        <w:autoSpaceDN w:val="0"/>
        <w:adjustRightInd w:val="0"/>
        <w:rPr>
          <w:rFonts w:cstheme="minorHAnsi"/>
          <w:sz w:val="20"/>
          <w:szCs w:val="20"/>
        </w:rPr>
      </w:pPr>
      <w:r w:rsidRPr="00DD0861">
        <w:rPr>
          <w:rFonts w:cstheme="minorHAnsi"/>
          <w:sz w:val="20"/>
          <w:szCs w:val="20"/>
        </w:rPr>
        <w:t>If each value occurs only once in the index and the query is a join, each row to be joined requires a non-sequential lookup into the index, followed by a non-sequential access to the associated row in the table.</w:t>
      </w:r>
    </w:p>
    <w:p w14:paraId="1CE55C51" w14:textId="77777777" w:rsidR="00DD0861" w:rsidRPr="00DD0861" w:rsidRDefault="00DD0861" w:rsidP="00DD0861">
      <w:pPr>
        <w:autoSpaceDE w:val="0"/>
        <w:autoSpaceDN w:val="0"/>
        <w:adjustRightInd w:val="0"/>
        <w:rPr>
          <w:rFonts w:cstheme="minorHAnsi"/>
          <w:sz w:val="20"/>
          <w:szCs w:val="20"/>
        </w:rPr>
      </w:pPr>
    </w:p>
    <w:p w14:paraId="26136020" w14:textId="77777777" w:rsidR="00DD0861" w:rsidRPr="00DD0861" w:rsidRDefault="00DD0861" w:rsidP="00DD0861">
      <w:pPr>
        <w:autoSpaceDE w:val="0"/>
        <w:autoSpaceDN w:val="0"/>
        <w:adjustRightInd w:val="0"/>
        <w:rPr>
          <w:rFonts w:cstheme="minorHAnsi"/>
          <w:sz w:val="20"/>
          <w:szCs w:val="20"/>
        </w:rPr>
      </w:pPr>
    </w:p>
    <w:p w14:paraId="505B7727" w14:textId="77777777" w:rsidR="00DD0861" w:rsidRPr="00DD0861" w:rsidRDefault="00DD0861" w:rsidP="00DD0861">
      <w:pPr>
        <w:autoSpaceDE w:val="0"/>
        <w:autoSpaceDN w:val="0"/>
        <w:adjustRightInd w:val="0"/>
        <w:rPr>
          <w:rFonts w:cstheme="minorHAnsi"/>
          <w:sz w:val="20"/>
          <w:szCs w:val="20"/>
        </w:rPr>
      </w:pPr>
      <w:r w:rsidRPr="00DD0861">
        <w:rPr>
          <w:rFonts w:cstheme="minorHAnsi"/>
          <w:sz w:val="20"/>
          <w:szCs w:val="20"/>
        </w:rPr>
        <w:t xml:space="preserve">Please refer to the link: </w:t>
      </w:r>
    </w:p>
    <w:p w14:paraId="5FF6F09A" w14:textId="77777777" w:rsidR="00DD0861" w:rsidRPr="00DD0861" w:rsidRDefault="00DD0861" w:rsidP="00DD0861">
      <w:pPr>
        <w:autoSpaceDE w:val="0"/>
        <w:autoSpaceDN w:val="0"/>
        <w:adjustRightInd w:val="0"/>
        <w:rPr>
          <w:rFonts w:cstheme="minorHAnsi"/>
          <w:sz w:val="20"/>
          <w:szCs w:val="20"/>
        </w:rPr>
      </w:pPr>
      <w:r w:rsidRPr="00DD0861">
        <w:rPr>
          <w:rFonts w:cstheme="minorHAnsi"/>
          <w:sz w:val="20"/>
          <w:szCs w:val="20"/>
        </w:rPr>
        <w:t>-&gt; https://www.baeldung.com/java-hashmap-load-factor</w:t>
      </w:r>
    </w:p>
    <w:p w14:paraId="1F793131" w14:textId="77777777" w:rsidR="00DD0861" w:rsidRPr="00DD0861" w:rsidRDefault="00DD0861" w:rsidP="00DD0861">
      <w:pPr>
        <w:autoSpaceDE w:val="0"/>
        <w:autoSpaceDN w:val="0"/>
        <w:adjustRightInd w:val="0"/>
        <w:rPr>
          <w:rFonts w:cstheme="minorHAnsi"/>
          <w:sz w:val="20"/>
          <w:szCs w:val="20"/>
        </w:rPr>
      </w:pPr>
      <w:r w:rsidRPr="00DD0861">
        <w:rPr>
          <w:rFonts w:cstheme="minorHAnsi"/>
          <w:sz w:val="20"/>
          <w:szCs w:val="20"/>
        </w:rPr>
        <w:t>-&gt; https://www.baeldung.com/java-hashmap</w:t>
      </w:r>
    </w:p>
    <w:p w14:paraId="213F0818" w14:textId="0760F833" w:rsidR="00DD0861" w:rsidRPr="00DD0861" w:rsidRDefault="00DD0861" w:rsidP="00DD0861">
      <w:pPr>
        <w:rPr>
          <w:rFonts w:cstheme="minorHAnsi"/>
          <w:sz w:val="20"/>
          <w:szCs w:val="20"/>
        </w:rPr>
      </w:pPr>
      <w:r w:rsidRPr="00DD0861">
        <w:rPr>
          <w:rFonts w:cstheme="minorHAnsi"/>
          <w:sz w:val="20"/>
          <w:szCs w:val="20"/>
        </w:rPr>
        <w:t>-&gt; https://www.ibm.com/docs/en/informix-servers/14.10?topic=query-index-lookup-costs</w:t>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t xml:space="preserve">      </w:t>
      </w:r>
      <w:r w:rsidRPr="00DD0861">
        <w:rPr>
          <w:rFonts w:cstheme="minorHAnsi"/>
          <w:sz w:val="20"/>
          <w:szCs w:val="20"/>
        </w:rPr>
        <w:tab/>
      </w:r>
      <w:r w:rsidRPr="00DD0861">
        <w:rPr>
          <w:rFonts w:cstheme="minorHAnsi"/>
          <w:sz w:val="20"/>
          <w:szCs w:val="20"/>
        </w:rPr>
        <w:tab/>
      </w:r>
      <w:r w:rsidRPr="00DD0861">
        <w:rPr>
          <w:rFonts w:cstheme="minorHAnsi"/>
          <w:sz w:val="20"/>
          <w:szCs w:val="20"/>
        </w:rPr>
        <w:tab/>
      </w:r>
    </w:p>
    <w:p w14:paraId="498B3E35" w14:textId="77777777" w:rsidR="00DD72D4" w:rsidRDefault="00DD72D4" w:rsidP="00DD0861"/>
    <w:p w14:paraId="564F8694" w14:textId="77777777" w:rsidR="00DD72D4" w:rsidRDefault="00DD72D4" w:rsidP="00DD0861"/>
    <w:p w14:paraId="0D49F99C" w14:textId="44DB075E" w:rsidR="00DD0861" w:rsidRPr="00DD0861" w:rsidRDefault="00DD0861" w:rsidP="00DD0861">
      <w:pPr>
        <w:jc w:val="center"/>
        <w:rPr>
          <w:rFonts w:ascii="Calibri" w:eastAsia="Times New Roman" w:hAnsi="Calibri" w:cs="Calibri"/>
          <w:sz w:val="22"/>
          <w:szCs w:val="22"/>
        </w:rPr>
      </w:pPr>
    </w:p>
    <w:p w14:paraId="1E684B6E" w14:textId="77777777" w:rsidR="00DD72D4" w:rsidRDefault="00DD72D4" w:rsidP="00DD0861"/>
    <w:p w14:paraId="21F8A210" w14:textId="77777777" w:rsidR="00DD72D4" w:rsidRDefault="00DD72D4" w:rsidP="00DD0861"/>
    <w:p w14:paraId="4A290C61" w14:textId="77777777" w:rsidR="00DD72D4" w:rsidRDefault="00DD72D4" w:rsidP="00DD0861"/>
    <w:p w14:paraId="7F780332" w14:textId="77777777" w:rsidR="00DD72D4" w:rsidRDefault="00DD72D4" w:rsidP="00DD0861"/>
    <w:p w14:paraId="66C39F23" w14:textId="77777777" w:rsidR="00DD72D4" w:rsidRDefault="00DD72D4" w:rsidP="00DD0861"/>
    <w:p w14:paraId="60F71D73" w14:textId="77777777" w:rsidR="00DD72D4" w:rsidRDefault="00DD72D4" w:rsidP="00DD0861"/>
    <w:p w14:paraId="6F016DC1" w14:textId="1AB68DB0" w:rsidR="00523362" w:rsidRDefault="00523362" w:rsidP="00DD0861"/>
    <w:sectPr w:rsidR="00523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7ED5"/>
    <w:multiLevelType w:val="hybridMultilevel"/>
    <w:tmpl w:val="39BAE652"/>
    <w:lvl w:ilvl="0" w:tplc="D0D63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20D64"/>
    <w:multiLevelType w:val="hybridMultilevel"/>
    <w:tmpl w:val="B0D20318"/>
    <w:lvl w:ilvl="0" w:tplc="5D944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15806"/>
    <w:multiLevelType w:val="hybridMultilevel"/>
    <w:tmpl w:val="19147510"/>
    <w:lvl w:ilvl="0" w:tplc="C2A82918">
      <w:start w:val="1"/>
      <w:numFmt w:val="decimal"/>
      <w:lvlText w:val="%1)"/>
      <w:lvlJc w:val="left"/>
      <w:pPr>
        <w:ind w:left="1260" w:hanging="360"/>
      </w:pPr>
      <w:rPr>
        <w:rFonts w:hint="default"/>
      </w:rPr>
    </w:lvl>
    <w:lvl w:ilvl="1" w:tplc="4E2A221C">
      <w:start w:val="1"/>
      <w:numFmt w:val="decimal"/>
      <w:lvlText w:val="(%2)"/>
      <w:lvlJc w:val="left"/>
      <w:pPr>
        <w:ind w:left="1440" w:hanging="360"/>
      </w:pPr>
      <w:rPr>
        <w:rFonts w:hint="default"/>
      </w:rPr>
    </w:lvl>
    <w:lvl w:ilvl="2" w:tplc="6ACEDD9A">
      <w:start w:val="1"/>
      <w:numFmt w:val="bullet"/>
      <w:lvlText w:val="-"/>
      <w:lvlJc w:val="left"/>
      <w:pPr>
        <w:ind w:left="2340" w:hanging="360"/>
      </w:pPr>
      <w:rPr>
        <w:rFonts w:ascii="Calibri" w:eastAsiaTheme="minorEastAsia"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67837"/>
    <w:multiLevelType w:val="hybridMultilevel"/>
    <w:tmpl w:val="639E190E"/>
    <w:lvl w:ilvl="0" w:tplc="85048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C424D"/>
    <w:multiLevelType w:val="hybridMultilevel"/>
    <w:tmpl w:val="C1B6FAB2"/>
    <w:lvl w:ilvl="0" w:tplc="764E2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62341"/>
    <w:multiLevelType w:val="hybridMultilevel"/>
    <w:tmpl w:val="4202B7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787CD1"/>
    <w:multiLevelType w:val="hybridMultilevel"/>
    <w:tmpl w:val="DD4C5BB6"/>
    <w:lvl w:ilvl="0" w:tplc="C2A8291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6BDE7656"/>
    <w:multiLevelType w:val="hybridMultilevel"/>
    <w:tmpl w:val="CBBA48AE"/>
    <w:lvl w:ilvl="0" w:tplc="6AA47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F41A4"/>
    <w:multiLevelType w:val="hybridMultilevel"/>
    <w:tmpl w:val="FE2EB0D6"/>
    <w:lvl w:ilvl="0" w:tplc="2982B04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EE485E"/>
    <w:multiLevelType w:val="hybridMultilevel"/>
    <w:tmpl w:val="DAB86F7E"/>
    <w:lvl w:ilvl="0" w:tplc="CF6E4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57970549">
    <w:abstractNumId w:val="6"/>
  </w:num>
  <w:num w:numId="2" w16cid:durableId="1186476436">
    <w:abstractNumId w:val="2"/>
  </w:num>
  <w:num w:numId="3" w16cid:durableId="2113353268">
    <w:abstractNumId w:val="1"/>
  </w:num>
  <w:num w:numId="4" w16cid:durableId="1000354350">
    <w:abstractNumId w:val="3"/>
  </w:num>
  <w:num w:numId="5" w16cid:durableId="2033414257">
    <w:abstractNumId w:val="0"/>
  </w:num>
  <w:num w:numId="6" w16cid:durableId="883519849">
    <w:abstractNumId w:val="8"/>
  </w:num>
  <w:num w:numId="7" w16cid:durableId="1586769121">
    <w:abstractNumId w:val="9"/>
  </w:num>
  <w:num w:numId="8" w16cid:durableId="601497989">
    <w:abstractNumId w:val="7"/>
  </w:num>
  <w:num w:numId="9" w16cid:durableId="842624598">
    <w:abstractNumId w:val="4"/>
  </w:num>
  <w:num w:numId="10" w16cid:durableId="2130317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D4"/>
    <w:rsid w:val="00260880"/>
    <w:rsid w:val="00263E1D"/>
    <w:rsid w:val="004F7AF5"/>
    <w:rsid w:val="00523362"/>
    <w:rsid w:val="006943CC"/>
    <w:rsid w:val="00783760"/>
    <w:rsid w:val="009479D9"/>
    <w:rsid w:val="00AA71E6"/>
    <w:rsid w:val="00DD0861"/>
    <w:rsid w:val="00DD72D4"/>
    <w:rsid w:val="00EB6B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9A5D52D"/>
  <w15:chartTrackingRefBased/>
  <w15:docId w15:val="{D6FFFFD9-C23A-F841-BAD7-69986255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38536">
      <w:bodyDiv w:val="1"/>
      <w:marLeft w:val="0"/>
      <w:marRight w:val="0"/>
      <w:marTop w:val="0"/>
      <w:marBottom w:val="0"/>
      <w:divBdr>
        <w:top w:val="none" w:sz="0" w:space="0" w:color="auto"/>
        <w:left w:val="none" w:sz="0" w:space="0" w:color="auto"/>
        <w:bottom w:val="none" w:sz="0" w:space="0" w:color="auto"/>
        <w:right w:val="none" w:sz="0" w:space="0" w:color="auto"/>
      </w:divBdr>
      <w:divsChild>
        <w:div w:id="971441208">
          <w:marLeft w:val="0"/>
          <w:marRight w:val="0"/>
          <w:marTop w:val="0"/>
          <w:marBottom w:val="0"/>
          <w:divBdr>
            <w:top w:val="none" w:sz="0" w:space="0" w:color="auto"/>
            <w:left w:val="none" w:sz="0" w:space="0" w:color="auto"/>
            <w:bottom w:val="none" w:sz="0" w:space="0" w:color="auto"/>
            <w:right w:val="none" w:sz="0" w:space="0" w:color="auto"/>
          </w:divBdr>
          <w:divsChild>
            <w:div w:id="1254166914">
              <w:marLeft w:val="0"/>
              <w:marRight w:val="0"/>
              <w:marTop w:val="0"/>
              <w:marBottom w:val="0"/>
              <w:divBdr>
                <w:top w:val="none" w:sz="0" w:space="0" w:color="auto"/>
                <w:left w:val="none" w:sz="0" w:space="0" w:color="auto"/>
                <w:bottom w:val="none" w:sz="0" w:space="0" w:color="auto"/>
                <w:right w:val="none" w:sz="0" w:space="0" w:color="auto"/>
              </w:divBdr>
              <w:divsChild>
                <w:div w:id="20433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Liao</dc:creator>
  <cp:keywords/>
  <dc:description/>
  <cp:lastModifiedBy>James Liao</cp:lastModifiedBy>
  <cp:revision>8</cp:revision>
  <dcterms:created xsi:type="dcterms:W3CDTF">2023-01-02T02:17:00Z</dcterms:created>
  <dcterms:modified xsi:type="dcterms:W3CDTF">2023-01-02T02:35:00Z</dcterms:modified>
</cp:coreProperties>
</file>