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6638283"/>
        <w:docPartObj>
          <w:docPartGallery w:val="Cover Pages"/>
          <w:docPartUnique/>
        </w:docPartObj>
      </w:sdtPr>
      <w:sdtContent>
        <w:p w14:paraId="173DAEDA" w14:textId="45931149" w:rsidR="002C36A1" w:rsidRDefault="002C36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469AEAD" wp14:editId="360AE8A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7034530" cy="2466975"/>
                    <wp:effectExtent l="0" t="0" r="8255" b="952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466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2C36A1" w14:paraId="3977B53F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DC1F687" w14:textId="77777777" w:rsidR="002C36A1" w:rsidRDefault="002C36A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F7D816B01E44A24BC8E3A004B17438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51B7580" w14:textId="381D4ADE" w:rsidR="002C36A1" w:rsidRDefault="002C36A1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Network Infrastructure Report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C36A1" w14:paraId="1A79E304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0711491" w14:textId="77777777" w:rsidR="002C36A1" w:rsidRDefault="002C36A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2EE0FB" w14:textId="77777777" w:rsidR="002C36A1" w:rsidRDefault="002C36A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C36A1" w14:paraId="460E3E9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106BE29" w14:textId="77777777" w:rsidR="002C36A1" w:rsidRDefault="002C36A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AB9FD18" w14:textId="402FE270" w:rsidR="002C36A1" w:rsidRDefault="002C36A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D5C0026E36349C0B29FBC25FB9C65C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James Duncan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D895876383043C1B9737EB6D5AB2A38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C2F3F2A" w14:textId="157ADCC5" w:rsidR="002C36A1" w:rsidRDefault="002C36A1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Computer Systems, Infrastructure and Management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4789A166953440FAC9F9B83DCA956E5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B96DFA2" w14:textId="77777777" w:rsidR="002C36A1" w:rsidRDefault="002C36A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B84008C" w14:textId="77777777" w:rsidR="002C36A1" w:rsidRDefault="002C36A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69AE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94.25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2C36A1" w14:paraId="3977B53F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DC1F687" w14:textId="77777777" w:rsidR="002C36A1" w:rsidRDefault="002C36A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F7D816B01E44A24BC8E3A004B17438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51B7580" w14:textId="381D4ADE" w:rsidR="002C36A1" w:rsidRDefault="002C36A1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Network Infrastructure Report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C36A1" w14:paraId="1A79E304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0711491" w14:textId="77777777" w:rsidR="002C36A1" w:rsidRDefault="002C36A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2EE0FB" w14:textId="77777777" w:rsidR="002C36A1" w:rsidRDefault="002C36A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C36A1" w14:paraId="460E3E9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106BE29" w14:textId="77777777" w:rsidR="002C36A1" w:rsidRDefault="002C36A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AB9FD18" w14:textId="402FE270" w:rsidR="002C36A1" w:rsidRDefault="002C36A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D5C0026E36349C0B29FBC25FB9C65C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James Duncan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D895876383043C1B9737EB6D5AB2A3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C2F3F2A" w14:textId="157ADCC5" w:rsidR="002C36A1" w:rsidRDefault="002C36A1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Computer Systems, Infrastructure and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4789A166953440FAC9F9B83DCA956E5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96DFA2" w14:textId="77777777" w:rsidR="002C36A1" w:rsidRDefault="002C36A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B84008C" w14:textId="77777777" w:rsidR="002C36A1" w:rsidRDefault="002C36A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0C1D5914" w14:textId="4E4198E3" w:rsidR="002C36A1" w:rsidRDefault="002C36A1">
          <w:r>
            <w:br w:type="page"/>
          </w:r>
        </w:p>
      </w:sdtContent>
    </w:sdt>
    <w:sdt>
      <w:sdtPr>
        <w:id w:val="322712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70393E4" w14:textId="42EC985F" w:rsidR="002C36A1" w:rsidRDefault="002C36A1">
          <w:pPr>
            <w:pStyle w:val="TOCHeading"/>
          </w:pPr>
          <w:r w:rsidRPr="002C36A1">
            <w:rPr>
              <w:b/>
              <w:color w:val="auto"/>
            </w:rPr>
            <w:t>Contents</w:t>
          </w:r>
        </w:p>
        <w:p w14:paraId="63ACB6A8" w14:textId="58EE87AF" w:rsidR="002C36A1" w:rsidRDefault="002C3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0951" w:history="1">
            <w:r w:rsidRPr="00845DF9">
              <w:rPr>
                <w:rStyle w:val="Hyperlink"/>
                <w:noProof/>
              </w:rPr>
              <w:t>Problem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2744" w14:textId="1B6EA99B" w:rsidR="002C36A1" w:rsidRDefault="002C3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2" w:history="1">
            <w:r w:rsidRPr="00845DF9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4C8C" w14:textId="39D40503" w:rsidR="002C36A1" w:rsidRDefault="002C3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3" w:history="1">
            <w:r w:rsidRPr="00845DF9">
              <w:rPr>
                <w:rStyle w:val="Hyperlink"/>
                <w:noProof/>
              </w:rPr>
              <w:t>Chosen 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5F9D" w14:textId="3CF8C7CF" w:rsidR="002C36A1" w:rsidRDefault="002C3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4" w:history="1">
            <w:r w:rsidRPr="00845DF9">
              <w:rPr>
                <w:rStyle w:val="Hyperlink"/>
                <w:noProof/>
              </w:rPr>
              <w:t>Considered Network Topologies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F230" w14:textId="43FB3D73" w:rsidR="002C36A1" w:rsidRDefault="002C3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5" w:history="1">
            <w:r w:rsidRPr="00845DF9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158" w14:textId="5500CA99" w:rsidR="002C36A1" w:rsidRDefault="002C3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6" w:history="1">
            <w:r w:rsidRPr="00845DF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D8DD" w14:textId="30203EDE" w:rsidR="002C36A1" w:rsidRDefault="002C36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7" w:history="1">
            <w:r w:rsidRPr="00845DF9">
              <w:rPr>
                <w:rStyle w:val="Hyperlink"/>
                <w:noProof/>
              </w:rPr>
              <w:t>Cost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85B4" w14:textId="2CD2C659" w:rsidR="002C36A1" w:rsidRDefault="002C36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210958" w:history="1">
            <w:r w:rsidRPr="00845DF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4F92" w14:textId="711592C6" w:rsidR="002C36A1" w:rsidRDefault="002C36A1">
          <w:r>
            <w:rPr>
              <w:b/>
              <w:bCs/>
              <w:noProof/>
            </w:rPr>
            <w:fldChar w:fldCharType="end"/>
          </w:r>
        </w:p>
      </w:sdtContent>
    </w:sdt>
    <w:p w14:paraId="03133CE6" w14:textId="5B8CEF71" w:rsidR="002C36A1" w:rsidRDefault="002C36A1">
      <w:r>
        <w:br w:type="page"/>
      </w:r>
    </w:p>
    <w:p w14:paraId="48CA9D8A" w14:textId="4B806AA9" w:rsidR="00392AAF" w:rsidRDefault="002C36A1" w:rsidP="002C36A1">
      <w:pPr>
        <w:pStyle w:val="Heading1"/>
      </w:pPr>
      <w:bookmarkStart w:id="0" w:name="_Toc38210951"/>
      <w:r>
        <w:lastRenderedPageBreak/>
        <w:t>Problem Context</w:t>
      </w:r>
      <w:bookmarkEnd w:id="0"/>
      <w:r>
        <w:t xml:space="preserve"> </w:t>
      </w:r>
    </w:p>
    <w:p w14:paraId="1888B0F6" w14:textId="30A20BFF" w:rsidR="002C36A1" w:rsidRDefault="002C36A1" w:rsidP="002C36A1">
      <w:pPr>
        <w:pStyle w:val="ListParagraph"/>
        <w:numPr>
          <w:ilvl w:val="0"/>
          <w:numId w:val="1"/>
        </w:numPr>
      </w:pPr>
      <w:r>
        <w:t xml:space="preserve">Requirements </w:t>
      </w:r>
    </w:p>
    <w:p w14:paraId="7FF7851C" w14:textId="01362F6E" w:rsidR="002C36A1" w:rsidRDefault="002C36A1" w:rsidP="002C36A1">
      <w:pPr>
        <w:pStyle w:val="ListParagraph"/>
        <w:numPr>
          <w:ilvl w:val="0"/>
          <w:numId w:val="1"/>
        </w:numPr>
      </w:pPr>
      <w:r>
        <w:t xml:space="preserve">Departments </w:t>
      </w:r>
    </w:p>
    <w:p w14:paraId="16C64B5B" w14:textId="19EA3C90" w:rsidR="002C36A1" w:rsidRDefault="002C36A1" w:rsidP="002C36A1">
      <w:pPr>
        <w:pStyle w:val="ListParagraph"/>
        <w:numPr>
          <w:ilvl w:val="0"/>
          <w:numId w:val="1"/>
        </w:numPr>
      </w:pPr>
      <w:r>
        <w:t>Shared Spaces</w:t>
      </w:r>
    </w:p>
    <w:p w14:paraId="4A2217FC" w14:textId="28E337F1" w:rsidR="002C36A1" w:rsidRDefault="002C36A1" w:rsidP="002C36A1">
      <w:pPr>
        <w:pStyle w:val="ListParagraph"/>
        <w:numPr>
          <w:ilvl w:val="0"/>
          <w:numId w:val="1"/>
        </w:numPr>
      </w:pPr>
      <w:r>
        <w:t>Expansion</w:t>
      </w:r>
    </w:p>
    <w:p w14:paraId="2FE5D252" w14:textId="3A09A1E3" w:rsidR="002C36A1" w:rsidRDefault="002C36A1" w:rsidP="002C36A1">
      <w:pPr>
        <w:pStyle w:val="ListParagraph"/>
        <w:numPr>
          <w:ilvl w:val="0"/>
          <w:numId w:val="1"/>
        </w:numPr>
      </w:pPr>
      <w:r>
        <w:t xml:space="preserve">Network Topologies </w:t>
      </w:r>
    </w:p>
    <w:p w14:paraId="1E94608D" w14:textId="4688BCD6" w:rsidR="002C36A1" w:rsidRDefault="002C36A1" w:rsidP="002C36A1">
      <w:pPr>
        <w:pStyle w:val="Heading1"/>
      </w:pPr>
      <w:bookmarkStart w:id="1" w:name="_Toc38210952"/>
      <w:r>
        <w:t>Solution</w:t>
      </w:r>
      <w:bookmarkEnd w:id="1"/>
    </w:p>
    <w:p w14:paraId="06C14167" w14:textId="3B5A7BF6" w:rsidR="002C36A1" w:rsidRDefault="002C36A1" w:rsidP="002C36A1">
      <w:pPr>
        <w:pStyle w:val="Heading2"/>
      </w:pPr>
      <w:bookmarkStart w:id="2" w:name="_Toc38210953"/>
      <w:r>
        <w:t>Chosen Network Topology</w:t>
      </w:r>
      <w:bookmarkEnd w:id="2"/>
      <w:r>
        <w:t xml:space="preserve"> </w:t>
      </w:r>
    </w:p>
    <w:p w14:paraId="195259FF" w14:textId="127EF6DC" w:rsidR="002C36A1" w:rsidRDefault="002C36A1" w:rsidP="002C36A1">
      <w:pPr>
        <w:pStyle w:val="Heading2"/>
      </w:pPr>
      <w:bookmarkStart w:id="3" w:name="_Toc38210954"/>
      <w:r>
        <w:t>Considered Network Topologies</w:t>
      </w:r>
      <w:bookmarkEnd w:id="3"/>
      <w:r>
        <w:t xml:space="preserve"> </w:t>
      </w:r>
    </w:p>
    <w:p w14:paraId="2BD114CA" w14:textId="498D855E" w:rsidR="002C36A1" w:rsidRDefault="002C36A1" w:rsidP="002C36A1">
      <w:pPr>
        <w:pStyle w:val="Heading2"/>
      </w:pPr>
      <w:bookmarkStart w:id="4" w:name="_Toc38210955"/>
      <w:r>
        <w:t>Materials</w:t>
      </w:r>
      <w:bookmarkEnd w:id="4"/>
      <w:r>
        <w:t xml:space="preserve"> </w:t>
      </w:r>
    </w:p>
    <w:p w14:paraId="3448F983" w14:textId="55423D2A" w:rsidR="002C36A1" w:rsidRDefault="002C36A1" w:rsidP="002C36A1">
      <w:pPr>
        <w:pStyle w:val="Heading2"/>
      </w:pPr>
      <w:bookmarkStart w:id="5" w:name="_Toc38210956"/>
      <w:r>
        <w:t>Deployment</w:t>
      </w:r>
      <w:bookmarkEnd w:id="5"/>
      <w:r>
        <w:t xml:space="preserve"> </w:t>
      </w:r>
    </w:p>
    <w:p w14:paraId="6931622D" w14:textId="63D2F43A" w:rsidR="002C36A1" w:rsidRDefault="002C36A1" w:rsidP="002C36A1">
      <w:pPr>
        <w:pStyle w:val="Heading2"/>
      </w:pPr>
      <w:bookmarkStart w:id="6" w:name="_Toc38210957"/>
      <w:r>
        <w:t>Cost Breakdown</w:t>
      </w:r>
      <w:bookmarkStart w:id="7" w:name="_GoBack"/>
      <w:bookmarkEnd w:id="6"/>
      <w:bookmarkEnd w:id="7"/>
    </w:p>
    <w:p w14:paraId="2EF048B0" w14:textId="10534DE5" w:rsidR="002C36A1" w:rsidRDefault="002C36A1" w:rsidP="002C36A1">
      <w:pPr>
        <w:pStyle w:val="Heading1"/>
      </w:pPr>
      <w:bookmarkStart w:id="8" w:name="_Toc38210958"/>
      <w:r>
        <w:t>Conclusion</w:t>
      </w:r>
      <w:bookmarkEnd w:id="8"/>
    </w:p>
    <w:p w14:paraId="7988DC79" w14:textId="77777777" w:rsidR="002C36A1" w:rsidRDefault="002C36A1" w:rsidP="002C36A1"/>
    <w:sectPr w:rsidR="002C36A1" w:rsidSect="002C36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3A2"/>
    <w:multiLevelType w:val="hybridMultilevel"/>
    <w:tmpl w:val="E94E1290"/>
    <w:lvl w:ilvl="0" w:tplc="408A7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A"/>
    <w:rsid w:val="002C36A1"/>
    <w:rsid w:val="00392AAF"/>
    <w:rsid w:val="00A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E82"/>
  <w15:chartTrackingRefBased/>
  <w15:docId w15:val="{33B94D3C-D03B-4673-9F8D-E0B0E09D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6A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3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6A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6A1"/>
    <w:rPr>
      <w:rFonts w:asciiTheme="majorHAnsi" w:eastAsiaTheme="majorEastAsia" w:hAnsiTheme="majorHAnsi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36A1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6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7D816B01E44A24BC8E3A004B17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FCF8F-A3B4-44F6-8F85-823FE051FA29}"/>
      </w:docPartPr>
      <w:docPartBody>
        <w:p w:rsidR="00000000" w:rsidRDefault="009B0766" w:rsidP="009B0766">
          <w:pPr>
            <w:pStyle w:val="2F7D816B01E44A24BC8E3A004B17438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D5C0026E36349C0B29FBC25FB9C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250E7-8F6C-4497-9829-D8A627FAB511}"/>
      </w:docPartPr>
      <w:docPartBody>
        <w:p w:rsidR="00000000" w:rsidRDefault="009B0766" w:rsidP="009B0766">
          <w:pPr>
            <w:pStyle w:val="AD5C0026E36349C0B29FBC25FB9C65C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D895876383043C1B9737EB6D5AB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9AB0A-CFC4-46B2-BD7D-1EB740ADC84C}"/>
      </w:docPartPr>
      <w:docPartBody>
        <w:p w:rsidR="00000000" w:rsidRDefault="009B0766" w:rsidP="009B0766">
          <w:pPr>
            <w:pStyle w:val="4D895876383043C1B9737EB6D5AB2A38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4789A166953440FAC9F9B83DCA95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D844D-734B-48E7-9EFB-362989343412}"/>
      </w:docPartPr>
      <w:docPartBody>
        <w:p w:rsidR="00000000" w:rsidRDefault="009B0766" w:rsidP="009B0766">
          <w:pPr>
            <w:pStyle w:val="D4789A166953440FAC9F9B83DCA956E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66"/>
    <w:rsid w:val="009B0766"/>
    <w:rsid w:val="00E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D816B01E44A24BC8E3A004B174383">
    <w:name w:val="2F7D816B01E44A24BC8E3A004B174383"/>
    <w:rsid w:val="009B0766"/>
  </w:style>
  <w:style w:type="paragraph" w:customStyle="1" w:styleId="AD5C0026E36349C0B29FBC25FB9C65C1">
    <w:name w:val="AD5C0026E36349C0B29FBC25FB9C65C1"/>
    <w:rsid w:val="009B0766"/>
  </w:style>
  <w:style w:type="paragraph" w:customStyle="1" w:styleId="4D895876383043C1B9737EB6D5AB2A38">
    <w:name w:val="4D895876383043C1B9737EB6D5AB2A38"/>
    <w:rsid w:val="009B0766"/>
  </w:style>
  <w:style w:type="paragraph" w:customStyle="1" w:styleId="D4789A166953440FAC9F9B83DCA956E5">
    <w:name w:val="D4789A166953440FAC9F9B83DCA956E5"/>
    <w:rsid w:val="009B0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D8AF7-EB1E-4ACC-9EBB-FA5D72C9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Infrastructure Report</dc:title>
  <dc:subject/>
  <dc:creator>James Duncan</dc:creator>
  <cp:keywords/>
  <dc:description/>
  <cp:lastModifiedBy>James Duncan</cp:lastModifiedBy>
  <cp:revision>2</cp:revision>
  <dcterms:created xsi:type="dcterms:W3CDTF">2020-04-19T16:44:00Z</dcterms:created>
  <dcterms:modified xsi:type="dcterms:W3CDTF">2020-04-19T16:49:00Z</dcterms:modified>
  <cp:category>Computer Systems, Infrastructure and Management</cp:category>
</cp:coreProperties>
</file>