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36" w:type="dxa"/>
        <w:jc w:val="left"/>
        <w:tblInd w:w="-115.19999999999999" w:type="dxa"/>
        <w:tblLayout w:type="fixed"/>
        <w:tblLook w:val="0600"/>
      </w:tblPr>
      <w:tblGrid>
        <w:gridCol w:w="9855.36"/>
        <w:tblGridChange w:id="0">
          <w:tblGrid>
            <w:gridCol w:w="9855.36"/>
          </w:tblGrid>
        </w:tblGridChange>
      </w:tblGrid>
      <w:tr>
        <w:trPr>
          <w:cantSplit w:val="0"/>
          <w:trHeight w:val="256.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Scope One" w:cs="Scope One" w:eastAsia="Scope One" w:hAnsi="Scope One"/>
                <w:sz w:val="48"/>
                <w:szCs w:val="48"/>
                <w:rtl w:val="0"/>
              </w:rPr>
              <w:t xml:space="preserve">JAMES SATHERLEY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19a Clyde Crescent</w:t>
      </w:r>
    </w:p>
    <w:p w:rsidR="00000000" w:rsidDel="00000000" w:rsidP="00000000" w:rsidRDefault="00000000" w:rsidRPr="00000000" w14:paraId="00000005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Palmerston North, 4414</w:t>
      </w:r>
    </w:p>
    <w:p w:rsidR="00000000" w:rsidDel="00000000" w:rsidP="00000000" w:rsidRDefault="00000000" w:rsidRPr="00000000" w14:paraId="00000006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New Zealand</w:t>
      </w:r>
    </w:p>
    <w:p w:rsidR="00000000" w:rsidDel="00000000" w:rsidP="00000000" w:rsidRDefault="00000000" w:rsidRPr="00000000" w14:paraId="00000007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+64 (022) 5457 881</w:t>
      </w:r>
    </w:p>
    <w:p w:rsidR="00000000" w:rsidDel="00000000" w:rsidP="00000000" w:rsidRDefault="00000000" w:rsidRPr="00000000" w14:paraId="00000009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jrsatherley@gmail.com</w:t>
      </w:r>
    </w:p>
    <w:p w:rsidR="00000000" w:rsidDel="00000000" w:rsidP="00000000" w:rsidRDefault="00000000" w:rsidRPr="00000000" w14:paraId="0000000A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19th June 2025</w:t>
      </w:r>
    </w:p>
    <w:p w:rsidR="00000000" w:rsidDel="00000000" w:rsidP="00000000" w:rsidRDefault="00000000" w:rsidRPr="00000000" w14:paraId="0000000C">
      <w:pPr>
        <w:widowControl w:val="0"/>
        <w:spacing w:line="30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To Whom It May Concern,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Hello!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Sincerely, 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James Satherley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-90" w:right="-105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cope One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Relationship Id="rId5" Type="http://schemas.openxmlformats.org/officeDocument/2006/relationships/font" Target="fonts/ScopeO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