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643" w:rsidRDefault="00E70BAD" w:rsidP="00E70BAD">
      <w:pPr>
        <w:pStyle w:val="1"/>
      </w:pPr>
      <w:r>
        <w:fldChar w:fldCharType="begin"/>
      </w:r>
      <w:r>
        <w:instrText xml:space="preserve"> HYPERLINK "http://blog.csdn.net/weiruoao/article/details/8586120" </w:instrText>
      </w:r>
      <w:r>
        <w:fldChar w:fldCharType="separate"/>
      </w:r>
      <w:r>
        <w:rPr>
          <w:rStyle w:val="a3"/>
          <w:rFonts w:ascii="微软雅黑" w:eastAsia="微软雅黑" w:hAnsi="微软雅黑" w:hint="eastAsia"/>
          <w:color w:val="000000"/>
          <w:sz w:val="30"/>
          <w:szCs w:val="30"/>
          <w:u w:val="none"/>
          <w:shd w:val="clear" w:color="auto" w:fill="FFFFFF"/>
        </w:rPr>
        <w:t>安装activeMQ</w:t>
      </w:r>
      <w:r>
        <w:fldChar w:fldCharType="end"/>
      </w:r>
    </w:p>
    <w:p w:rsidR="00E70BAD" w:rsidRDefault="00E70BAD" w:rsidP="00E70BAD">
      <w:r>
        <w:rPr>
          <w:rFonts w:ascii="Arial" w:hAnsi="Arial" w:cs="Arial" w:hint="eastAsia"/>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下载</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安装包</w:t>
      </w:r>
      <w:r>
        <w:rPr>
          <w:rFonts w:ascii="Arial" w:hAnsi="Arial" w:cs="Arial"/>
          <w:color w:val="333333"/>
          <w:szCs w:val="21"/>
          <w:shd w:val="clear" w:color="auto" w:fill="FFFFFF"/>
        </w:rPr>
        <w:t>,</w:t>
      </w:r>
      <w:r>
        <w:rPr>
          <w:rFonts w:ascii="Arial" w:hAnsi="Arial" w:cs="Arial"/>
          <w:color w:val="333333"/>
          <w:szCs w:val="21"/>
          <w:shd w:val="clear" w:color="auto" w:fill="FFFFFF"/>
        </w:rPr>
        <w:t>拷贝到</w:t>
      </w:r>
      <w:r w:rsidRPr="00E70BAD">
        <w:rPr>
          <w:rFonts w:ascii="Arial" w:hAnsi="Arial" w:cs="Arial"/>
          <w:color w:val="333333"/>
          <w:szCs w:val="21"/>
          <w:shd w:val="clear" w:color="auto" w:fill="FFFFFF"/>
        </w:rPr>
        <w:t>/home/cloud/apps</w:t>
      </w:r>
      <w:r>
        <w:rPr>
          <w:rFonts w:ascii="Arial" w:hAnsi="Arial" w:cs="Arial"/>
          <w:color w:val="333333"/>
          <w:szCs w:val="21"/>
          <w:shd w:val="clear" w:color="auto" w:fill="FFFFFF"/>
        </w:rPr>
        <w:t>目录下</w:t>
      </w:r>
      <w:r>
        <w:rPr>
          <w:rFonts w:ascii="Arial" w:hAnsi="Arial" w:cs="Arial"/>
          <w:color w:val="333333"/>
          <w:szCs w:val="21"/>
        </w:rPr>
        <w:br/>
      </w:r>
      <w:r>
        <w:rPr>
          <w:rFonts w:ascii="Arial" w:hAnsi="Arial" w:cs="Arial"/>
          <w:color w:val="333333"/>
          <w:szCs w:val="21"/>
          <w:shd w:val="clear" w:color="auto" w:fill="FFFFFF"/>
        </w:rPr>
        <w:t>apache-activemq-5.</w:t>
      </w:r>
      <w:r>
        <w:rPr>
          <w:rFonts w:ascii="Arial" w:hAnsi="Arial" w:cs="Arial" w:hint="eastAsia"/>
          <w:color w:val="333333"/>
          <w:szCs w:val="21"/>
          <w:shd w:val="clear" w:color="auto" w:fill="FFFFFF"/>
        </w:rPr>
        <w:t>11</w:t>
      </w:r>
      <w:r>
        <w:rPr>
          <w:rFonts w:ascii="Arial" w:hAnsi="Arial" w:cs="Arial"/>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-bin.tar.gz</w:t>
      </w:r>
      <w:r>
        <w:rPr>
          <w:rFonts w:ascii="Arial" w:hAnsi="Arial" w:cs="Arial"/>
          <w:color w:val="333333"/>
          <w:szCs w:val="21"/>
          <w:shd w:val="clear" w:color="auto" w:fill="FFFFFF"/>
        </w:rPr>
        <w:t>，下载地址</w:t>
      </w:r>
      <w:hyperlink r:id="rId5" w:history="1">
        <w:r>
          <w:rPr>
            <w:rStyle w:val="a3"/>
            <w:rFonts w:ascii="Arial" w:hAnsi="Arial" w:cs="Arial"/>
            <w:color w:val="863417"/>
            <w:szCs w:val="21"/>
            <w:u w:val="none"/>
            <w:shd w:val="clear" w:color="auto" w:fill="FFFFFF"/>
          </w:rPr>
          <w:t>http://activemq.apache.org/download.html</w:t>
        </w:r>
      </w:hyperlink>
    </w:p>
    <w:p w:rsidR="00E70BAD" w:rsidRDefault="00E70BAD" w:rsidP="00E70BAD"/>
    <w:p w:rsidR="00E70BAD" w:rsidRDefault="00E70BAD" w:rsidP="00E70BAD">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解压文件到运行目录</w:t>
      </w:r>
      <w:r w:rsidRPr="00E70BAD">
        <w:rPr>
          <w:rFonts w:ascii="Arial" w:hAnsi="Arial" w:cs="Arial"/>
          <w:color w:val="333333"/>
          <w:szCs w:val="21"/>
          <w:shd w:val="clear" w:color="auto" w:fill="FFFFFF"/>
        </w:rPr>
        <w:t>/home/cloud/apps</w:t>
      </w:r>
    </w:p>
    <w:p w:rsidR="00E70BAD" w:rsidRDefault="00E70BAD" w:rsidP="00E70BAD">
      <w:r w:rsidRPr="00E70BAD">
        <w:t>root@iZ28irs73n2Z:/home/cloud/apps# tar -</w:t>
      </w:r>
      <w:proofErr w:type="spellStart"/>
      <w:r w:rsidRPr="00E70BAD">
        <w:t>xzvf</w:t>
      </w:r>
      <w:proofErr w:type="spellEnd"/>
      <w:r w:rsidRPr="00E70BAD">
        <w:t xml:space="preserve">   apache-activemq-5.11.1-bin.tar.gz</w:t>
      </w:r>
    </w:p>
    <w:p w:rsidR="00E70BAD" w:rsidRDefault="00E70BAD" w:rsidP="00E70BAD"/>
    <w:p w:rsidR="00E70BAD" w:rsidRDefault="00E70BAD" w:rsidP="00E70BAD">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修改</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运行文件的权限</w:t>
      </w:r>
      <w:r>
        <w:rPr>
          <w:rFonts w:ascii="Arial" w:hAnsi="Arial" w:cs="Arial"/>
          <w:color w:val="333333"/>
          <w:szCs w:val="21"/>
          <w:shd w:val="clear" w:color="auto" w:fill="FFFFFF"/>
        </w:rPr>
        <w:t> </w:t>
      </w:r>
    </w:p>
    <w:p w:rsidR="00E70BAD" w:rsidRDefault="00E70BAD" w:rsidP="00E70BAD">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cd</w:t>
      </w:r>
      <w:proofErr w:type="gramEnd"/>
      <w:r>
        <w:rPr>
          <w:rFonts w:ascii="Arial" w:hAnsi="Arial" w:cs="Arial"/>
          <w:color w:val="333333"/>
          <w:szCs w:val="21"/>
          <w:shd w:val="clear" w:color="auto" w:fill="FFFFFF"/>
        </w:rPr>
        <w:t xml:space="preserve"> </w:t>
      </w:r>
      <w:r w:rsidRPr="00E70BAD">
        <w:rPr>
          <w:rFonts w:ascii="Arial" w:hAnsi="Arial" w:cs="Arial"/>
          <w:color w:val="333333"/>
          <w:szCs w:val="21"/>
          <w:shd w:val="clear" w:color="auto" w:fill="FFFFFF"/>
        </w:rPr>
        <w:t>/home/cloud/apps/apache-activemq-5.11.1/bin</w:t>
      </w:r>
      <w:r>
        <w:rPr>
          <w:rFonts w:ascii="Arial" w:hAnsi="Arial" w:cs="Arial"/>
          <w:color w:val="333333"/>
          <w:szCs w:val="21"/>
          <w:shd w:val="clear" w:color="auto" w:fill="FFFFFF"/>
        </w:rPr>
        <w:t> </w:t>
      </w:r>
      <w:r>
        <w:rPr>
          <w:rFonts w:ascii="Arial" w:hAnsi="Arial" w:cs="Arial"/>
          <w:color w:val="333333"/>
          <w:szCs w:val="21"/>
        </w:rPr>
        <w:br/>
      </w:r>
      <w:proofErr w:type="spellStart"/>
      <w:r>
        <w:rPr>
          <w:rFonts w:ascii="Arial" w:hAnsi="Arial" w:cs="Arial"/>
          <w:color w:val="333333"/>
          <w:szCs w:val="21"/>
          <w:shd w:val="clear" w:color="auto" w:fill="FFFFFF"/>
        </w:rPr>
        <w:t>chmod</w:t>
      </w:r>
      <w:proofErr w:type="spellEnd"/>
      <w:r>
        <w:rPr>
          <w:rFonts w:ascii="Arial" w:hAnsi="Arial" w:cs="Arial"/>
          <w:color w:val="333333"/>
          <w:szCs w:val="21"/>
          <w:shd w:val="clear" w:color="auto" w:fill="FFFFFF"/>
        </w:rPr>
        <w:t xml:space="preserve"> 755 </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 </w:t>
      </w:r>
    </w:p>
    <w:p w:rsidR="00E70BAD" w:rsidRPr="00E70BAD" w:rsidRDefault="00E70BAD" w:rsidP="00E70BA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62700" cy="485775"/>
            <wp:effectExtent l="0" t="0" r="0" b="9525"/>
            <wp:docPr id="1" name="图片 1" descr="C:\Users\Administrator\AppData\Roaming\Tencent\Users\58190192\QQ\WinTemp\RichOle\]KV27LSYV`(2FSW%R)A4P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8190192\QQ\WinTemp\RichOle\]KV27LSYV`(2FSW%R)A4PZ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485775"/>
                    </a:xfrm>
                    <a:prstGeom prst="rect">
                      <a:avLst/>
                    </a:prstGeom>
                    <a:noFill/>
                    <a:ln>
                      <a:noFill/>
                    </a:ln>
                  </pic:spPr>
                </pic:pic>
              </a:graphicData>
            </a:graphic>
          </wp:inline>
        </w:drawing>
      </w:r>
    </w:p>
    <w:p w:rsidR="00E70BAD" w:rsidRDefault="00E70BAD" w:rsidP="00E70BAD"/>
    <w:p w:rsidR="00E70BAD" w:rsidRDefault="00E70BAD" w:rsidP="00E70BAD">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运行</w:t>
      </w:r>
    </w:p>
    <w:p w:rsidR="00E70BAD" w:rsidRDefault="00E70BAD" w:rsidP="00E70BAD">
      <w:pPr>
        <w:rPr>
          <w:rFonts w:ascii="Arial" w:hAnsi="Arial" w:cs="Arial"/>
          <w:color w:val="333333"/>
          <w:szCs w:val="21"/>
          <w:shd w:val="clear" w:color="auto" w:fill="FFFFFF"/>
        </w:rPr>
      </w:pPr>
      <w:r>
        <w:rPr>
          <w:rStyle w:val="apple-converted-space"/>
          <w:rFonts w:ascii="Arial" w:hAnsi="Arial" w:cs="Arial"/>
          <w:color w:val="333333"/>
          <w:szCs w:val="21"/>
          <w:shd w:val="clear" w:color="auto" w:fill="FFFFFF"/>
        </w:rPr>
        <w:t> </w:t>
      </w:r>
      <w:proofErr w:type="gramStart"/>
      <w:r>
        <w:rPr>
          <w:rFonts w:ascii="Arial" w:hAnsi="Arial" w:cs="Arial"/>
          <w:color w:val="333333"/>
          <w:szCs w:val="21"/>
          <w:shd w:val="clear" w:color="auto" w:fill="FFFFFF"/>
        </w:rPr>
        <w:t>./</w:t>
      </w:r>
      <w:proofErr w:type="spellStart"/>
      <w:proofErr w:type="gramEnd"/>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 xml:space="preserve"> start</w:t>
      </w:r>
    </w:p>
    <w:p w:rsidR="00E70BAD" w:rsidRPr="00E70BAD" w:rsidRDefault="00E70BAD" w:rsidP="00E70BA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10325" cy="855189"/>
            <wp:effectExtent l="0" t="0" r="0" b="2540"/>
            <wp:docPr id="2" name="图片 2" descr="C:\Users\Administrator\AppData\Roaming\Tencent\Users\58190192\QQ\WinTemp\RichOle\EKF62VDUA292I4MO}I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58190192\QQ\WinTemp\RichOle\EKF62VDUA292I4MO}I9[$}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4860" cy="858462"/>
                    </a:xfrm>
                    <a:prstGeom prst="rect">
                      <a:avLst/>
                    </a:prstGeom>
                    <a:noFill/>
                    <a:ln>
                      <a:noFill/>
                    </a:ln>
                  </pic:spPr>
                </pic:pic>
              </a:graphicData>
            </a:graphic>
          </wp:inline>
        </w:drawing>
      </w:r>
    </w:p>
    <w:p w:rsidR="00E70BAD" w:rsidRDefault="00E70BAD" w:rsidP="00E70BAD"/>
    <w:p w:rsidR="00970844" w:rsidRDefault="00970844" w:rsidP="00E70BAD">
      <w:pPr>
        <w:rPr>
          <w:rFonts w:ascii="Arial" w:hAnsi="Arial" w:cs="Arial"/>
          <w:color w:val="333333"/>
          <w:szCs w:val="21"/>
          <w:shd w:val="clear" w:color="auto" w:fill="FFFFFF"/>
        </w:rPr>
      </w:pPr>
      <w:r>
        <w:rPr>
          <w:rFonts w:hint="eastAsia"/>
        </w:rPr>
        <w:t>5.</w:t>
      </w:r>
      <w:r w:rsidRPr="00970844">
        <w:rPr>
          <w:rFonts w:ascii="Arial" w:hAnsi="Arial" w:cs="Arial"/>
          <w:color w:val="333333"/>
          <w:szCs w:val="21"/>
          <w:shd w:val="clear" w:color="auto" w:fill="FFFFFF"/>
        </w:rPr>
        <w:t xml:space="preserve"> </w:t>
      </w:r>
      <w:r>
        <w:rPr>
          <w:rFonts w:ascii="Arial" w:hAnsi="Arial" w:cs="Arial"/>
          <w:color w:val="333333"/>
          <w:szCs w:val="21"/>
          <w:shd w:val="clear" w:color="auto" w:fill="FFFFFF"/>
        </w:rPr>
        <w:t>检查已经启动</w:t>
      </w:r>
    </w:p>
    <w:p w:rsidR="00970844" w:rsidRDefault="00970844" w:rsidP="00E70BAD">
      <w:pPr>
        <w:rPr>
          <w:rFonts w:ascii="Arial" w:hAnsi="Arial" w:cs="Arial"/>
          <w:color w:val="333333"/>
          <w:szCs w:val="21"/>
          <w:shd w:val="clear" w:color="auto" w:fill="FFFFFF"/>
        </w:rPr>
      </w:pPr>
      <w:r>
        <w:rPr>
          <w:rFonts w:ascii="Arial" w:hAnsi="Arial" w:cs="Arial"/>
          <w:color w:val="333333"/>
          <w:szCs w:val="21"/>
          <w:shd w:val="clear" w:color="auto" w:fill="FFFFFF"/>
        </w:rPr>
        <w:t> </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默认采用</w:t>
      </w:r>
      <w:r>
        <w:rPr>
          <w:rFonts w:ascii="Arial" w:hAnsi="Arial" w:cs="Arial"/>
          <w:color w:val="333333"/>
          <w:szCs w:val="21"/>
          <w:shd w:val="clear" w:color="auto" w:fill="FFFFFF"/>
        </w:rPr>
        <w:t>61616</w:t>
      </w:r>
      <w:r>
        <w:rPr>
          <w:rFonts w:ascii="Arial" w:hAnsi="Arial" w:cs="Arial"/>
          <w:color w:val="333333"/>
          <w:szCs w:val="21"/>
          <w:shd w:val="clear" w:color="auto" w:fill="FFFFFF"/>
        </w:rPr>
        <w:t>端口提供</w:t>
      </w:r>
      <w:r>
        <w:rPr>
          <w:rFonts w:ascii="Arial" w:hAnsi="Arial" w:cs="Arial"/>
          <w:color w:val="333333"/>
          <w:szCs w:val="21"/>
          <w:shd w:val="clear" w:color="auto" w:fill="FFFFFF"/>
        </w:rPr>
        <w:t>JMS</w:t>
      </w:r>
      <w:r>
        <w:rPr>
          <w:rFonts w:ascii="Arial" w:hAnsi="Arial" w:cs="Arial"/>
          <w:color w:val="333333"/>
          <w:szCs w:val="21"/>
          <w:shd w:val="clear" w:color="auto" w:fill="FFFFFF"/>
        </w:rPr>
        <w:t>服务，使用</w:t>
      </w:r>
      <w:r>
        <w:rPr>
          <w:rFonts w:ascii="Arial" w:hAnsi="Arial" w:cs="Arial"/>
          <w:color w:val="333333"/>
          <w:szCs w:val="21"/>
          <w:shd w:val="clear" w:color="auto" w:fill="FFFFFF"/>
        </w:rPr>
        <w:t>8161</w:t>
      </w:r>
      <w:r>
        <w:rPr>
          <w:rFonts w:ascii="Arial" w:hAnsi="Arial" w:cs="Arial"/>
          <w:color w:val="333333"/>
          <w:szCs w:val="21"/>
          <w:shd w:val="clear" w:color="auto" w:fill="FFFFFF"/>
        </w:rPr>
        <w:t>端口提供管理控制台服务，执行以下命令以便检验是否已经成功启动</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服务。</w:t>
      </w:r>
    </w:p>
    <w:p w:rsidR="00970844" w:rsidRDefault="00970844" w:rsidP="00E70BAD">
      <w:pPr>
        <w:rPr>
          <w:rFonts w:ascii="Arial" w:hAnsi="Arial" w:cs="Arial"/>
          <w:color w:val="333333"/>
          <w:szCs w:val="21"/>
          <w:shd w:val="clear" w:color="auto" w:fill="FFFFFF"/>
        </w:rPr>
      </w:pPr>
    </w:p>
    <w:p w:rsidR="00970844" w:rsidRDefault="00970844" w:rsidP="00E70BAD">
      <w:pPr>
        <w:rPr>
          <w:rFonts w:ascii="Arial" w:hAnsi="Arial" w:cs="Arial"/>
          <w:color w:val="333333"/>
          <w:szCs w:val="21"/>
          <w:shd w:val="clear" w:color="auto" w:fill="FFFFFF"/>
        </w:rPr>
      </w:pPr>
      <w:r>
        <w:rPr>
          <w:rFonts w:ascii="Arial" w:hAnsi="Arial" w:cs="Arial"/>
          <w:color w:val="333333"/>
          <w:szCs w:val="21"/>
          <w:shd w:val="clear" w:color="auto" w:fill="FFFFFF"/>
        </w:rPr>
        <w:t>查看</w:t>
      </w:r>
      <w:r>
        <w:rPr>
          <w:rFonts w:ascii="Arial" w:hAnsi="Arial" w:cs="Arial"/>
          <w:color w:val="333333"/>
          <w:szCs w:val="21"/>
          <w:shd w:val="clear" w:color="auto" w:fill="FFFFFF"/>
        </w:rPr>
        <w:t>61616</w:t>
      </w:r>
      <w:r>
        <w:rPr>
          <w:rFonts w:ascii="Arial" w:hAnsi="Arial" w:cs="Arial"/>
          <w:color w:val="333333"/>
          <w:szCs w:val="21"/>
          <w:shd w:val="clear" w:color="auto" w:fill="FFFFFF"/>
        </w:rPr>
        <w:t>端口是否打开：</w:t>
      </w:r>
      <w:r>
        <w:rPr>
          <w:rFonts w:ascii="Arial" w:hAnsi="Arial" w:cs="Arial"/>
          <w:color w:val="333333"/>
          <w:szCs w:val="21"/>
          <w:shd w:val="clear" w:color="auto" w:fill="FFFFFF"/>
        </w:rPr>
        <w:t xml:space="preserve"> </w:t>
      </w:r>
      <w:proofErr w:type="spellStart"/>
      <w:proofErr w:type="gramStart"/>
      <w:r>
        <w:rPr>
          <w:rFonts w:ascii="Arial" w:hAnsi="Arial" w:cs="Arial"/>
          <w:color w:val="333333"/>
          <w:szCs w:val="21"/>
          <w:shd w:val="clear" w:color="auto" w:fill="FFFFFF"/>
        </w:rPr>
        <w:t>netstat</w:t>
      </w:r>
      <w:proofErr w:type="spellEnd"/>
      <w:proofErr w:type="gramEnd"/>
      <w:r>
        <w:rPr>
          <w:rFonts w:ascii="Arial" w:hAnsi="Arial" w:cs="Arial"/>
          <w:color w:val="333333"/>
          <w:szCs w:val="21"/>
          <w:shd w:val="clear" w:color="auto" w:fill="FFFFFF"/>
        </w:rPr>
        <w:t xml:space="preserve"> -an | </w:t>
      </w:r>
      <w:proofErr w:type="spellStart"/>
      <w:r>
        <w:rPr>
          <w:rFonts w:ascii="Arial" w:hAnsi="Arial" w:cs="Arial"/>
          <w:color w:val="333333"/>
          <w:szCs w:val="21"/>
          <w:shd w:val="clear" w:color="auto" w:fill="FFFFFF"/>
        </w:rPr>
        <w:t>grep</w:t>
      </w:r>
      <w:proofErr w:type="spellEnd"/>
      <w:r>
        <w:rPr>
          <w:rFonts w:ascii="Arial" w:hAnsi="Arial" w:cs="Arial"/>
          <w:color w:val="333333"/>
          <w:szCs w:val="21"/>
          <w:shd w:val="clear" w:color="auto" w:fill="FFFFFF"/>
        </w:rPr>
        <w:t xml:space="preserve"> 61616</w:t>
      </w:r>
    </w:p>
    <w:p w:rsidR="00970844" w:rsidRPr="00970844" w:rsidRDefault="00970844" w:rsidP="009708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13765" cy="460838"/>
            <wp:effectExtent l="0" t="0" r="1905" b="0"/>
            <wp:docPr id="3" name="图片 3" descr="C:\Users\Administrator\AppData\Roaming\Tencent\Users\58190192\QQ\WinTemp\RichOle\ZV167PVFLFUCO8L}}MLW)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58190192\QQ\WinTemp\RichOle\ZV167PVFLFUCO8L}}MLW)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8971" cy="468014"/>
                    </a:xfrm>
                    <a:prstGeom prst="rect">
                      <a:avLst/>
                    </a:prstGeom>
                    <a:noFill/>
                    <a:ln>
                      <a:noFill/>
                    </a:ln>
                  </pic:spPr>
                </pic:pic>
              </a:graphicData>
            </a:graphic>
          </wp:inline>
        </w:drawing>
      </w:r>
    </w:p>
    <w:p w:rsidR="00970844" w:rsidRDefault="00970844" w:rsidP="00E70BAD">
      <w:r>
        <w:rPr>
          <w:rFonts w:ascii="Arial" w:hAnsi="Arial" w:cs="Arial"/>
          <w:color w:val="333333"/>
          <w:szCs w:val="21"/>
          <w:shd w:val="clear" w:color="auto" w:fill="FFFFFF"/>
        </w:rPr>
        <w:t>检查是否已经启动：</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查看控制台输出或者日志文件</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直接访问</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的管理页面：</w:t>
      </w:r>
      <w:r w:rsidR="00EF0B73">
        <w:fldChar w:fldCharType="begin"/>
      </w:r>
      <w:r w:rsidR="00EF0B73">
        <w:instrText xml:space="preserve"> HYPERLINK "http://localhost:8161/admin/" </w:instrText>
      </w:r>
      <w:r w:rsidR="00EF0B73">
        <w:fldChar w:fldCharType="separate"/>
      </w:r>
      <w:r>
        <w:rPr>
          <w:rStyle w:val="a3"/>
          <w:rFonts w:ascii="Arial" w:hAnsi="Arial" w:cs="Arial"/>
          <w:color w:val="863417"/>
          <w:szCs w:val="21"/>
          <w:u w:val="none"/>
          <w:shd w:val="clear" w:color="auto" w:fill="FFFFFF"/>
        </w:rPr>
        <w:t>http://localhost:8161/admin/</w:t>
      </w:r>
      <w:r w:rsidR="00EF0B73">
        <w:rPr>
          <w:rStyle w:val="a3"/>
          <w:rFonts w:ascii="Arial" w:hAnsi="Arial" w:cs="Arial"/>
          <w:color w:val="863417"/>
          <w:szCs w:val="21"/>
          <w:u w:val="none"/>
          <w:shd w:val="clear" w:color="auto" w:fill="FFFFFF"/>
        </w:rPr>
        <w:fldChar w:fldCharType="end"/>
      </w:r>
    </w:p>
    <w:p w:rsidR="009B0F9B" w:rsidRDefault="009B0F9B" w:rsidP="00E70BAD">
      <w:r>
        <w:rPr>
          <w:rFonts w:ascii="宋体" w:eastAsia="宋体" w:hAnsi="宋体" w:cs="宋体"/>
          <w:noProof/>
          <w:kern w:val="0"/>
          <w:sz w:val="24"/>
          <w:szCs w:val="24"/>
        </w:rPr>
        <w:lastRenderedPageBreak/>
        <w:drawing>
          <wp:inline distT="0" distB="0" distL="0" distR="0" wp14:anchorId="01CF2335" wp14:editId="02865703">
            <wp:extent cx="5274310" cy="3755313"/>
            <wp:effectExtent l="0" t="0" r="2540" b="0"/>
            <wp:docPr id="4" name="图片 4" descr="C:\Users\Administrator\AppData\Roaming\Tencent\Users\58190192\QQ\WinTemp\RichOle\HUDT`}Y%N1UTERTC}DX@J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58190192\QQ\WinTemp\RichOle\HUDT`}Y%N1UTERTC}DX@JF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55313"/>
                    </a:xfrm>
                    <a:prstGeom prst="rect">
                      <a:avLst/>
                    </a:prstGeom>
                    <a:noFill/>
                    <a:ln>
                      <a:noFill/>
                    </a:ln>
                  </pic:spPr>
                </pic:pic>
              </a:graphicData>
            </a:graphic>
          </wp:inline>
        </w:drawing>
      </w:r>
    </w:p>
    <w:p w:rsidR="009B0F9B" w:rsidRDefault="009B0F9B" w:rsidP="00E70BAD"/>
    <w:p w:rsidR="009B0F9B" w:rsidRDefault="009B0F9B" w:rsidP="00E70BAD"/>
    <w:p w:rsidR="009B0F9B" w:rsidRDefault="009B0F9B" w:rsidP="00E70BAD">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关闭</w:t>
      </w:r>
    </w:p>
    <w:p w:rsidR="009B0F9B" w:rsidRDefault="009B0F9B" w:rsidP="00E70BAD">
      <w:pPr>
        <w:rPr>
          <w:rFonts w:ascii="Arial" w:hAnsi="Arial" w:cs="Arial"/>
          <w:color w:val="333333"/>
          <w:szCs w:val="21"/>
          <w:shd w:val="clear" w:color="auto" w:fill="FFFFFF"/>
        </w:rPr>
      </w:pPr>
      <w:r>
        <w:rPr>
          <w:rFonts w:ascii="Arial" w:hAnsi="Arial" w:cs="Arial"/>
          <w:color w:val="333333"/>
          <w:szCs w:val="21"/>
          <w:shd w:val="clear" w:color="auto" w:fill="FFFFFF"/>
        </w:rPr>
        <w:t>先查找到</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对应的进程：</w:t>
      </w:r>
      <w:r>
        <w:rPr>
          <w:rFonts w:ascii="Arial" w:hAnsi="Arial" w:cs="Arial"/>
          <w:color w:val="333333"/>
          <w:szCs w:val="21"/>
          <w:shd w:val="clear" w:color="auto" w:fill="FFFFFF"/>
        </w:rPr>
        <w:t> </w:t>
      </w:r>
      <w:r>
        <w:rPr>
          <w:rFonts w:ascii="Arial" w:hAnsi="Arial" w:cs="Arial"/>
          <w:color w:val="333333"/>
          <w:szCs w:val="21"/>
        </w:rPr>
        <w:br/>
      </w:r>
      <w:proofErr w:type="spellStart"/>
      <w:r>
        <w:rPr>
          <w:rFonts w:ascii="Arial" w:hAnsi="Arial" w:cs="Arial"/>
          <w:color w:val="333333"/>
          <w:szCs w:val="21"/>
          <w:shd w:val="clear" w:color="auto" w:fill="FFFFFF"/>
        </w:rPr>
        <w:t>ps</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ef</w:t>
      </w:r>
      <w:proofErr w:type="spellEnd"/>
      <w:r>
        <w:rPr>
          <w:rFonts w:ascii="Arial" w:hAnsi="Arial" w:cs="Arial"/>
          <w:color w:val="333333"/>
          <w:szCs w:val="21"/>
          <w:shd w:val="clear" w:color="auto" w:fill="FFFFFF"/>
        </w:rPr>
        <w:t xml:space="preserve"> | </w:t>
      </w:r>
      <w:proofErr w:type="spellStart"/>
      <w:r>
        <w:rPr>
          <w:rFonts w:ascii="Arial" w:hAnsi="Arial" w:cs="Arial"/>
          <w:color w:val="333333"/>
          <w:szCs w:val="21"/>
          <w:shd w:val="clear" w:color="auto" w:fill="FFFFFF"/>
        </w:rPr>
        <w:t>grep</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然后把对应的进程杀掉，假设找到的进程编号为</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8068</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kill</w:t>
      </w:r>
      <w:r>
        <w:rPr>
          <w:rFonts w:ascii="Arial" w:hAnsi="Arial" w:cs="Arial" w:hint="eastAsia"/>
          <w:color w:val="333333"/>
          <w:szCs w:val="21"/>
          <w:shd w:val="clear" w:color="auto" w:fill="FFFFFF"/>
        </w:rPr>
        <w:t xml:space="preserve"> -9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8068</w:t>
      </w:r>
      <w:r>
        <w:rPr>
          <w:rFonts w:ascii="Arial" w:hAnsi="Arial" w:cs="Arial"/>
          <w:color w:val="333333"/>
          <w:szCs w:val="21"/>
          <w:shd w:val="clear" w:color="auto" w:fill="FFFFFF"/>
        </w:rPr>
        <w:t> </w:t>
      </w:r>
    </w:p>
    <w:p w:rsidR="009B0F9B" w:rsidRPr="009B0F9B" w:rsidRDefault="009B0F9B" w:rsidP="009B0F9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877050" cy="498188"/>
            <wp:effectExtent l="0" t="0" r="0" b="0"/>
            <wp:docPr id="5" name="图片 5" descr="C:\Users\Administrator\AppData\Roaming\Tencent\Users\58190192\QQ\WinTemp\RichOle\8CBP8IQ~}P2KM5V1@Q5T0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58190192\QQ\WinTemp\RichOle\8CBP8IQ~}P2KM5V1@Q5T0Y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050" cy="498188"/>
                    </a:xfrm>
                    <a:prstGeom prst="rect">
                      <a:avLst/>
                    </a:prstGeom>
                    <a:noFill/>
                    <a:ln>
                      <a:noFill/>
                    </a:ln>
                  </pic:spPr>
                </pic:pic>
              </a:graphicData>
            </a:graphic>
          </wp:inline>
        </w:drawing>
      </w:r>
    </w:p>
    <w:p w:rsidR="009B0F9B" w:rsidRDefault="009B0F9B" w:rsidP="00E70BAD"/>
    <w:p w:rsidR="00970844" w:rsidRPr="00970844" w:rsidRDefault="00970844" w:rsidP="00970844">
      <w:pPr>
        <w:widowControl/>
        <w:jc w:val="left"/>
        <w:rPr>
          <w:rFonts w:ascii="宋体" w:eastAsia="宋体" w:hAnsi="宋体" w:cs="宋体"/>
          <w:kern w:val="0"/>
          <w:sz w:val="24"/>
          <w:szCs w:val="24"/>
        </w:rPr>
      </w:pPr>
    </w:p>
    <w:p w:rsidR="00970844" w:rsidRDefault="00EF0B73" w:rsidP="00E70BAD">
      <w:r>
        <w:rPr>
          <w:rFonts w:hint="eastAsia"/>
        </w:rPr>
        <w:t>7</w:t>
      </w:r>
      <w:r>
        <w:rPr>
          <w:rFonts w:hint="eastAsia"/>
        </w:rPr>
        <w:t>．修改内存大小</w:t>
      </w:r>
    </w:p>
    <w:p w:rsidR="00EF0B73" w:rsidRDefault="00EF0B73" w:rsidP="00E70BAD"/>
    <w:p w:rsidR="00EF0B73" w:rsidRPr="00EF0B73" w:rsidRDefault="00EF0B73" w:rsidP="00EF0B7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67250" cy="1428750"/>
            <wp:effectExtent l="0" t="0" r="0" b="0"/>
            <wp:docPr id="6" name="图片 6" descr="C:\Users\Administrator\AppData\Roaming\Tencent\Users\58190192\QQ\WinTemp\RichOle\(@G{P$EZ8JN@MI9{7`LMQ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8190192\QQ\WinTemp\RichOle\(@G{P$EZ8JN@MI9{7`LMQ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1428750"/>
                    </a:xfrm>
                    <a:prstGeom prst="rect">
                      <a:avLst/>
                    </a:prstGeom>
                    <a:noFill/>
                    <a:ln>
                      <a:noFill/>
                    </a:ln>
                  </pic:spPr>
                </pic:pic>
              </a:graphicData>
            </a:graphic>
          </wp:inline>
        </w:drawing>
      </w:r>
    </w:p>
    <w:p w:rsidR="00EF0B73" w:rsidRDefault="00EF0B73" w:rsidP="00E70BAD">
      <w:r>
        <w:rPr>
          <w:rFonts w:hint="eastAsia"/>
        </w:rPr>
        <w:t>修改</w:t>
      </w:r>
      <w:proofErr w:type="spellStart"/>
      <w:r>
        <w:rPr>
          <w:rFonts w:hint="eastAsia"/>
        </w:rPr>
        <w:t>env</w:t>
      </w:r>
      <w:proofErr w:type="spellEnd"/>
      <w:r>
        <w:rPr>
          <w:rFonts w:hint="eastAsia"/>
        </w:rPr>
        <w:t>文件</w:t>
      </w:r>
    </w:p>
    <w:p w:rsidR="00EF0B73" w:rsidRDefault="00EF0B73" w:rsidP="00EF0B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EF0B73">
        <w:rPr>
          <w:rFonts w:ascii="Courier New" w:hAnsi="Courier New" w:cs="Courier New"/>
          <w:kern w:val="0"/>
          <w:sz w:val="18"/>
          <w:szCs w:val="18"/>
        </w:rPr>
        <w:t>ACTIVEMQ_OPTS_MEMORY="-Xms2G -Xmx2G"</w:t>
      </w:r>
    </w:p>
    <w:p w:rsidR="00D640EB" w:rsidRDefault="00D640EB" w:rsidP="00EF0B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p>
    <w:p w:rsidR="00D640EB" w:rsidRPr="00EF0B73" w:rsidRDefault="00D640EB" w:rsidP="00EF0B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8.</w:t>
      </w:r>
      <w:r>
        <w:rPr>
          <w:rFonts w:ascii="Courier New" w:hAnsi="Courier New" w:cs="Courier New" w:hint="eastAsia"/>
          <w:kern w:val="0"/>
          <w:sz w:val="18"/>
          <w:szCs w:val="18"/>
        </w:rPr>
        <w:t>修改</w:t>
      </w:r>
      <w:r w:rsidR="005723BA">
        <w:t>broker</w:t>
      </w:r>
      <w:bookmarkStart w:id="0" w:name="_GoBack"/>
      <w:bookmarkEnd w:id="0"/>
    </w:p>
    <w:p w:rsidR="00EF0B73" w:rsidRDefault="0035225D" w:rsidP="00E70BAD">
      <w:pPr>
        <w:rPr>
          <w:rFonts w:hint="eastAsia"/>
        </w:rPr>
      </w:pPr>
      <w:r>
        <w:rPr>
          <w:rFonts w:hint="eastAsia"/>
        </w:rPr>
        <w:t>打开</w:t>
      </w:r>
      <w:proofErr w:type="spellStart"/>
      <w:r>
        <w:rPr>
          <w:rFonts w:hint="eastAsia"/>
        </w:rPr>
        <w:t>conf</w:t>
      </w:r>
      <w:proofErr w:type="spellEnd"/>
      <w:r>
        <w:rPr>
          <w:rFonts w:hint="eastAsia"/>
        </w:rPr>
        <w:t>/</w:t>
      </w:r>
      <w:r w:rsidRPr="0035225D">
        <w:t>activemq.</w:t>
      </w:r>
      <w:proofErr w:type="gramStart"/>
      <w:r w:rsidRPr="0035225D">
        <w:t>xml</w:t>
      </w:r>
      <w:proofErr w:type="gramEnd"/>
    </w:p>
    <w:p w:rsidR="0035225D" w:rsidRDefault="0035225D" w:rsidP="00E70BAD">
      <w:pPr>
        <w:rPr>
          <w:rFonts w:hint="eastAsia"/>
        </w:rPr>
      </w:pPr>
    </w:p>
    <w:p w:rsidR="0035225D" w:rsidRPr="0035225D" w:rsidRDefault="0035225D" w:rsidP="003522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67275" cy="819150"/>
            <wp:effectExtent l="0" t="0" r="9525" b="0"/>
            <wp:docPr id="7" name="图片 7" descr="C:\Users\Administrator\AppData\Roaming\Tencent\Users\58190192\QQ\WinTemp\RichOle\3)RX~UJGSRJ9}$~F4`9_3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8190192\QQ\WinTemp\RichOle\3)RX~UJGSRJ9}$~F4`9_33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819150"/>
                    </a:xfrm>
                    <a:prstGeom prst="rect">
                      <a:avLst/>
                    </a:prstGeom>
                    <a:noFill/>
                    <a:ln>
                      <a:noFill/>
                    </a:ln>
                  </pic:spPr>
                </pic:pic>
              </a:graphicData>
            </a:graphic>
          </wp:inline>
        </w:drawing>
      </w:r>
    </w:p>
    <w:p w:rsidR="0035225D" w:rsidRDefault="0035225D" w:rsidP="00E70BAD">
      <w:pPr>
        <w:rPr>
          <w:rFonts w:hint="eastAsia"/>
        </w:rPr>
      </w:pPr>
    </w:p>
    <w:p w:rsidR="0035225D" w:rsidRDefault="0035225D" w:rsidP="00E70BAD"/>
    <w:p w:rsidR="005723BA" w:rsidRPr="000E2274" w:rsidRDefault="000E2274" w:rsidP="005723BA">
      <w:pPr>
        <w:rPr>
          <w:sz w:val="18"/>
          <w:szCs w:val="18"/>
        </w:rPr>
      </w:pPr>
      <w:r>
        <w:rPr>
          <w:sz w:val="18"/>
          <w:szCs w:val="18"/>
        </w:rPr>
        <w:t>&lt;broker</w:t>
      </w:r>
      <w:r>
        <w:rPr>
          <w:rFonts w:hint="eastAsia"/>
          <w:sz w:val="18"/>
          <w:szCs w:val="18"/>
        </w:rPr>
        <w:t xml:space="preserve"> </w:t>
      </w:r>
      <w:proofErr w:type="spellStart"/>
      <w:r w:rsidR="005723BA" w:rsidRPr="000E2274">
        <w:rPr>
          <w:sz w:val="18"/>
          <w:szCs w:val="18"/>
        </w:rPr>
        <w:t>xmlns</w:t>
      </w:r>
      <w:proofErr w:type="spellEnd"/>
      <w:r w:rsidR="005723BA" w:rsidRPr="000E2274">
        <w:rPr>
          <w:sz w:val="18"/>
          <w:szCs w:val="18"/>
        </w:rPr>
        <w:t xml:space="preserve">="http://activemq.apache.org/schema/core" </w:t>
      </w:r>
      <w:proofErr w:type="spellStart"/>
      <w:r w:rsidR="005723BA" w:rsidRPr="000E2274">
        <w:rPr>
          <w:sz w:val="18"/>
          <w:szCs w:val="18"/>
        </w:rPr>
        <w:t>brokerName</w:t>
      </w:r>
      <w:proofErr w:type="spellEnd"/>
      <w:r w:rsidR="005723BA" w:rsidRPr="000E2274">
        <w:rPr>
          <w:sz w:val="18"/>
          <w:szCs w:val="18"/>
        </w:rPr>
        <w:t>="</w:t>
      </w:r>
      <w:proofErr w:type="spellStart"/>
      <w:r w:rsidR="005723BA" w:rsidRPr="000E2274">
        <w:rPr>
          <w:sz w:val="18"/>
          <w:szCs w:val="18"/>
        </w:rPr>
        <w:t>localhost</w:t>
      </w:r>
      <w:proofErr w:type="spellEnd"/>
      <w:r w:rsidR="005723BA" w:rsidRPr="000E2274">
        <w:rPr>
          <w:sz w:val="18"/>
          <w:szCs w:val="18"/>
        </w:rPr>
        <w:t xml:space="preserve">" </w:t>
      </w:r>
      <w:proofErr w:type="spellStart"/>
      <w:r w:rsidR="005723BA" w:rsidRPr="000E2274">
        <w:rPr>
          <w:sz w:val="18"/>
          <w:szCs w:val="18"/>
        </w:rPr>
        <w:t>dataDirectory</w:t>
      </w:r>
      <w:proofErr w:type="spellEnd"/>
      <w:r w:rsidR="005723BA" w:rsidRPr="000E2274">
        <w:rPr>
          <w:sz w:val="18"/>
          <w:szCs w:val="18"/>
        </w:rPr>
        <w:t>="${</w:t>
      </w:r>
      <w:proofErr w:type="spellStart"/>
      <w:r w:rsidR="005723BA" w:rsidRPr="000E2274">
        <w:rPr>
          <w:sz w:val="18"/>
          <w:szCs w:val="18"/>
        </w:rPr>
        <w:t>activemq.data</w:t>
      </w:r>
      <w:proofErr w:type="spellEnd"/>
      <w:r w:rsidR="005723BA" w:rsidRPr="000E2274">
        <w:rPr>
          <w:sz w:val="18"/>
          <w:szCs w:val="18"/>
        </w:rPr>
        <w:t xml:space="preserve">}" </w:t>
      </w:r>
    </w:p>
    <w:p w:rsidR="005723BA" w:rsidRPr="000E2274" w:rsidRDefault="005723BA" w:rsidP="005723BA">
      <w:pPr>
        <w:rPr>
          <w:sz w:val="18"/>
          <w:szCs w:val="18"/>
        </w:rPr>
      </w:pPr>
      <w:r w:rsidRPr="000E2274">
        <w:rPr>
          <w:sz w:val="18"/>
          <w:szCs w:val="18"/>
        </w:rPr>
        <w:t xml:space="preserve">    </w:t>
      </w:r>
      <w:r w:rsidRPr="000E2274">
        <w:rPr>
          <w:sz w:val="18"/>
          <w:szCs w:val="18"/>
        </w:rPr>
        <w:tab/>
        <w:t xml:space="preserve"> </w:t>
      </w:r>
      <w:proofErr w:type="spellStart"/>
      <w:proofErr w:type="gramStart"/>
      <w:r w:rsidRPr="000E2274">
        <w:rPr>
          <w:sz w:val="18"/>
          <w:szCs w:val="18"/>
        </w:rPr>
        <w:t>consumerSystemUsagePortion</w:t>
      </w:r>
      <w:proofErr w:type="spellEnd"/>
      <w:proofErr w:type="gramEnd"/>
      <w:r w:rsidRPr="000E2274">
        <w:rPr>
          <w:sz w:val="18"/>
          <w:szCs w:val="18"/>
        </w:rPr>
        <w:t xml:space="preserve">="50" </w:t>
      </w:r>
      <w:proofErr w:type="spellStart"/>
      <w:r w:rsidRPr="000E2274">
        <w:rPr>
          <w:sz w:val="18"/>
          <w:szCs w:val="18"/>
        </w:rPr>
        <w:t>producerSystemUsagePortion</w:t>
      </w:r>
      <w:proofErr w:type="spellEnd"/>
      <w:r w:rsidRPr="000E2274">
        <w:rPr>
          <w:sz w:val="18"/>
          <w:szCs w:val="18"/>
        </w:rPr>
        <w:t xml:space="preserve">="50" </w:t>
      </w:r>
      <w:proofErr w:type="spellStart"/>
      <w:r w:rsidRPr="000E2274">
        <w:rPr>
          <w:sz w:val="18"/>
          <w:szCs w:val="18"/>
        </w:rPr>
        <w:t>splitSystemUsageForProducersConsumers</w:t>
      </w:r>
      <w:proofErr w:type="spellEnd"/>
      <w:r w:rsidRPr="000E2274">
        <w:rPr>
          <w:sz w:val="18"/>
          <w:szCs w:val="18"/>
        </w:rPr>
        <w:t>="true" &gt;</w:t>
      </w:r>
    </w:p>
    <w:p w:rsidR="005723BA" w:rsidRDefault="005723BA" w:rsidP="00E70BAD"/>
    <w:p w:rsidR="005723BA" w:rsidRPr="000E2274" w:rsidRDefault="005723BA" w:rsidP="000E2274">
      <w:pPr>
        <w:ind w:firstLineChars="50" w:firstLine="90"/>
        <w:rPr>
          <w:rFonts w:ascii="Courier New" w:hAnsi="Courier New" w:cs="Courier New"/>
          <w:kern w:val="0"/>
          <w:sz w:val="18"/>
          <w:szCs w:val="18"/>
        </w:rPr>
      </w:pPr>
      <w:proofErr w:type="spellStart"/>
      <w:proofErr w:type="gramStart"/>
      <w:r w:rsidRPr="000E2274">
        <w:rPr>
          <w:rFonts w:ascii="Courier New" w:hAnsi="Courier New" w:cs="Courier New"/>
          <w:kern w:val="0"/>
          <w:sz w:val="18"/>
          <w:szCs w:val="18"/>
        </w:rPr>
        <w:t>consumerSystemUsagePortion</w:t>
      </w:r>
      <w:proofErr w:type="spellEnd"/>
      <w:proofErr w:type="gramEnd"/>
      <w:r w:rsidRPr="000E2274">
        <w:rPr>
          <w:rFonts w:ascii="Courier New" w:hAnsi="Courier New" w:cs="Courier New"/>
          <w:kern w:val="0"/>
          <w:sz w:val="18"/>
          <w:szCs w:val="18"/>
        </w:rPr>
        <w:t>="50"</w:t>
      </w:r>
    </w:p>
    <w:p w:rsidR="005723BA" w:rsidRPr="000E2274" w:rsidRDefault="005723BA" w:rsidP="00E70BAD">
      <w:pPr>
        <w:rPr>
          <w:rFonts w:ascii="Courier New" w:hAnsi="Courier New" w:cs="Courier New"/>
          <w:kern w:val="0"/>
          <w:sz w:val="18"/>
          <w:szCs w:val="18"/>
        </w:rPr>
      </w:pPr>
      <w:r w:rsidRPr="000E2274">
        <w:rPr>
          <w:rFonts w:ascii="Courier New" w:hAnsi="Courier New" w:cs="Courier New"/>
          <w:kern w:val="0"/>
          <w:sz w:val="18"/>
          <w:szCs w:val="18"/>
        </w:rPr>
        <w:t xml:space="preserve"> </w:t>
      </w:r>
      <w:proofErr w:type="spellStart"/>
      <w:proofErr w:type="gramStart"/>
      <w:r w:rsidRPr="000E2274">
        <w:rPr>
          <w:rFonts w:ascii="Courier New" w:hAnsi="Courier New" w:cs="Courier New"/>
          <w:kern w:val="0"/>
          <w:sz w:val="18"/>
          <w:szCs w:val="18"/>
        </w:rPr>
        <w:t>producerSystemUsagePortion</w:t>
      </w:r>
      <w:proofErr w:type="spellEnd"/>
      <w:proofErr w:type="gramEnd"/>
      <w:r w:rsidRPr="000E2274">
        <w:rPr>
          <w:rFonts w:ascii="Courier New" w:hAnsi="Courier New" w:cs="Courier New"/>
          <w:kern w:val="0"/>
          <w:sz w:val="18"/>
          <w:szCs w:val="18"/>
        </w:rPr>
        <w:t>="50"</w:t>
      </w:r>
    </w:p>
    <w:p w:rsidR="005723BA" w:rsidRDefault="005723BA" w:rsidP="00E70BAD">
      <w:pPr>
        <w:rPr>
          <w:rFonts w:ascii="Courier New" w:hAnsi="Courier New" w:cs="Courier New"/>
          <w:kern w:val="0"/>
          <w:sz w:val="18"/>
          <w:szCs w:val="18"/>
        </w:rPr>
      </w:pPr>
      <w:r w:rsidRPr="000E2274">
        <w:rPr>
          <w:rFonts w:ascii="Courier New" w:hAnsi="Courier New" w:cs="Courier New"/>
          <w:kern w:val="0"/>
          <w:sz w:val="18"/>
          <w:szCs w:val="18"/>
        </w:rPr>
        <w:t xml:space="preserve"> </w:t>
      </w:r>
      <w:proofErr w:type="spellStart"/>
      <w:proofErr w:type="gramStart"/>
      <w:r w:rsidRPr="000E2274">
        <w:rPr>
          <w:rFonts w:ascii="Courier New" w:hAnsi="Courier New" w:cs="Courier New"/>
          <w:kern w:val="0"/>
          <w:sz w:val="18"/>
          <w:szCs w:val="18"/>
        </w:rPr>
        <w:t>splitSystemUsageForProducersConsumers</w:t>
      </w:r>
      <w:proofErr w:type="spellEnd"/>
      <w:proofErr w:type="gramEnd"/>
      <w:r w:rsidRPr="000E2274">
        <w:rPr>
          <w:rFonts w:ascii="Courier New" w:hAnsi="Courier New" w:cs="Courier New"/>
          <w:kern w:val="0"/>
          <w:sz w:val="18"/>
          <w:szCs w:val="18"/>
        </w:rPr>
        <w:t>="true"</w:t>
      </w:r>
    </w:p>
    <w:p w:rsidR="000E2274" w:rsidRDefault="000E2274" w:rsidP="00E70BAD">
      <w:pPr>
        <w:rPr>
          <w:rFonts w:ascii="Courier New" w:hAnsi="Courier New" w:cs="Courier New"/>
          <w:kern w:val="0"/>
          <w:sz w:val="18"/>
          <w:szCs w:val="18"/>
        </w:rPr>
      </w:pPr>
    </w:p>
    <w:p w:rsidR="000E2274" w:rsidRDefault="000E2274" w:rsidP="00E70BAD">
      <w:pPr>
        <w:rPr>
          <w:rFonts w:ascii="Arial" w:hAnsi="Arial" w:cs="Arial"/>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broker</w:t>
      </w:r>
      <w:r>
        <w:rPr>
          <w:rFonts w:ascii="Arial" w:hAnsi="Arial" w:cs="Arial"/>
          <w:color w:val="333333"/>
          <w:szCs w:val="21"/>
          <w:shd w:val="clear" w:color="auto" w:fill="FFFFFF"/>
        </w:rPr>
        <w:t>上设置</w:t>
      </w:r>
      <w:proofErr w:type="spellStart"/>
      <w:r>
        <w:rPr>
          <w:rFonts w:ascii="Arial" w:hAnsi="Arial" w:cs="Arial"/>
          <w:color w:val="333333"/>
          <w:szCs w:val="21"/>
          <w:shd w:val="clear" w:color="auto" w:fill="FFFFFF"/>
        </w:rPr>
        <w:t>splitSystemUsageForProducersConsumers</w:t>
      </w:r>
      <w:proofErr w:type="spellEnd"/>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true</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，使得生产者线程和消费者线程各使用各的内存。</w:t>
      </w:r>
    </w:p>
    <w:p w:rsidR="000F6D21" w:rsidRDefault="000F6D21" w:rsidP="00E70BAD">
      <w:pPr>
        <w:rPr>
          <w:rFonts w:ascii="Arial" w:hAnsi="Arial" w:cs="Arial"/>
          <w:color w:val="333333"/>
          <w:szCs w:val="21"/>
          <w:shd w:val="clear" w:color="auto" w:fill="FFFFFF"/>
        </w:rPr>
      </w:pPr>
    </w:p>
    <w:p w:rsidR="000F6D21" w:rsidRDefault="000F6D21" w:rsidP="000F6D21">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默认是</w:t>
      </w:r>
      <w:r>
        <w:rPr>
          <w:rFonts w:ascii="Arial" w:hAnsi="Arial" w:cs="Arial"/>
          <w:color w:val="333333"/>
          <w:sz w:val="21"/>
          <w:szCs w:val="21"/>
        </w:rPr>
        <w:t xml:space="preserve"> </w:t>
      </w:r>
      <w:r>
        <w:rPr>
          <w:rFonts w:ascii="Arial" w:hAnsi="Arial" w:cs="Arial"/>
          <w:color w:val="333333"/>
          <w:sz w:val="21"/>
          <w:szCs w:val="21"/>
        </w:rPr>
        <w:t>生产者线程内存：消费者线程内存</w:t>
      </w:r>
      <w:r>
        <w:rPr>
          <w:rFonts w:ascii="Arial" w:hAnsi="Arial" w:cs="Arial"/>
          <w:color w:val="333333"/>
          <w:sz w:val="21"/>
          <w:szCs w:val="21"/>
        </w:rPr>
        <w:t xml:space="preserve"> = 6:4</w:t>
      </w:r>
      <w:r>
        <w:rPr>
          <w:rFonts w:ascii="Arial" w:hAnsi="Arial" w:cs="Arial"/>
          <w:color w:val="333333"/>
          <w:sz w:val="21"/>
          <w:szCs w:val="21"/>
        </w:rPr>
        <w:t>。</w:t>
      </w:r>
    </w:p>
    <w:p w:rsidR="000F6D21" w:rsidRDefault="000F6D21" w:rsidP="000F6D21">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也可以通过如下两个参数设置生产者线程内存和消费者线程内存各一半：</w:t>
      </w:r>
    </w:p>
    <w:p w:rsidR="000F6D21" w:rsidRDefault="000F6D21" w:rsidP="000F6D21">
      <w:pPr>
        <w:pStyle w:val="a6"/>
        <w:shd w:val="clear" w:color="auto" w:fill="FFFFFF"/>
        <w:spacing w:line="390" w:lineRule="atLeast"/>
        <w:rPr>
          <w:rFonts w:ascii="Arial" w:hAnsi="Arial" w:cs="Arial"/>
          <w:color w:val="333333"/>
          <w:sz w:val="21"/>
          <w:szCs w:val="21"/>
        </w:rPr>
      </w:pPr>
      <w:proofErr w:type="spellStart"/>
      <w:proofErr w:type="gramStart"/>
      <w:r>
        <w:rPr>
          <w:rFonts w:ascii="Arial" w:hAnsi="Arial" w:cs="Arial"/>
          <w:color w:val="333333"/>
          <w:sz w:val="21"/>
          <w:szCs w:val="21"/>
        </w:rPr>
        <w:t>producerSystemUsagePortion</w:t>
      </w:r>
      <w:proofErr w:type="spellEnd"/>
      <w:proofErr w:type="gramEnd"/>
      <w:r>
        <w:rPr>
          <w:rFonts w:ascii="Arial" w:hAnsi="Arial" w:cs="Arial"/>
          <w:color w:val="333333"/>
          <w:sz w:val="21"/>
          <w:szCs w:val="21"/>
        </w:rPr>
        <w:t xml:space="preserve"> = 50</w:t>
      </w:r>
    </w:p>
    <w:p w:rsidR="000F6D21" w:rsidRDefault="000F6D21" w:rsidP="000F6D21">
      <w:pPr>
        <w:pStyle w:val="a6"/>
        <w:shd w:val="clear" w:color="auto" w:fill="FFFFFF"/>
        <w:spacing w:line="390" w:lineRule="atLeast"/>
        <w:rPr>
          <w:rFonts w:ascii="Arial" w:hAnsi="Arial" w:cs="Arial"/>
          <w:color w:val="333333"/>
          <w:sz w:val="21"/>
          <w:szCs w:val="21"/>
        </w:rPr>
      </w:pPr>
      <w:proofErr w:type="spellStart"/>
      <w:proofErr w:type="gramStart"/>
      <w:r>
        <w:rPr>
          <w:rFonts w:ascii="Arial" w:hAnsi="Arial" w:cs="Arial"/>
          <w:color w:val="333333"/>
          <w:sz w:val="21"/>
          <w:szCs w:val="21"/>
        </w:rPr>
        <w:t>consumerSystemUsagePortion</w:t>
      </w:r>
      <w:proofErr w:type="spellEnd"/>
      <w:proofErr w:type="gramEnd"/>
      <w:r>
        <w:rPr>
          <w:rFonts w:ascii="Arial" w:hAnsi="Arial" w:cs="Arial"/>
          <w:color w:val="333333"/>
          <w:sz w:val="21"/>
          <w:szCs w:val="21"/>
        </w:rPr>
        <w:t xml:space="preserve"> = 50</w:t>
      </w:r>
    </w:p>
    <w:p w:rsidR="000F6D21" w:rsidRPr="000E2274" w:rsidRDefault="000F6D21" w:rsidP="00E70BAD"/>
    <w:sectPr w:rsidR="000F6D21" w:rsidRPr="000E2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FE"/>
    <w:rsid w:val="000E2274"/>
    <w:rsid w:val="000F6D21"/>
    <w:rsid w:val="0035225D"/>
    <w:rsid w:val="00426643"/>
    <w:rsid w:val="005723BA"/>
    <w:rsid w:val="006279FE"/>
    <w:rsid w:val="00970844"/>
    <w:rsid w:val="009B0F9B"/>
    <w:rsid w:val="00D640EB"/>
    <w:rsid w:val="00D6530C"/>
    <w:rsid w:val="00E70BAD"/>
    <w:rsid w:val="00EF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0B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0BAD"/>
    <w:rPr>
      <w:color w:val="0000FF"/>
      <w:u w:val="single"/>
    </w:rPr>
  </w:style>
  <w:style w:type="character" w:customStyle="1" w:styleId="1Char">
    <w:name w:val="标题 1 Char"/>
    <w:basedOn w:val="a0"/>
    <w:link w:val="1"/>
    <w:uiPriority w:val="9"/>
    <w:rsid w:val="00E70BAD"/>
    <w:rPr>
      <w:b/>
      <w:bCs/>
      <w:kern w:val="44"/>
      <w:sz w:val="44"/>
      <w:szCs w:val="44"/>
    </w:rPr>
  </w:style>
  <w:style w:type="paragraph" w:styleId="a4">
    <w:name w:val="List Paragraph"/>
    <w:basedOn w:val="a"/>
    <w:uiPriority w:val="34"/>
    <w:qFormat/>
    <w:rsid w:val="00E70BAD"/>
    <w:pPr>
      <w:ind w:firstLineChars="200" w:firstLine="420"/>
    </w:pPr>
  </w:style>
  <w:style w:type="paragraph" w:styleId="a5">
    <w:name w:val="Balloon Text"/>
    <w:basedOn w:val="a"/>
    <w:link w:val="Char"/>
    <w:uiPriority w:val="99"/>
    <w:semiHidden/>
    <w:unhideWhenUsed/>
    <w:rsid w:val="00E70BAD"/>
    <w:rPr>
      <w:sz w:val="18"/>
      <w:szCs w:val="18"/>
    </w:rPr>
  </w:style>
  <w:style w:type="character" w:customStyle="1" w:styleId="Char">
    <w:name w:val="批注框文本 Char"/>
    <w:basedOn w:val="a0"/>
    <w:link w:val="a5"/>
    <w:uiPriority w:val="99"/>
    <w:semiHidden/>
    <w:rsid w:val="00E70BAD"/>
    <w:rPr>
      <w:sz w:val="18"/>
      <w:szCs w:val="18"/>
    </w:rPr>
  </w:style>
  <w:style w:type="character" w:customStyle="1" w:styleId="apple-converted-space">
    <w:name w:val="apple-converted-space"/>
    <w:basedOn w:val="a0"/>
    <w:rsid w:val="00E70BAD"/>
  </w:style>
  <w:style w:type="paragraph" w:styleId="a6">
    <w:name w:val="Normal (Web)"/>
    <w:basedOn w:val="a"/>
    <w:uiPriority w:val="99"/>
    <w:semiHidden/>
    <w:unhideWhenUsed/>
    <w:rsid w:val="000F6D2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0B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0BAD"/>
    <w:rPr>
      <w:color w:val="0000FF"/>
      <w:u w:val="single"/>
    </w:rPr>
  </w:style>
  <w:style w:type="character" w:customStyle="1" w:styleId="1Char">
    <w:name w:val="标题 1 Char"/>
    <w:basedOn w:val="a0"/>
    <w:link w:val="1"/>
    <w:uiPriority w:val="9"/>
    <w:rsid w:val="00E70BAD"/>
    <w:rPr>
      <w:b/>
      <w:bCs/>
      <w:kern w:val="44"/>
      <w:sz w:val="44"/>
      <w:szCs w:val="44"/>
    </w:rPr>
  </w:style>
  <w:style w:type="paragraph" w:styleId="a4">
    <w:name w:val="List Paragraph"/>
    <w:basedOn w:val="a"/>
    <w:uiPriority w:val="34"/>
    <w:qFormat/>
    <w:rsid w:val="00E70BAD"/>
    <w:pPr>
      <w:ind w:firstLineChars="200" w:firstLine="420"/>
    </w:pPr>
  </w:style>
  <w:style w:type="paragraph" w:styleId="a5">
    <w:name w:val="Balloon Text"/>
    <w:basedOn w:val="a"/>
    <w:link w:val="Char"/>
    <w:uiPriority w:val="99"/>
    <w:semiHidden/>
    <w:unhideWhenUsed/>
    <w:rsid w:val="00E70BAD"/>
    <w:rPr>
      <w:sz w:val="18"/>
      <w:szCs w:val="18"/>
    </w:rPr>
  </w:style>
  <w:style w:type="character" w:customStyle="1" w:styleId="Char">
    <w:name w:val="批注框文本 Char"/>
    <w:basedOn w:val="a0"/>
    <w:link w:val="a5"/>
    <w:uiPriority w:val="99"/>
    <w:semiHidden/>
    <w:rsid w:val="00E70BAD"/>
    <w:rPr>
      <w:sz w:val="18"/>
      <w:szCs w:val="18"/>
    </w:rPr>
  </w:style>
  <w:style w:type="character" w:customStyle="1" w:styleId="apple-converted-space">
    <w:name w:val="apple-converted-space"/>
    <w:basedOn w:val="a0"/>
    <w:rsid w:val="00E70BAD"/>
  </w:style>
  <w:style w:type="paragraph" w:styleId="a6">
    <w:name w:val="Normal (Web)"/>
    <w:basedOn w:val="a"/>
    <w:uiPriority w:val="99"/>
    <w:semiHidden/>
    <w:unhideWhenUsed/>
    <w:rsid w:val="000F6D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7020">
      <w:bodyDiv w:val="1"/>
      <w:marLeft w:val="0"/>
      <w:marRight w:val="0"/>
      <w:marTop w:val="0"/>
      <w:marBottom w:val="0"/>
      <w:divBdr>
        <w:top w:val="none" w:sz="0" w:space="0" w:color="auto"/>
        <w:left w:val="none" w:sz="0" w:space="0" w:color="auto"/>
        <w:bottom w:val="none" w:sz="0" w:space="0" w:color="auto"/>
        <w:right w:val="none" w:sz="0" w:space="0" w:color="auto"/>
      </w:divBdr>
      <w:divsChild>
        <w:div w:id="70275034">
          <w:marLeft w:val="0"/>
          <w:marRight w:val="0"/>
          <w:marTop w:val="0"/>
          <w:marBottom w:val="0"/>
          <w:divBdr>
            <w:top w:val="none" w:sz="0" w:space="0" w:color="auto"/>
            <w:left w:val="none" w:sz="0" w:space="0" w:color="auto"/>
            <w:bottom w:val="none" w:sz="0" w:space="0" w:color="auto"/>
            <w:right w:val="none" w:sz="0" w:space="0" w:color="auto"/>
          </w:divBdr>
        </w:div>
      </w:divsChild>
    </w:div>
    <w:div w:id="681666555">
      <w:bodyDiv w:val="1"/>
      <w:marLeft w:val="0"/>
      <w:marRight w:val="0"/>
      <w:marTop w:val="0"/>
      <w:marBottom w:val="0"/>
      <w:divBdr>
        <w:top w:val="none" w:sz="0" w:space="0" w:color="auto"/>
        <w:left w:val="none" w:sz="0" w:space="0" w:color="auto"/>
        <w:bottom w:val="none" w:sz="0" w:space="0" w:color="auto"/>
        <w:right w:val="none" w:sz="0" w:space="0" w:color="auto"/>
      </w:divBdr>
      <w:divsChild>
        <w:div w:id="1569028669">
          <w:marLeft w:val="0"/>
          <w:marRight w:val="0"/>
          <w:marTop w:val="0"/>
          <w:marBottom w:val="0"/>
          <w:divBdr>
            <w:top w:val="none" w:sz="0" w:space="0" w:color="auto"/>
            <w:left w:val="none" w:sz="0" w:space="0" w:color="auto"/>
            <w:bottom w:val="none" w:sz="0" w:space="0" w:color="auto"/>
            <w:right w:val="none" w:sz="0" w:space="0" w:color="auto"/>
          </w:divBdr>
        </w:div>
      </w:divsChild>
    </w:div>
    <w:div w:id="768812107">
      <w:bodyDiv w:val="1"/>
      <w:marLeft w:val="0"/>
      <w:marRight w:val="0"/>
      <w:marTop w:val="0"/>
      <w:marBottom w:val="0"/>
      <w:divBdr>
        <w:top w:val="none" w:sz="0" w:space="0" w:color="auto"/>
        <w:left w:val="none" w:sz="0" w:space="0" w:color="auto"/>
        <w:bottom w:val="none" w:sz="0" w:space="0" w:color="auto"/>
        <w:right w:val="none" w:sz="0" w:space="0" w:color="auto"/>
      </w:divBdr>
    </w:div>
    <w:div w:id="934945556">
      <w:bodyDiv w:val="1"/>
      <w:marLeft w:val="0"/>
      <w:marRight w:val="0"/>
      <w:marTop w:val="0"/>
      <w:marBottom w:val="0"/>
      <w:divBdr>
        <w:top w:val="none" w:sz="0" w:space="0" w:color="auto"/>
        <w:left w:val="none" w:sz="0" w:space="0" w:color="auto"/>
        <w:bottom w:val="none" w:sz="0" w:space="0" w:color="auto"/>
        <w:right w:val="none" w:sz="0" w:space="0" w:color="auto"/>
      </w:divBdr>
      <w:divsChild>
        <w:div w:id="1999772058">
          <w:marLeft w:val="0"/>
          <w:marRight w:val="0"/>
          <w:marTop w:val="0"/>
          <w:marBottom w:val="0"/>
          <w:divBdr>
            <w:top w:val="none" w:sz="0" w:space="0" w:color="auto"/>
            <w:left w:val="none" w:sz="0" w:space="0" w:color="auto"/>
            <w:bottom w:val="none" w:sz="0" w:space="0" w:color="auto"/>
            <w:right w:val="none" w:sz="0" w:space="0" w:color="auto"/>
          </w:divBdr>
        </w:div>
      </w:divsChild>
    </w:div>
    <w:div w:id="998843984">
      <w:bodyDiv w:val="1"/>
      <w:marLeft w:val="0"/>
      <w:marRight w:val="0"/>
      <w:marTop w:val="0"/>
      <w:marBottom w:val="0"/>
      <w:divBdr>
        <w:top w:val="none" w:sz="0" w:space="0" w:color="auto"/>
        <w:left w:val="none" w:sz="0" w:space="0" w:color="auto"/>
        <w:bottom w:val="none" w:sz="0" w:space="0" w:color="auto"/>
        <w:right w:val="none" w:sz="0" w:space="0" w:color="auto"/>
      </w:divBdr>
      <w:divsChild>
        <w:div w:id="1397971238">
          <w:marLeft w:val="0"/>
          <w:marRight w:val="0"/>
          <w:marTop w:val="0"/>
          <w:marBottom w:val="0"/>
          <w:divBdr>
            <w:top w:val="none" w:sz="0" w:space="0" w:color="auto"/>
            <w:left w:val="none" w:sz="0" w:space="0" w:color="auto"/>
            <w:bottom w:val="none" w:sz="0" w:space="0" w:color="auto"/>
            <w:right w:val="none" w:sz="0" w:space="0" w:color="auto"/>
          </w:divBdr>
        </w:div>
      </w:divsChild>
    </w:div>
    <w:div w:id="1488592998">
      <w:bodyDiv w:val="1"/>
      <w:marLeft w:val="0"/>
      <w:marRight w:val="0"/>
      <w:marTop w:val="0"/>
      <w:marBottom w:val="0"/>
      <w:divBdr>
        <w:top w:val="none" w:sz="0" w:space="0" w:color="auto"/>
        <w:left w:val="none" w:sz="0" w:space="0" w:color="auto"/>
        <w:bottom w:val="none" w:sz="0" w:space="0" w:color="auto"/>
        <w:right w:val="none" w:sz="0" w:space="0" w:color="auto"/>
      </w:divBdr>
      <w:divsChild>
        <w:div w:id="674772724">
          <w:marLeft w:val="0"/>
          <w:marRight w:val="0"/>
          <w:marTop w:val="0"/>
          <w:marBottom w:val="0"/>
          <w:divBdr>
            <w:top w:val="none" w:sz="0" w:space="0" w:color="auto"/>
            <w:left w:val="none" w:sz="0" w:space="0" w:color="auto"/>
            <w:bottom w:val="none" w:sz="0" w:space="0" w:color="auto"/>
            <w:right w:val="none" w:sz="0" w:space="0" w:color="auto"/>
          </w:divBdr>
        </w:div>
      </w:divsChild>
    </w:div>
    <w:div w:id="1779989205">
      <w:bodyDiv w:val="1"/>
      <w:marLeft w:val="0"/>
      <w:marRight w:val="0"/>
      <w:marTop w:val="0"/>
      <w:marBottom w:val="0"/>
      <w:divBdr>
        <w:top w:val="none" w:sz="0" w:space="0" w:color="auto"/>
        <w:left w:val="none" w:sz="0" w:space="0" w:color="auto"/>
        <w:bottom w:val="none" w:sz="0" w:space="0" w:color="auto"/>
        <w:right w:val="none" w:sz="0" w:space="0" w:color="auto"/>
      </w:divBdr>
      <w:divsChild>
        <w:div w:id="1649936534">
          <w:marLeft w:val="0"/>
          <w:marRight w:val="0"/>
          <w:marTop w:val="0"/>
          <w:marBottom w:val="0"/>
          <w:divBdr>
            <w:top w:val="none" w:sz="0" w:space="0" w:color="auto"/>
            <w:left w:val="none" w:sz="0" w:space="0" w:color="auto"/>
            <w:bottom w:val="none" w:sz="0" w:space="0" w:color="auto"/>
            <w:right w:val="none" w:sz="0" w:space="0" w:color="auto"/>
          </w:divBdr>
        </w:div>
      </w:divsChild>
    </w:div>
    <w:div w:id="1940983790">
      <w:bodyDiv w:val="1"/>
      <w:marLeft w:val="0"/>
      <w:marRight w:val="0"/>
      <w:marTop w:val="0"/>
      <w:marBottom w:val="0"/>
      <w:divBdr>
        <w:top w:val="none" w:sz="0" w:space="0" w:color="auto"/>
        <w:left w:val="none" w:sz="0" w:space="0" w:color="auto"/>
        <w:bottom w:val="none" w:sz="0" w:space="0" w:color="auto"/>
        <w:right w:val="none" w:sz="0" w:space="0" w:color="auto"/>
      </w:divBdr>
      <w:divsChild>
        <w:div w:id="80322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ctivemq.apache.org/downloa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220</Words>
  <Characters>1259</Characters>
  <Application>Microsoft Office Word</Application>
  <DocSecurity>0</DocSecurity>
  <Lines>10</Lines>
  <Paragraphs>2</Paragraphs>
  <ScaleCrop>false</ScaleCrop>
  <Company>微软中国</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2015-08-10T02:37:00Z</dcterms:created>
  <dcterms:modified xsi:type="dcterms:W3CDTF">2015-08-17T07:21:00Z</dcterms:modified>
</cp:coreProperties>
</file>