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50" w:rsidRPr="008B6050" w:rsidRDefault="008B6050" w:rsidP="008B6050">
      <w:pPr>
        <w:pStyle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技术研发专员</w:t>
      </w:r>
    </w:p>
    <w:p w:rsidR="008B6050" w:rsidRPr="008B6050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岗位职责：</w:t>
      </w:r>
    </w:p>
    <w:p w:rsidR="008B6050" w:rsidRPr="008B6050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负责技术研发，主要包括分子生物学、细胞生物学常规实验。</w:t>
      </w:r>
    </w:p>
    <w:p w:rsidR="008B6050" w:rsidRPr="008B6050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任职资格：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硕士学历及以上学历，生物科学，生物技术，生物工程等生命科学相关专业，本科及以上学历，具有分子生物学、细胞生物学相关技术岗位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2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年以上工作经验优先；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有较好的分子生物学、细胞生物学基础和实验经验，熟练掌握以下实验操作者优先：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PCR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扩增、核酸提取、载体构建、引物设计、细胞培养、细胞转染、病毒包装制备、基因组编辑等；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性格开朗，工作积极主动，踏实认真，能够承受一定工作压力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善于团队协作；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具有较强的实验动手能力、较强的学习能力和接收新事物的能力；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熟练掌握电脑操作和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office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常用软件者优先；</w:t>
      </w:r>
    </w:p>
    <w:p w:rsidR="008B6050" w:rsidRPr="008B6050" w:rsidRDefault="008B6050" w:rsidP="008B6050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具有良好的英文阅读能力，能够熟练查阅文献。英语六级通过者优先。</w:t>
      </w:r>
    </w:p>
    <w:p w:rsidR="008B6050" w:rsidRPr="008B6050" w:rsidRDefault="008B6050" w:rsidP="008B60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605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8B6050" w:rsidRPr="008B6050" w:rsidRDefault="008B6050" w:rsidP="008B6050">
      <w:pPr>
        <w:pStyle w:val="1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模式动物技术研发专员</w:t>
      </w:r>
      <w:bookmarkStart w:id="0" w:name="_GoBack"/>
      <w:bookmarkEnd w:id="0"/>
    </w:p>
    <w:p w:rsidR="008B6050" w:rsidRPr="008B6050" w:rsidRDefault="008B6050" w:rsidP="008B60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岗位职责：负责技术研发，主要包括动物实验基本知识和技能、分子生物学、细胞生物学常规实验。任职资格：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硕士学历及以上学历，生物科学，生物技术，生物工程等生命科学相关专业；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具备动物实验基本知识和技能（如小鼠的饲养管理、解剖和器官样品的获取、皮下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静脉注射等），有小鼠肿瘤实验经验的优先。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掌握细胞培养、流式细胞术、组织切片和免疫组化技术的优先。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性格开朗，工作积极主动，踏实认真，能够承受一定工作压力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, 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善于团队协作；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具有较强的实验动手能力、较强的学习能力和接收新事物的能力；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熟练掌握电脑操作和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office</w:t>
      </w: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常用软件者优先；</w:t>
      </w:r>
    </w:p>
    <w:p w:rsidR="008B6050" w:rsidRPr="008B6050" w:rsidRDefault="008B6050" w:rsidP="008B605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8B6050">
        <w:rPr>
          <w:rFonts w:ascii="Segoe UI" w:eastAsia="宋体" w:hAnsi="Segoe UI" w:cs="Segoe UI"/>
          <w:color w:val="333333"/>
          <w:kern w:val="0"/>
          <w:sz w:val="24"/>
          <w:szCs w:val="24"/>
        </w:rPr>
        <w:t>具有良好的英文阅读能力，能够熟练查阅文献。英语六级通过者优先。</w:t>
      </w:r>
    </w:p>
    <w:p w:rsidR="007B76DB" w:rsidRDefault="009A6FA4"/>
    <w:sectPr w:rsidR="007B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A4" w:rsidRDefault="009A6FA4" w:rsidP="008B6050">
      <w:r>
        <w:separator/>
      </w:r>
    </w:p>
  </w:endnote>
  <w:endnote w:type="continuationSeparator" w:id="0">
    <w:p w:rsidR="009A6FA4" w:rsidRDefault="009A6FA4" w:rsidP="008B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A4" w:rsidRDefault="009A6FA4" w:rsidP="008B6050">
      <w:r>
        <w:separator/>
      </w:r>
    </w:p>
  </w:footnote>
  <w:footnote w:type="continuationSeparator" w:id="0">
    <w:p w:rsidR="009A6FA4" w:rsidRDefault="009A6FA4" w:rsidP="008B6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5E1A"/>
    <w:multiLevelType w:val="multilevel"/>
    <w:tmpl w:val="9826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E39AE"/>
    <w:multiLevelType w:val="multilevel"/>
    <w:tmpl w:val="1BA0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9B"/>
    <w:rsid w:val="0013221E"/>
    <w:rsid w:val="001379BC"/>
    <w:rsid w:val="0056759B"/>
    <w:rsid w:val="008B6050"/>
    <w:rsid w:val="009A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7919E"/>
  <w15:chartTrackingRefBased/>
  <w15:docId w15:val="{9159F5D7-7F12-495B-AB26-32823579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05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B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B60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6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合生基因</dc:creator>
  <cp:keywords/>
  <dc:description/>
  <cp:lastModifiedBy>合生基因</cp:lastModifiedBy>
  <cp:revision>2</cp:revision>
  <dcterms:created xsi:type="dcterms:W3CDTF">2017-04-06T09:57:00Z</dcterms:created>
  <dcterms:modified xsi:type="dcterms:W3CDTF">2017-04-06T10:00:00Z</dcterms:modified>
</cp:coreProperties>
</file>