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jc w:val="both"/>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Title:</w:t>
      </w:r>
    </w:p>
    <w:p w:rsidR="00000000" w:rsidDel="00000000" w:rsidP="00000000" w:rsidRDefault="00000000" w:rsidRPr="00000000" w14:paraId="00000002">
      <w:pPr>
        <w:pStyle w:val="Heading2"/>
        <w:keepNext w:val="0"/>
        <w:keepLines w:val="0"/>
        <w:shd w:fill="ffffff" w:val="clear"/>
        <w:spacing w:after="180" w:before="180" w:line="432" w:lineRule="auto"/>
        <w:rPr>
          <w:color w:val="333333"/>
          <w:sz w:val="24"/>
          <w:szCs w:val="24"/>
        </w:rPr>
      </w:pPr>
      <w:bookmarkStart w:colFirst="0" w:colLast="0" w:name="_rk17561520eq" w:id="0"/>
      <w:bookmarkEnd w:id="0"/>
      <w:r w:rsidDel="00000000" w:rsidR="00000000" w:rsidRPr="00000000">
        <w:rPr>
          <w:color w:val="333333"/>
          <w:sz w:val="24"/>
          <w:szCs w:val="24"/>
          <w:rtl w:val="0"/>
        </w:rPr>
        <w:t xml:space="preserve">B-Vitamins Market (B1, B2, B3, B5, Biotin, B6, B12 and Folic Acid) </w:t>
      </w:r>
    </w:p>
    <w:p w:rsidR="00000000" w:rsidDel="00000000" w:rsidP="00000000" w:rsidRDefault="00000000" w:rsidRPr="00000000" w14:paraId="00000003">
      <w:pPr>
        <w:spacing w:after="120" w:lineRule="auto"/>
        <w:jc w:val="both"/>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Keywords:</w:t>
      </w:r>
    </w:p>
    <w:p w:rsidR="00000000" w:rsidDel="00000000" w:rsidP="00000000" w:rsidRDefault="00000000" w:rsidRPr="00000000" w14:paraId="00000004">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Vitamin B Market, Vitamin B Industry, Vitamin B Market Size, Vitamin B Market Share, Vitamin B Market Demand.</w:t>
      </w:r>
    </w:p>
    <w:p w:rsidR="00000000" w:rsidDel="00000000" w:rsidP="00000000" w:rsidRDefault="00000000" w:rsidRPr="00000000" w14:paraId="00000005">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6">
      <w:pPr>
        <w:spacing w:after="120" w:lineRule="auto"/>
        <w:jc w:val="both"/>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Description:</w:t>
      </w:r>
    </w:p>
    <w:p w:rsidR="00000000" w:rsidDel="00000000" w:rsidP="00000000" w:rsidRDefault="00000000" w:rsidRPr="00000000" w14:paraId="00000007">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efefe" w:val="clear"/>
        <w:spacing w:before="0" w:line="335.99999999999994" w:lineRule="auto"/>
        <w:jc w:val="both"/>
        <w:rPr>
          <w:rFonts w:ascii="Roboto" w:cs="Roboto" w:eastAsia="Roboto" w:hAnsi="Roboto"/>
          <w:color w:val="03293d"/>
          <w:sz w:val="22"/>
          <w:szCs w:val="22"/>
        </w:rPr>
      </w:pPr>
      <w:bookmarkStart w:colFirst="0" w:colLast="0" w:name="_rt4dopseftb3" w:id="1"/>
      <w:bookmarkEnd w:id="1"/>
      <w:r w:rsidDel="00000000" w:rsidR="00000000" w:rsidRPr="00000000">
        <w:rPr>
          <w:rFonts w:ascii="Roboto" w:cs="Roboto" w:eastAsia="Roboto" w:hAnsi="Roboto"/>
          <w:color w:val="03293d"/>
          <w:sz w:val="22"/>
          <w:szCs w:val="22"/>
          <w:rtl w:val="0"/>
        </w:rPr>
        <w:t xml:space="preserve">Vitamin B Complex Market Size, Industry Analysis Report, Regional Outlook, Application Development Potential, Price Trends, Competitive Market Share &amp; Forecast, 2021 – 2027.</w:t>
      </w:r>
    </w:p>
    <w:p w:rsidR="00000000" w:rsidDel="00000000" w:rsidP="00000000" w:rsidRDefault="00000000" w:rsidRPr="00000000" w14:paraId="00000008">
      <w:pPr>
        <w:spacing w:after="120" w:lineRule="auto"/>
        <w:jc w:val="both"/>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Market Overview</w:t>
      </w:r>
    </w:p>
    <w:p w:rsidR="00000000" w:rsidDel="00000000" w:rsidP="00000000" w:rsidRDefault="00000000" w:rsidRPr="00000000" w14:paraId="00000009">
      <w:pPr>
        <w:shd w:fill="ffffff" w:val="clear"/>
        <w:spacing w:after="160" w:line="350.99999999999994" w:lineRule="auto"/>
        <w:jc w:val="both"/>
        <w:rPr>
          <w:sz w:val="21"/>
          <w:szCs w:val="21"/>
        </w:rPr>
      </w:pPr>
      <w:r w:rsidDel="00000000" w:rsidR="00000000" w:rsidRPr="00000000">
        <w:rPr>
          <w:sz w:val="21"/>
          <w:szCs w:val="21"/>
          <w:rtl w:val="0"/>
        </w:rPr>
        <w:t xml:space="preserve">B Vitamins are group of nutrients that play a vital role in human body. Vitamin B is used to prevent infections, increase metabolism, and also to help in proper nerve function. Thus, Vitamin B market is expected witness high growth in forecast period.</w:t>
      </w:r>
    </w:p>
    <w:p w:rsidR="00000000" w:rsidDel="00000000" w:rsidP="00000000" w:rsidRDefault="00000000" w:rsidRPr="00000000" w14:paraId="0000000A">
      <w:pPr>
        <w:shd w:fill="ffffff" w:val="clear"/>
        <w:spacing w:after="160" w:line="350.99999999999994" w:lineRule="auto"/>
        <w:jc w:val="both"/>
        <w:rPr>
          <w:color w:val="3a3a3a"/>
          <w:sz w:val="20"/>
          <w:szCs w:val="20"/>
        </w:rPr>
      </w:pPr>
      <w:r w:rsidDel="00000000" w:rsidR="00000000" w:rsidRPr="00000000">
        <w:rPr>
          <w:sz w:val="20"/>
          <w:szCs w:val="20"/>
          <w:rtl w:val="0"/>
        </w:rPr>
        <w:t xml:space="preserve"> </w:t>
      </w:r>
      <w:r w:rsidDel="00000000" w:rsidR="00000000" w:rsidRPr="00000000">
        <w:rPr>
          <w:color w:val="3a3a3a"/>
          <w:sz w:val="20"/>
          <w:szCs w:val="20"/>
          <w:rtl w:val="0"/>
        </w:rPr>
        <w:t xml:space="preserve">Based on type, the global </w:t>
      </w:r>
      <w:hyperlink r:id="rId6">
        <w:r w:rsidDel="00000000" w:rsidR="00000000" w:rsidRPr="00000000">
          <w:rPr>
            <w:color w:val="1155cc"/>
            <w:sz w:val="20"/>
            <w:szCs w:val="20"/>
            <w:u w:val="single"/>
            <w:rtl w:val="0"/>
          </w:rPr>
          <w:t xml:space="preserve">vitamin B market</w:t>
        </w:r>
      </w:hyperlink>
      <w:r w:rsidDel="00000000" w:rsidR="00000000" w:rsidRPr="00000000">
        <w:rPr>
          <w:color w:val="3a3a3a"/>
          <w:sz w:val="20"/>
          <w:szCs w:val="20"/>
          <w:rtl w:val="0"/>
        </w:rPr>
        <w:t xml:space="preserve"> has been segmented into vitamin B1 (Thiamine), vitamin B3 (Niacin), vitamin B6 (Pyridoxine), vitamin B7 (Biotin), vitamin B9 (Folic Acid), vitamin B12 (Cobalamin), and others. The vitamin B1 (Thiamine) segment is anticipated to gain the largest revenue share in the global vitamin B market and shall maintain lead throughout the forecast period. Vitamin B1 (Thiamine) is being used in various end-users such as dietary supplements &amp; nutraceuticals manufacturers, food &amp;beverages, pharmaceuticals, animal feed, and others as thiamine helps in boosting the metabolism by converting nutrients into energy. This is a crucial determinant that is catalyzing the growth of vitamin B1 (Thiamine) segment in the global vitamin B market. The same segment is expected to grow with the highest growth rate owing to the growth of end-use industries in which vitamin B is used.</w:t>
      </w:r>
    </w:p>
    <w:p w:rsidR="00000000" w:rsidDel="00000000" w:rsidP="00000000" w:rsidRDefault="00000000" w:rsidRPr="00000000" w14:paraId="0000000B">
      <w:pPr>
        <w:shd w:fill="ffffff" w:val="clear"/>
        <w:spacing w:after="120" w:lineRule="auto"/>
        <w:jc w:val="both"/>
        <w:rPr>
          <w:rFonts w:ascii="Trebuchet MS" w:cs="Trebuchet MS" w:eastAsia="Trebuchet MS" w:hAnsi="Trebuchet MS"/>
          <w:b w:val="1"/>
          <w:color w:val="3a3a3a"/>
          <w:sz w:val="20"/>
          <w:szCs w:val="20"/>
        </w:rPr>
      </w:pPr>
      <w:r w:rsidDel="00000000" w:rsidR="00000000" w:rsidRPr="00000000">
        <w:rPr>
          <w:rFonts w:ascii="Trebuchet MS" w:cs="Trebuchet MS" w:eastAsia="Trebuchet MS" w:hAnsi="Trebuchet MS"/>
          <w:b w:val="1"/>
          <w:color w:val="3a3a3a"/>
          <w:sz w:val="20"/>
          <w:szCs w:val="20"/>
          <w:rtl w:val="0"/>
        </w:rPr>
        <w:t xml:space="preserve">Competitive Landscape</w:t>
      </w:r>
    </w:p>
    <w:p w:rsidR="00000000" w:rsidDel="00000000" w:rsidP="00000000" w:rsidRDefault="00000000" w:rsidRPr="00000000" w14:paraId="0000000C">
      <w:pPr>
        <w:shd w:fill="ffffff" w:val="clear"/>
        <w:spacing w:after="1080" w:line="360" w:lineRule="auto"/>
        <w:jc w:val="both"/>
        <w:rPr>
          <w:highlight w:val="white"/>
        </w:rPr>
      </w:pPr>
      <w:r w:rsidDel="00000000" w:rsidR="00000000" w:rsidRPr="00000000">
        <w:rPr>
          <w:highlight w:val="white"/>
          <w:rtl w:val="0"/>
        </w:rPr>
        <w:t xml:space="preserve">Some of the key players in the global vitamin B market are Nature's Bounty Co. (US), Sanofi SA (France), Country Life, LLC (Japan), Mason Vitamins, Inc. (US), NatureSmart, LLC (Canada), Solgar Inc. (US), NOW Health Group, Inc. (US), Natures Truth Products, LLC. (US), Pharmavite LLC (US), The Synergy Company (US).</w:t>
      </w:r>
    </w:p>
    <w:p w:rsidR="00000000" w:rsidDel="00000000" w:rsidP="00000000" w:rsidRDefault="00000000" w:rsidRPr="00000000" w14:paraId="0000000D">
      <w:pPr>
        <w:shd w:fill="ffffff" w:val="clear"/>
        <w:spacing w:after="120" w:lineRule="auto"/>
        <w:jc w:val="both"/>
        <w:rPr>
          <w:rFonts w:ascii="Trebuchet MS" w:cs="Trebuchet MS" w:eastAsia="Trebuchet MS" w:hAnsi="Trebuchet MS"/>
          <w:b w:val="1"/>
          <w:color w:val="3a3a3a"/>
          <w:sz w:val="20"/>
          <w:szCs w:val="20"/>
        </w:rPr>
      </w:pPr>
      <w:r w:rsidDel="00000000" w:rsidR="00000000" w:rsidRPr="00000000">
        <w:rPr>
          <w:rFonts w:ascii="Trebuchet MS" w:cs="Trebuchet MS" w:eastAsia="Trebuchet MS" w:hAnsi="Trebuchet MS"/>
          <w:b w:val="1"/>
          <w:color w:val="3a3a3a"/>
          <w:sz w:val="20"/>
          <w:szCs w:val="20"/>
          <w:rtl w:val="0"/>
        </w:rPr>
        <w:t xml:space="preserve">Market Segmentation</w:t>
      </w:r>
    </w:p>
    <w:p w:rsidR="00000000" w:rsidDel="00000000" w:rsidP="00000000" w:rsidRDefault="00000000" w:rsidRPr="00000000" w14:paraId="0000000E">
      <w:pPr>
        <w:shd w:fill="ffffff" w:val="clear"/>
        <w:spacing w:after="160" w:line="360" w:lineRule="auto"/>
        <w:jc w:val="both"/>
        <w:rPr>
          <w:sz w:val="21"/>
          <w:szCs w:val="21"/>
          <w:highlight w:val="white"/>
        </w:rPr>
      </w:pPr>
      <w:r w:rsidDel="00000000" w:rsidR="00000000" w:rsidRPr="00000000">
        <w:rPr>
          <w:sz w:val="21"/>
          <w:szCs w:val="21"/>
          <w:highlight w:val="white"/>
          <w:rtl w:val="0"/>
        </w:rPr>
        <w:t xml:space="preserve">The global vitamin B market has been segmented based on type, form, end-user, distribution channel, and region.</w:t>
      </w:r>
    </w:p>
    <w:p w:rsidR="00000000" w:rsidDel="00000000" w:rsidP="00000000" w:rsidRDefault="00000000" w:rsidRPr="00000000" w14:paraId="0000000F">
      <w:pPr>
        <w:shd w:fill="ffffff" w:val="clear"/>
        <w:spacing w:after="160" w:line="360" w:lineRule="auto"/>
        <w:jc w:val="both"/>
        <w:rPr>
          <w:sz w:val="21"/>
          <w:szCs w:val="21"/>
          <w:highlight w:val="white"/>
        </w:rPr>
      </w:pPr>
      <w:r w:rsidDel="00000000" w:rsidR="00000000" w:rsidRPr="00000000">
        <w:rPr>
          <w:sz w:val="21"/>
          <w:szCs w:val="21"/>
          <w:highlight w:val="white"/>
          <w:rtl w:val="0"/>
        </w:rPr>
        <w:t xml:space="preserve">By type, the global vitamin B market has been bifurcated as vitamin B1 (Thiamine), vitamin B3 (Niacin), vitamin B6 (Pyridoxine), vitamin B7 (Biotin), vitamin B9 (Folic Acid), vitamin B12 (Cobalamin), vitamin B-complex, and others.</w:t>
      </w:r>
    </w:p>
    <w:p w:rsidR="00000000" w:rsidDel="00000000" w:rsidP="00000000" w:rsidRDefault="00000000" w:rsidRPr="00000000" w14:paraId="00000010">
      <w:pPr>
        <w:shd w:fill="ffffff" w:val="clear"/>
        <w:spacing w:after="160" w:line="360" w:lineRule="auto"/>
        <w:jc w:val="both"/>
        <w:rPr>
          <w:sz w:val="21"/>
          <w:szCs w:val="21"/>
          <w:highlight w:val="white"/>
        </w:rPr>
      </w:pPr>
      <w:r w:rsidDel="00000000" w:rsidR="00000000" w:rsidRPr="00000000">
        <w:rPr>
          <w:sz w:val="21"/>
          <w:szCs w:val="21"/>
          <w:highlight w:val="white"/>
          <w:rtl w:val="0"/>
        </w:rPr>
        <w:t xml:space="preserve">Based on form, the global vitamin B market has been segregated as chewables, tablets &amp; capsules, liquids and others.</w:t>
      </w:r>
    </w:p>
    <w:p w:rsidR="00000000" w:rsidDel="00000000" w:rsidP="00000000" w:rsidRDefault="00000000" w:rsidRPr="00000000" w14:paraId="00000011">
      <w:pPr>
        <w:shd w:fill="ffffff" w:val="clear"/>
        <w:spacing w:after="160" w:line="360" w:lineRule="auto"/>
        <w:jc w:val="both"/>
        <w:rPr>
          <w:sz w:val="21"/>
          <w:szCs w:val="21"/>
          <w:highlight w:val="white"/>
        </w:rPr>
      </w:pPr>
      <w:r w:rsidDel="00000000" w:rsidR="00000000" w:rsidRPr="00000000">
        <w:rPr>
          <w:sz w:val="21"/>
          <w:szCs w:val="21"/>
          <w:highlight w:val="white"/>
          <w:rtl w:val="0"/>
        </w:rPr>
        <w:t xml:space="preserve">On the basis of end-user, the global vitamin B market has been classified as pharmaceutical, dietary supplements &amp; nutraceuticals, and others.</w:t>
      </w:r>
    </w:p>
    <w:p w:rsidR="00000000" w:rsidDel="00000000" w:rsidP="00000000" w:rsidRDefault="00000000" w:rsidRPr="00000000" w14:paraId="00000012">
      <w:pPr>
        <w:shd w:fill="ffffff" w:val="clear"/>
        <w:spacing w:after="160" w:line="360" w:lineRule="auto"/>
        <w:jc w:val="both"/>
        <w:rPr>
          <w:sz w:val="21"/>
          <w:szCs w:val="21"/>
          <w:highlight w:val="white"/>
        </w:rPr>
      </w:pPr>
      <w:r w:rsidDel="00000000" w:rsidR="00000000" w:rsidRPr="00000000">
        <w:rPr>
          <w:sz w:val="21"/>
          <w:szCs w:val="21"/>
          <w:highlight w:val="white"/>
          <w:rtl w:val="0"/>
        </w:rPr>
        <w:t xml:space="preserve">The global vitamin B market has also been segregated, on the basis of distribution channel, into store-based and non-store-based.</w:t>
      </w:r>
    </w:p>
    <w:p w:rsidR="00000000" w:rsidDel="00000000" w:rsidP="00000000" w:rsidRDefault="00000000" w:rsidRPr="00000000" w14:paraId="00000013">
      <w:pPr>
        <w:shd w:fill="ffffff" w:val="clear"/>
        <w:spacing w:after="160" w:line="360" w:lineRule="auto"/>
        <w:jc w:val="both"/>
        <w:rPr>
          <w:sz w:val="21"/>
          <w:szCs w:val="21"/>
          <w:highlight w:val="white"/>
        </w:rPr>
      </w:pPr>
      <w:r w:rsidDel="00000000" w:rsidR="00000000" w:rsidRPr="00000000">
        <w:rPr>
          <w:sz w:val="21"/>
          <w:szCs w:val="21"/>
          <w:highlight w:val="white"/>
          <w:rtl w:val="0"/>
        </w:rPr>
        <w:t xml:space="preserve">The global vitamin B market has been studied with regard to four key regions—North America, Europe, Asia-Pacific, and the rest of the world.</w:t>
      </w:r>
    </w:p>
    <w:p w:rsidR="00000000" w:rsidDel="00000000" w:rsidP="00000000" w:rsidRDefault="00000000" w:rsidRPr="00000000" w14:paraId="00000014">
      <w:pPr>
        <w:shd w:fill="ffffff" w:val="clear"/>
        <w:spacing w:after="120" w:lineRule="auto"/>
        <w:jc w:val="both"/>
        <w:rPr>
          <w:rFonts w:ascii="Trebuchet MS" w:cs="Trebuchet MS" w:eastAsia="Trebuchet MS" w:hAnsi="Trebuchet MS"/>
          <w:b w:val="1"/>
          <w:color w:val="3a3a3a"/>
          <w:sz w:val="20"/>
          <w:szCs w:val="20"/>
        </w:rPr>
      </w:pPr>
      <w:r w:rsidDel="00000000" w:rsidR="00000000" w:rsidRPr="00000000">
        <w:rPr>
          <w:rFonts w:ascii="Trebuchet MS" w:cs="Trebuchet MS" w:eastAsia="Trebuchet MS" w:hAnsi="Trebuchet MS"/>
          <w:b w:val="1"/>
          <w:color w:val="3a3a3a"/>
          <w:sz w:val="20"/>
          <w:szCs w:val="20"/>
          <w:rtl w:val="0"/>
        </w:rPr>
        <w:t xml:space="preserve">Access Full Report Details and Order this Premium Report @</w:t>
      </w:r>
    </w:p>
    <w:p w:rsidR="00000000" w:rsidDel="00000000" w:rsidP="00000000" w:rsidRDefault="00000000" w:rsidRPr="00000000" w14:paraId="00000015">
      <w:pPr>
        <w:shd w:fill="ffffff" w:val="clear"/>
        <w:spacing w:after="1080" w:line="360" w:lineRule="auto"/>
        <w:jc w:val="both"/>
        <w:rPr>
          <w:highlight w:val="white"/>
        </w:rPr>
      </w:pPr>
      <w:hyperlink r:id="rId7">
        <w:r w:rsidDel="00000000" w:rsidR="00000000" w:rsidRPr="00000000">
          <w:rPr>
            <w:color w:val="1155cc"/>
            <w:highlight w:val="white"/>
            <w:u w:val="single"/>
            <w:rtl w:val="0"/>
          </w:rPr>
          <w:t xml:space="preserve">https://www.marketresearchfuture.com/reports/vitamin-b-market-7133</w:t>
        </w:r>
      </w:hyperlink>
      <w:r w:rsidDel="00000000" w:rsidR="00000000" w:rsidRPr="00000000">
        <w:rPr>
          <w:rtl w:val="0"/>
        </w:rPr>
      </w:r>
    </w:p>
    <w:p w:rsidR="00000000" w:rsidDel="00000000" w:rsidP="00000000" w:rsidRDefault="00000000" w:rsidRPr="00000000" w14:paraId="00000016">
      <w:pPr>
        <w:shd w:fill="ffffff" w:val="clear"/>
        <w:spacing w:after="120" w:lineRule="auto"/>
        <w:jc w:val="both"/>
        <w:rPr>
          <w:rFonts w:ascii="Trebuchet MS" w:cs="Trebuchet MS" w:eastAsia="Trebuchet MS" w:hAnsi="Trebuchet MS"/>
          <w:b w:val="1"/>
          <w:color w:val="3a3a3a"/>
          <w:sz w:val="20"/>
          <w:szCs w:val="20"/>
        </w:rPr>
      </w:pPr>
      <w:r w:rsidDel="00000000" w:rsidR="00000000" w:rsidRPr="00000000">
        <w:rPr>
          <w:rFonts w:ascii="Trebuchet MS" w:cs="Trebuchet MS" w:eastAsia="Trebuchet MS" w:hAnsi="Trebuchet MS"/>
          <w:b w:val="1"/>
          <w:color w:val="3a3a3a"/>
          <w:sz w:val="20"/>
          <w:szCs w:val="20"/>
          <w:rtl w:val="0"/>
        </w:rPr>
        <w:t xml:space="preserve">Regional Analysis</w:t>
      </w:r>
    </w:p>
    <w:p w:rsidR="00000000" w:rsidDel="00000000" w:rsidP="00000000" w:rsidRDefault="00000000" w:rsidRPr="00000000" w14:paraId="00000017">
      <w:pPr>
        <w:shd w:fill="ffffff" w:val="clear"/>
        <w:spacing w:after="160" w:line="350.99999999999994" w:lineRule="auto"/>
        <w:jc w:val="both"/>
        <w:rPr>
          <w:color w:val="3a3a3a"/>
          <w:sz w:val="21"/>
          <w:szCs w:val="21"/>
        </w:rPr>
      </w:pPr>
      <w:r w:rsidDel="00000000" w:rsidR="00000000" w:rsidRPr="00000000">
        <w:rPr>
          <w:color w:val="3a3a3a"/>
          <w:sz w:val="21"/>
          <w:szCs w:val="21"/>
          <w:rtl w:val="0"/>
        </w:rPr>
        <w:t xml:space="preserve">The global Vitamin B market has been segmented on the basis of region, into North America, Europe, Asia-Pacific, Rest of the World.</w:t>
      </w:r>
    </w:p>
    <w:p w:rsidR="00000000" w:rsidDel="00000000" w:rsidP="00000000" w:rsidRDefault="00000000" w:rsidRPr="00000000" w14:paraId="00000018">
      <w:pPr>
        <w:shd w:fill="ffffff" w:val="clear"/>
        <w:spacing w:after="160" w:line="350.99999999999994" w:lineRule="auto"/>
        <w:jc w:val="both"/>
        <w:rPr>
          <w:color w:val="3a3a3a"/>
          <w:sz w:val="21"/>
          <w:szCs w:val="21"/>
        </w:rPr>
      </w:pPr>
      <w:r w:rsidDel="00000000" w:rsidR="00000000" w:rsidRPr="00000000">
        <w:rPr>
          <w:color w:val="3a3a3a"/>
          <w:sz w:val="21"/>
          <w:szCs w:val="21"/>
          <w:rtl w:val="0"/>
        </w:rPr>
        <w:t xml:space="preserve">North America is expected to dominate the global Vitamin B market owing to increasing usage of vitamin B by various end-users such as pharmaceutical companies and dietary supplement manufacturers in the region.</w:t>
      </w:r>
    </w:p>
    <w:p w:rsidR="00000000" w:rsidDel="00000000" w:rsidP="00000000" w:rsidRDefault="00000000" w:rsidRPr="00000000" w14:paraId="00000019">
      <w:pPr>
        <w:shd w:fill="ffffff" w:val="clear"/>
        <w:spacing w:after="160" w:line="350.99999999999994" w:lineRule="auto"/>
        <w:jc w:val="both"/>
        <w:rPr>
          <w:color w:val="3a3a3a"/>
          <w:sz w:val="21"/>
          <w:szCs w:val="21"/>
        </w:rPr>
      </w:pPr>
      <w:r w:rsidDel="00000000" w:rsidR="00000000" w:rsidRPr="00000000">
        <w:rPr>
          <w:color w:val="3a3a3a"/>
          <w:sz w:val="21"/>
          <w:szCs w:val="21"/>
          <w:rtl w:val="0"/>
        </w:rPr>
        <w:t xml:space="preserve">Asia-Pacific vitamin B market is expected to grow at a rapid pace due to the surging consumption of vitamin B in the regions due to health benefits associated with it. Moreover, Europe and RoW is also expected to project a significant market share owing to the increasing awareness about various benefits associated with consumption of vitamin B complex.  Vitamin B complex help in maintaining good eyesight, DNA production and repair, and antioxidant. increasing number of patients with vitamin B deficiency in the region.</w:t>
      </w:r>
    </w:p>
    <w:p w:rsidR="00000000" w:rsidDel="00000000" w:rsidP="00000000" w:rsidRDefault="00000000" w:rsidRPr="00000000" w14:paraId="0000001A">
      <w:pPr>
        <w:shd w:fill="ffffff" w:val="clear"/>
        <w:spacing w:after="120" w:lineRule="auto"/>
        <w:jc w:val="both"/>
        <w:rPr>
          <w:rFonts w:ascii="Trebuchet MS" w:cs="Trebuchet MS" w:eastAsia="Trebuchet MS" w:hAnsi="Trebuchet MS"/>
          <w:b w:val="1"/>
          <w:color w:val="3a3a3a"/>
        </w:rPr>
      </w:pPr>
      <w:r w:rsidDel="00000000" w:rsidR="00000000" w:rsidRPr="00000000">
        <w:rPr>
          <w:rFonts w:ascii="Trebuchet MS" w:cs="Trebuchet MS" w:eastAsia="Trebuchet MS" w:hAnsi="Trebuchet MS"/>
          <w:b w:val="1"/>
          <w:color w:val="3a3a3a"/>
          <w:rtl w:val="0"/>
        </w:rPr>
        <w:t xml:space="preserve">NOTE: Our Team of Researchers are Studying Covid19 and its Impact on Various Industry Verticals and wherever required we will be considering Covid19 Footprints for Better Analysis of Market and Industries. Cordially get in Touch for More Details.</w:t>
      </w:r>
    </w:p>
    <w:p w:rsidR="00000000" w:rsidDel="00000000" w:rsidP="00000000" w:rsidRDefault="00000000" w:rsidRPr="00000000" w14:paraId="0000001B">
      <w:pPr>
        <w:shd w:fill="ffffff" w:val="clear"/>
        <w:spacing w:after="120" w:lineRule="auto"/>
        <w:jc w:val="both"/>
        <w:rPr>
          <w:rFonts w:ascii="Trebuchet MS" w:cs="Trebuchet MS" w:eastAsia="Trebuchet MS" w:hAnsi="Trebuchet MS"/>
          <w:b w:val="1"/>
          <w:color w:val="3a3a3a"/>
        </w:rPr>
      </w:pPr>
      <w:r w:rsidDel="00000000" w:rsidR="00000000" w:rsidRPr="00000000">
        <w:rPr>
          <w:rFonts w:ascii="Trebuchet MS" w:cs="Trebuchet MS" w:eastAsia="Trebuchet MS" w:hAnsi="Trebuchet MS"/>
          <w:b w:val="1"/>
          <w:color w:val="3a3a3a"/>
          <w:rtl w:val="0"/>
        </w:rPr>
        <w:t xml:space="preserve">About Market Research Future</w:t>
      </w:r>
    </w:p>
    <w:p w:rsidR="00000000" w:rsidDel="00000000" w:rsidP="00000000" w:rsidRDefault="00000000" w:rsidRPr="00000000" w14:paraId="0000001C">
      <w:pPr>
        <w:shd w:fill="ffffff" w:val="clear"/>
        <w:spacing w:after="120" w:lineRule="auto"/>
        <w:jc w:val="both"/>
        <w:rPr>
          <w:rFonts w:ascii="Trebuchet MS" w:cs="Trebuchet MS" w:eastAsia="Trebuchet MS" w:hAnsi="Trebuchet MS"/>
          <w:color w:val="3a3a3a"/>
        </w:rPr>
      </w:pPr>
      <w:r w:rsidDel="00000000" w:rsidR="00000000" w:rsidRPr="00000000">
        <w:rPr>
          <w:rFonts w:ascii="Trebuchet MS" w:cs="Trebuchet MS" w:eastAsia="Trebuchet MS" w:hAnsi="Trebuchet MS"/>
          <w:color w:val="3a3a3a"/>
          <w:rtl w:val="0"/>
        </w:rPr>
        <w:t xml:space="preserve">At </w:t>
      </w:r>
      <w:r w:rsidDel="00000000" w:rsidR="00000000" w:rsidRPr="00000000">
        <w:rPr>
          <w:rFonts w:ascii="Trebuchet MS" w:cs="Trebuchet MS" w:eastAsia="Trebuchet MS" w:hAnsi="Trebuchet MS"/>
          <w:b w:val="1"/>
          <w:color w:val="3a3a3a"/>
          <w:rtl w:val="0"/>
        </w:rPr>
        <w:t xml:space="preserve">Market Research Future (MRFR),</w:t>
      </w:r>
      <w:r w:rsidDel="00000000" w:rsidR="00000000" w:rsidRPr="00000000">
        <w:rPr>
          <w:rFonts w:ascii="Trebuchet MS" w:cs="Trebuchet MS" w:eastAsia="Trebuchet MS" w:hAnsi="Trebuchet MS"/>
          <w:color w:val="3a3a3a"/>
          <w:rtl w:val="0"/>
        </w:rPr>
        <w:t xml:space="preserve"> we enable our customers to unravel the complexity of various industries through our Cooked Research Report (CRR), Half-Cooked Research Reports (HCRR), Raw Research Reports (3R), Continuous-Feed Research (CFR), and Market Research &amp; Consulting Services.</w:t>
      </w:r>
    </w:p>
    <w:p w:rsidR="00000000" w:rsidDel="00000000" w:rsidP="00000000" w:rsidRDefault="00000000" w:rsidRPr="00000000" w14:paraId="0000001D">
      <w:pPr>
        <w:shd w:fill="ffffff" w:val="clear"/>
        <w:spacing w:after="120" w:lineRule="auto"/>
        <w:jc w:val="both"/>
        <w:rPr>
          <w:rFonts w:ascii="Trebuchet MS" w:cs="Trebuchet MS" w:eastAsia="Trebuchet MS" w:hAnsi="Trebuchet MS"/>
          <w:color w:val="3a3a3a"/>
        </w:rPr>
      </w:pPr>
      <w:r w:rsidDel="00000000" w:rsidR="00000000" w:rsidRPr="00000000">
        <w:rPr>
          <w:rFonts w:ascii="Trebuchet MS" w:cs="Trebuchet MS" w:eastAsia="Trebuchet MS" w:hAnsi="Trebuchet MS"/>
          <w:color w:val="3a3a3a"/>
          <w:rtl w:val="0"/>
        </w:rPr>
        <w:t xml:space="preserve">MRFR team have supreme objective to provide the optimum quality market research and intelligence services to our clients. Our market research studies by products, services, technologies, applications, end users, and market players for global, regional, and country level market segments, enable our clients to see more, know more, and do more, which help to answer all their most important questions.</w:t>
      </w:r>
    </w:p>
    <w:p w:rsidR="00000000" w:rsidDel="00000000" w:rsidP="00000000" w:rsidRDefault="00000000" w:rsidRPr="00000000" w14:paraId="0000001E">
      <w:pPr>
        <w:shd w:fill="ffffff" w:val="clear"/>
        <w:spacing w:after="120" w:lineRule="auto"/>
        <w:jc w:val="both"/>
        <w:rPr>
          <w:rFonts w:ascii="Trebuchet MS" w:cs="Trebuchet MS" w:eastAsia="Trebuchet MS" w:hAnsi="Trebuchet MS"/>
          <w:color w:val="3a3a3a"/>
        </w:rPr>
      </w:pPr>
      <w:r w:rsidDel="00000000" w:rsidR="00000000" w:rsidRPr="00000000">
        <w:rPr>
          <w:rFonts w:ascii="Trebuchet MS" w:cs="Trebuchet MS" w:eastAsia="Trebuchet MS" w:hAnsi="Trebuchet MS"/>
          <w:color w:val="3a3a3a"/>
          <w:rtl w:val="0"/>
        </w:rPr>
        <w:t xml:space="preserve">In order to stay updated with technology and work process of the industry, MRFR often plans &amp; conducts meet with the industry experts and industrial visits for its research analyst members.</w:t>
      </w:r>
    </w:p>
    <w:p w:rsidR="00000000" w:rsidDel="00000000" w:rsidP="00000000" w:rsidRDefault="00000000" w:rsidRPr="00000000" w14:paraId="0000001F">
      <w:pPr>
        <w:shd w:fill="ffffff" w:val="clear"/>
        <w:spacing w:after="120" w:lineRule="auto"/>
        <w:jc w:val="both"/>
        <w:rPr>
          <w:rFonts w:ascii="Trebuchet MS" w:cs="Trebuchet MS" w:eastAsia="Trebuchet MS" w:hAnsi="Trebuchet MS"/>
          <w:b w:val="1"/>
          <w:color w:val="3a3a3a"/>
        </w:rPr>
      </w:pPr>
      <w:r w:rsidDel="00000000" w:rsidR="00000000" w:rsidRPr="00000000">
        <w:rPr>
          <w:rFonts w:ascii="Trebuchet MS" w:cs="Trebuchet MS" w:eastAsia="Trebuchet MS" w:hAnsi="Trebuchet MS"/>
          <w:b w:val="1"/>
          <w:color w:val="3a3a3a"/>
          <w:rtl w:val="0"/>
        </w:rPr>
        <w:t xml:space="preserve">Contact</w:t>
      </w:r>
    </w:p>
    <w:p w:rsidR="00000000" w:rsidDel="00000000" w:rsidP="00000000" w:rsidRDefault="00000000" w:rsidRPr="00000000" w14:paraId="00000020">
      <w:pPr>
        <w:shd w:fill="ffffff" w:val="clear"/>
        <w:spacing w:after="120" w:lineRule="auto"/>
        <w:jc w:val="both"/>
        <w:rPr>
          <w:rFonts w:ascii="Trebuchet MS" w:cs="Trebuchet MS" w:eastAsia="Trebuchet MS" w:hAnsi="Trebuchet MS"/>
          <w:color w:val="3a3a3a"/>
        </w:rPr>
      </w:pPr>
      <w:r w:rsidDel="00000000" w:rsidR="00000000" w:rsidRPr="00000000">
        <w:rPr>
          <w:rFonts w:ascii="Trebuchet MS" w:cs="Trebuchet MS" w:eastAsia="Trebuchet MS" w:hAnsi="Trebuchet MS"/>
          <w:color w:val="3a3a3a"/>
          <w:rtl w:val="0"/>
        </w:rPr>
        <w:t xml:space="preserve">Market Research Future</w:t>
      </w:r>
    </w:p>
    <w:p w:rsidR="00000000" w:rsidDel="00000000" w:rsidP="00000000" w:rsidRDefault="00000000" w:rsidRPr="00000000" w14:paraId="00000021">
      <w:pPr>
        <w:shd w:fill="ffffff" w:val="clear"/>
        <w:spacing w:after="120" w:lineRule="auto"/>
        <w:jc w:val="both"/>
        <w:rPr>
          <w:rFonts w:ascii="Trebuchet MS" w:cs="Trebuchet MS" w:eastAsia="Trebuchet MS" w:hAnsi="Trebuchet MS"/>
          <w:color w:val="3a3a3a"/>
        </w:rPr>
      </w:pPr>
      <w:r w:rsidDel="00000000" w:rsidR="00000000" w:rsidRPr="00000000">
        <w:rPr>
          <w:rFonts w:ascii="Trebuchet MS" w:cs="Trebuchet MS" w:eastAsia="Trebuchet MS" w:hAnsi="Trebuchet MS"/>
          <w:color w:val="3a3a3a"/>
          <w:rtl w:val="0"/>
        </w:rPr>
        <w:t xml:space="preserve">Office No. 528, Amanora Chambers</w:t>
      </w:r>
    </w:p>
    <w:p w:rsidR="00000000" w:rsidDel="00000000" w:rsidP="00000000" w:rsidRDefault="00000000" w:rsidRPr="00000000" w14:paraId="00000022">
      <w:pPr>
        <w:shd w:fill="ffffff" w:val="clear"/>
        <w:spacing w:after="120" w:lineRule="auto"/>
        <w:jc w:val="both"/>
        <w:rPr>
          <w:rFonts w:ascii="Trebuchet MS" w:cs="Trebuchet MS" w:eastAsia="Trebuchet MS" w:hAnsi="Trebuchet MS"/>
          <w:color w:val="3a3a3a"/>
        </w:rPr>
      </w:pPr>
      <w:r w:rsidDel="00000000" w:rsidR="00000000" w:rsidRPr="00000000">
        <w:rPr>
          <w:rFonts w:ascii="Trebuchet MS" w:cs="Trebuchet MS" w:eastAsia="Trebuchet MS" w:hAnsi="Trebuchet MS"/>
          <w:color w:val="3a3a3a"/>
          <w:rtl w:val="0"/>
        </w:rPr>
        <w:t xml:space="preserve">Magarpatta Road, Hadapsar,</w:t>
      </w:r>
    </w:p>
    <w:p w:rsidR="00000000" w:rsidDel="00000000" w:rsidP="00000000" w:rsidRDefault="00000000" w:rsidRPr="00000000" w14:paraId="00000023">
      <w:pPr>
        <w:shd w:fill="ffffff" w:val="clear"/>
        <w:spacing w:after="120" w:lineRule="auto"/>
        <w:jc w:val="both"/>
        <w:rPr>
          <w:rFonts w:ascii="Trebuchet MS" w:cs="Trebuchet MS" w:eastAsia="Trebuchet MS" w:hAnsi="Trebuchet MS"/>
          <w:color w:val="3a3a3a"/>
        </w:rPr>
      </w:pPr>
      <w:r w:rsidDel="00000000" w:rsidR="00000000" w:rsidRPr="00000000">
        <w:rPr>
          <w:rFonts w:ascii="Trebuchet MS" w:cs="Trebuchet MS" w:eastAsia="Trebuchet MS" w:hAnsi="Trebuchet MS"/>
          <w:color w:val="3a3a3a"/>
          <w:rtl w:val="0"/>
        </w:rPr>
        <w:t xml:space="preserve">Pune - 411028</w:t>
      </w:r>
    </w:p>
    <w:p w:rsidR="00000000" w:rsidDel="00000000" w:rsidP="00000000" w:rsidRDefault="00000000" w:rsidRPr="00000000" w14:paraId="00000024">
      <w:pPr>
        <w:shd w:fill="ffffff" w:val="clear"/>
        <w:spacing w:after="120" w:lineRule="auto"/>
        <w:jc w:val="both"/>
        <w:rPr>
          <w:rFonts w:ascii="Trebuchet MS" w:cs="Trebuchet MS" w:eastAsia="Trebuchet MS" w:hAnsi="Trebuchet MS"/>
          <w:color w:val="3a3a3a"/>
        </w:rPr>
      </w:pPr>
      <w:r w:rsidDel="00000000" w:rsidR="00000000" w:rsidRPr="00000000">
        <w:rPr>
          <w:rFonts w:ascii="Trebuchet MS" w:cs="Trebuchet MS" w:eastAsia="Trebuchet MS" w:hAnsi="Trebuchet MS"/>
          <w:color w:val="3a3a3a"/>
          <w:rtl w:val="0"/>
        </w:rPr>
        <w:t xml:space="preserve">Maharashtra, India</w:t>
      </w:r>
    </w:p>
    <w:p w:rsidR="00000000" w:rsidDel="00000000" w:rsidP="00000000" w:rsidRDefault="00000000" w:rsidRPr="00000000" w14:paraId="00000025">
      <w:pPr>
        <w:shd w:fill="ffffff" w:val="clear"/>
        <w:spacing w:after="120" w:lineRule="auto"/>
        <w:jc w:val="both"/>
        <w:rPr>
          <w:rFonts w:ascii="Trebuchet MS" w:cs="Trebuchet MS" w:eastAsia="Trebuchet MS" w:hAnsi="Trebuchet MS"/>
          <w:color w:val="3a3a3a"/>
        </w:rPr>
      </w:pPr>
      <w:r w:rsidDel="00000000" w:rsidR="00000000" w:rsidRPr="00000000">
        <w:rPr>
          <w:rFonts w:ascii="Trebuchet MS" w:cs="Trebuchet MS" w:eastAsia="Trebuchet MS" w:hAnsi="Trebuchet MS"/>
          <w:color w:val="3a3a3a"/>
          <w:rtl w:val="0"/>
        </w:rPr>
        <w:t xml:space="preserve">+1 646 845 9312</w:t>
      </w:r>
    </w:p>
    <w:p w:rsidR="00000000" w:rsidDel="00000000" w:rsidP="00000000" w:rsidRDefault="00000000" w:rsidRPr="00000000" w14:paraId="00000026">
      <w:pPr>
        <w:shd w:fill="ffffff" w:val="clear"/>
        <w:spacing w:after="120" w:lineRule="auto"/>
        <w:jc w:val="both"/>
        <w:rPr>
          <w:color w:val="3a3a3a"/>
          <w:highlight w:val="white"/>
        </w:rPr>
      </w:pPr>
      <w:r w:rsidDel="00000000" w:rsidR="00000000" w:rsidRPr="00000000">
        <w:rPr>
          <w:rFonts w:ascii="Trebuchet MS" w:cs="Trebuchet MS" w:eastAsia="Trebuchet MS" w:hAnsi="Trebuchet MS"/>
          <w:b w:val="1"/>
          <w:rtl w:val="0"/>
        </w:rPr>
        <w:t xml:space="preserve">Email: </w:t>
      </w:r>
      <w:r w:rsidDel="00000000" w:rsidR="00000000" w:rsidRPr="00000000">
        <w:rPr>
          <w:rFonts w:ascii="Trebuchet MS" w:cs="Trebuchet MS" w:eastAsia="Trebuchet MS" w:hAnsi="Trebuchet MS"/>
          <w:b w:val="1"/>
          <w:color w:val="0000ff"/>
          <w:rtl w:val="0"/>
        </w:rPr>
        <w:t xml:space="preserve">sales@marketresearchfuture.com</w:t>
      </w:r>
      <w:r w:rsidDel="00000000" w:rsidR="00000000" w:rsidRPr="00000000">
        <w:rPr>
          <w:rtl w:val="0"/>
        </w:rPr>
      </w:r>
    </w:p>
    <w:p w:rsidR="00000000" w:rsidDel="00000000" w:rsidP="00000000" w:rsidRDefault="00000000" w:rsidRPr="00000000" w14:paraId="00000027">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28">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29">
      <w:pPr>
        <w:rPr>
          <w:rFonts w:ascii="Trebuchet MS" w:cs="Trebuchet MS" w:eastAsia="Trebuchet MS" w:hAnsi="Trebuchet MS"/>
          <w:sz w:val="17"/>
          <w:szCs w:val="17"/>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marketresearchfuture.com/reports/vitamin-b-market-7133" TargetMode="External"/><Relationship Id="rId7" Type="http://schemas.openxmlformats.org/officeDocument/2006/relationships/hyperlink" Target="https://www.marketresearchfuture.com/reports/vitamin-b-market-713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