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29" w:rsidRDefault="00D73929" w:rsidP="00D73929">
      <w:pPr>
        <w:jc w:val="center"/>
        <w:rPr>
          <w:rFonts w:ascii="Times New Roman" w:hAnsi="Times New Roman" w:cs="Times New Roman"/>
          <w:b/>
          <w:sz w:val="24"/>
          <w:szCs w:val="24"/>
          <w:lang w:eastAsia="es-CO"/>
        </w:rPr>
      </w:pPr>
      <w:proofErr w:type="spellStart"/>
      <w:r w:rsidRPr="00D73929">
        <w:rPr>
          <w:rFonts w:ascii="Times New Roman" w:hAnsi="Times New Roman" w:cs="Times New Roman"/>
          <w:b/>
          <w:sz w:val="24"/>
          <w:szCs w:val="24"/>
          <w:lang w:eastAsia="es-CO"/>
        </w:rPr>
        <w:t>Abstract</w:t>
      </w:r>
      <w:proofErr w:type="spellEnd"/>
      <w:r w:rsidRPr="00D73929">
        <w:rPr>
          <w:rFonts w:ascii="Times New Roman" w:hAnsi="Times New Roman" w:cs="Times New Roman"/>
          <w:b/>
          <w:sz w:val="24"/>
          <w:szCs w:val="24"/>
          <w:lang w:eastAsia="es-CO"/>
        </w:rPr>
        <w:t xml:space="preserve"> Factory</w:t>
      </w:r>
    </w:p>
    <w:p w:rsidR="00D73929" w:rsidRDefault="00D73929" w:rsidP="00D73929">
      <w:pPr>
        <w:jc w:val="center"/>
        <w:rPr>
          <w:rFonts w:ascii="Times New Roman" w:hAnsi="Times New Roman" w:cs="Times New Roman"/>
          <w:b/>
          <w:sz w:val="24"/>
          <w:szCs w:val="24"/>
          <w:lang w:eastAsia="es-CO"/>
        </w:rPr>
      </w:pPr>
      <w:bookmarkStart w:id="0" w:name="_GoBack"/>
      <w:bookmarkEnd w:id="0"/>
    </w:p>
    <w:p w:rsidR="00D73929" w:rsidRPr="00D73929" w:rsidRDefault="00D73929" w:rsidP="00D73929">
      <w:pPr>
        <w:jc w:val="center"/>
        <w:rPr>
          <w:rFonts w:ascii="Times New Roman" w:hAnsi="Times New Roman" w:cs="Times New Roman"/>
          <w:b/>
          <w:sz w:val="24"/>
          <w:szCs w:val="24"/>
          <w:lang w:eastAsia="es-CO"/>
        </w:rPr>
      </w:pPr>
      <w:r>
        <w:rPr>
          <w:noProof/>
        </w:rPr>
        <w:drawing>
          <wp:inline distT="0" distB="0" distL="0" distR="0">
            <wp:extent cx="5612130" cy="3504141"/>
            <wp:effectExtent l="0" t="0" r="7620" b="1270"/>
            <wp:docPr id="1" name="Imagen 1" descr="Patrón de diseño Abstrac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trón de diseño Abstract Fac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504141"/>
                    </a:xfrm>
                    <a:prstGeom prst="rect">
                      <a:avLst/>
                    </a:prstGeom>
                    <a:noFill/>
                    <a:ln>
                      <a:noFill/>
                    </a:ln>
                  </pic:spPr>
                </pic:pic>
              </a:graphicData>
            </a:graphic>
          </wp:inline>
        </w:drawing>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 xml:space="preserve">El </w:t>
      </w:r>
      <w:proofErr w:type="spellStart"/>
      <w:r w:rsidRPr="00D73929">
        <w:rPr>
          <w:rFonts w:ascii="Times New Roman" w:hAnsi="Times New Roman" w:cs="Times New Roman"/>
          <w:sz w:val="24"/>
          <w:szCs w:val="24"/>
          <w:lang w:eastAsia="es-CO"/>
        </w:rPr>
        <w:t>Abstract</w:t>
      </w:r>
      <w:proofErr w:type="spellEnd"/>
      <w:r w:rsidRPr="00D73929">
        <w:rPr>
          <w:rFonts w:ascii="Times New Roman" w:hAnsi="Times New Roman" w:cs="Times New Roman"/>
          <w:sz w:val="24"/>
          <w:szCs w:val="24"/>
          <w:lang w:eastAsia="es-CO"/>
        </w:rPr>
        <w:t xml:space="preserve"> Factory es un patrón de diseño creacional que proporciona una interfaz para crear familias de objetos relacionados sin especificar sus clases concretas. Se utiliza para asegurar que los objetos creados sean compatibles entre sí, promoviendo la cohesión y el desacoplamiento en el código.</w:t>
      </w:r>
    </w:p>
    <w:p w:rsidR="00D73929" w:rsidRPr="00D73929" w:rsidRDefault="00D73929" w:rsidP="00D73929">
      <w:pPr>
        <w:rPr>
          <w:rFonts w:ascii="Times New Roman" w:hAnsi="Times New Roman" w:cs="Times New Roman"/>
          <w:b/>
          <w:sz w:val="24"/>
          <w:szCs w:val="24"/>
          <w:lang w:eastAsia="es-CO"/>
        </w:rPr>
      </w:pPr>
    </w:p>
    <w:p w:rsidR="00D73929" w:rsidRPr="00D73929" w:rsidRDefault="00D73929" w:rsidP="00D73929">
      <w:pPr>
        <w:rPr>
          <w:rFonts w:ascii="Times New Roman" w:hAnsi="Times New Roman" w:cs="Times New Roman"/>
          <w:b/>
          <w:sz w:val="24"/>
          <w:szCs w:val="24"/>
          <w:lang w:eastAsia="es-CO"/>
        </w:rPr>
      </w:pPr>
      <w:r w:rsidRPr="00D73929">
        <w:rPr>
          <w:rFonts w:ascii="Times New Roman" w:hAnsi="Times New Roman" w:cs="Times New Roman"/>
          <w:b/>
          <w:sz w:val="24"/>
          <w:szCs w:val="24"/>
          <w:lang w:eastAsia="es-CO"/>
        </w:rPr>
        <w:t>Método de Uso</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Definir una interfaz o clase abstracta (Fábrica abstracta): Esta interfaz declara los métodos para crear diferentes tipos de objetos relacionados.</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Implementar fábricas concretas: Cada fábrica concreta implementa la fábrica abstracta y proporciona las instancias específicas de los objetos.</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Definir interfaces o clases base para los productos: Estas interfaces son implementadas por las clases concretas que serán creadas por las fábricas.</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Crear clases concretas para cada tipo de producto: Estas son las clases reales que serán instanciadas.</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Sustituir la instanciación directa: En el código cliente, en lugar de usar new, se usa la fábrica abstracta para obtener los objetos correctos.</w:t>
      </w:r>
    </w:p>
    <w:p w:rsidR="00D73929" w:rsidRPr="00D73929" w:rsidRDefault="00D73929" w:rsidP="00D73929">
      <w:pPr>
        <w:rPr>
          <w:rFonts w:ascii="Times New Roman" w:hAnsi="Times New Roman" w:cs="Times New Roman"/>
          <w:b/>
          <w:sz w:val="24"/>
          <w:szCs w:val="24"/>
          <w:lang w:eastAsia="es-CO"/>
        </w:rPr>
      </w:pPr>
    </w:p>
    <w:p w:rsidR="00D73929" w:rsidRPr="00D73929" w:rsidRDefault="00D73929" w:rsidP="00D73929">
      <w:pPr>
        <w:rPr>
          <w:rFonts w:ascii="Times New Roman" w:hAnsi="Times New Roman" w:cs="Times New Roman"/>
          <w:b/>
          <w:sz w:val="24"/>
          <w:szCs w:val="24"/>
          <w:lang w:eastAsia="es-CO"/>
        </w:rPr>
      </w:pPr>
      <w:r w:rsidRPr="00D73929">
        <w:rPr>
          <w:rFonts w:ascii="Times New Roman" w:hAnsi="Times New Roman" w:cs="Times New Roman"/>
          <w:b/>
          <w:sz w:val="24"/>
          <w:szCs w:val="24"/>
          <w:lang w:eastAsia="es-CO"/>
        </w:rPr>
        <w:lastRenderedPageBreak/>
        <w:t xml:space="preserve">Ventajas del </w:t>
      </w:r>
      <w:proofErr w:type="spellStart"/>
      <w:r w:rsidRPr="00D73929">
        <w:rPr>
          <w:rFonts w:ascii="Times New Roman" w:hAnsi="Times New Roman" w:cs="Times New Roman"/>
          <w:b/>
          <w:sz w:val="24"/>
          <w:szCs w:val="24"/>
          <w:lang w:eastAsia="es-CO"/>
        </w:rPr>
        <w:t>Abstract</w:t>
      </w:r>
      <w:proofErr w:type="spellEnd"/>
      <w:r w:rsidRPr="00D73929">
        <w:rPr>
          <w:rFonts w:ascii="Times New Roman" w:hAnsi="Times New Roman" w:cs="Times New Roman"/>
          <w:b/>
          <w:sz w:val="24"/>
          <w:szCs w:val="24"/>
          <w:lang w:eastAsia="es-CO"/>
        </w:rPr>
        <w:t xml:space="preserve"> Factory</w:t>
      </w:r>
    </w:p>
    <w:p w:rsidR="00D73929" w:rsidRPr="00D73929" w:rsidRDefault="00D73929" w:rsidP="00D73929">
      <w:pPr>
        <w:pStyle w:val="Prrafodelista"/>
        <w:numPr>
          <w:ilvl w:val="0"/>
          <w:numId w:val="5"/>
        </w:num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Desacoplamiento: Separa la lógica de creación de objetos de su uso, facilitando el mantenimiento y la escalabilidad.</w:t>
      </w:r>
    </w:p>
    <w:p w:rsidR="00D73929" w:rsidRPr="00D73929" w:rsidRDefault="00D73929" w:rsidP="00D73929">
      <w:pPr>
        <w:pStyle w:val="Prrafodelista"/>
        <w:numPr>
          <w:ilvl w:val="0"/>
          <w:numId w:val="5"/>
        </w:num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Consistencia: Asegura que los objetos creados sean compatibles entre sí dentro de una misma familia.</w:t>
      </w:r>
    </w:p>
    <w:p w:rsidR="00D73929" w:rsidRPr="00D73929" w:rsidRDefault="00D73929" w:rsidP="00D73929">
      <w:pPr>
        <w:pStyle w:val="Prrafodelista"/>
        <w:numPr>
          <w:ilvl w:val="0"/>
          <w:numId w:val="5"/>
        </w:num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Cumple el Principio de Responsabilidad Única (SRP): La creación de objetos está encapsulada en una fábrica, reduciendo la complejidad del código cliente.</w:t>
      </w:r>
    </w:p>
    <w:p w:rsidR="00D73929" w:rsidRPr="00D73929" w:rsidRDefault="00D73929" w:rsidP="00D73929">
      <w:pPr>
        <w:pStyle w:val="Prrafodelista"/>
        <w:numPr>
          <w:ilvl w:val="0"/>
          <w:numId w:val="5"/>
        </w:num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Cumple el Principio Abierto/Cerrado (OCP): Se pueden agregar nuevas familias de productos sin modificar el código existente.</w:t>
      </w:r>
    </w:p>
    <w:p w:rsidR="00D73929" w:rsidRPr="00D73929" w:rsidRDefault="00D73929" w:rsidP="00D73929">
      <w:pPr>
        <w:rPr>
          <w:rFonts w:ascii="Times New Roman" w:hAnsi="Times New Roman" w:cs="Times New Roman"/>
          <w:sz w:val="24"/>
          <w:szCs w:val="24"/>
          <w:lang w:eastAsia="es-CO"/>
        </w:rPr>
      </w:pPr>
    </w:p>
    <w:p w:rsidR="00D73929" w:rsidRPr="00D73929" w:rsidRDefault="00D73929" w:rsidP="00D73929">
      <w:pPr>
        <w:rPr>
          <w:rFonts w:ascii="Times New Roman" w:hAnsi="Times New Roman" w:cs="Times New Roman"/>
          <w:b/>
          <w:sz w:val="24"/>
          <w:szCs w:val="24"/>
          <w:lang w:eastAsia="es-CO"/>
        </w:rPr>
      </w:pPr>
      <w:r w:rsidRPr="00D73929">
        <w:rPr>
          <w:rFonts w:ascii="Times New Roman" w:hAnsi="Times New Roman" w:cs="Times New Roman"/>
          <w:b/>
          <w:sz w:val="24"/>
          <w:szCs w:val="24"/>
          <w:lang w:eastAsia="es-CO"/>
        </w:rPr>
        <w:t xml:space="preserve">Desventajas del </w:t>
      </w:r>
      <w:proofErr w:type="spellStart"/>
      <w:r w:rsidRPr="00D73929">
        <w:rPr>
          <w:rFonts w:ascii="Times New Roman" w:hAnsi="Times New Roman" w:cs="Times New Roman"/>
          <w:b/>
          <w:sz w:val="24"/>
          <w:szCs w:val="24"/>
          <w:lang w:eastAsia="es-CO"/>
        </w:rPr>
        <w:t>Abstract</w:t>
      </w:r>
      <w:proofErr w:type="spellEnd"/>
      <w:r w:rsidRPr="00D73929">
        <w:rPr>
          <w:rFonts w:ascii="Times New Roman" w:hAnsi="Times New Roman" w:cs="Times New Roman"/>
          <w:b/>
          <w:sz w:val="24"/>
          <w:szCs w:val="24"/>
          <w:lang w:eastAsia="es-CO"/>
        </w:rPr>
        <w:t xml:space="preserve"> Factory</w:t>
      </w:r>
    </w:p>
    <w:p w:rsidR="00D73929" w:rsidRPr="00D73929" w:rsidRDefault="00D73929" w:rsidP="00D73929">
      <w:pPr>
        <w:pStyle w:val="Prrafodelista"/>
        <w:numPr>
          <w:ilvl w:val="0"/>
          <w:numId w:val="6"/>
        </w:num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Aumento en la complejidad: Puede llevar a la creación de muchas clases y fábricas, lo que puede hacer el código más difícil de mantener en proyectos pequeños.</w:t>
      </w:r>
    </w:p>
    <w:p w:rsidR="00D73929" w:rsidRPr="00D73929" w:rsidRDefault="00D73929" w:rsidP="00D73929">
      <w:pPr>
        <w:pStyle w:val="Prrafodelista"/>
        <w:numPr>
          <w:ilvl w:val="0"/>
          <w:numId w:val="6"/>
        </w:num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Rigidez: Agregar nuevos productos dentro de una familia existente puede requerir modificaciones en todas las fábricas concretas.</w:t>
      </w:r>
    </w:p>
    <w:p w:rsidR="00D73929" w:rsidRPr="00D73929" w:rsidRDefault="00D73929" w:rsidP="00D73929">
      <w:pPr>
        <w:pStyle w:val="Prrafodelista"/>
        <w:numPr>
          <w:ilvl w:val="0"/>
          <w:numId w:val="6"/>
        </w:num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 xml:space="preserve">Mayor esfuerzo en la configuración inicial: Comparado con Factory </w:t>
      </w:r>
      <w:proofErr w:type="spellStart"/>
      <w:r w:rsidRPr="00D73929">
        <w:rPr>
          <w:rFonts w:ascii="Times New Roman" w:hAnsi="Times New Roman" w:cs="Times New Roman"/>
          <w:sz w:val="24"/>
          <w:szCs w:val="24"/>
          <w:lang w:eastAsia="es-CO"/>
        </w:rPr>
        <w:t>Method</w:t>
      </w:r>
      <w:proofErr w:type="spellEnd"/>
      <w:r w:rsidRPr="00D73929">
        <w:rPr>
          <w:rFonts w:ascii="Times New Roman" w:hAnsi="Times New Roman" w:cs="Times New Roman"/>
          <w:sz w:val="24"/>
          <w:szCs w:val="24"/>
          <w:lang w:eastAsia="es-CO"/>
        </w:rPr>
        <w:t>, este patrón requiere definir más interfaces y clases para garantizar la abstracción.</w:t>
      </w:r>
    </w:p>
    <w:p w:rsidR="00D73929" w:rsidRPr="00D73929" w:rsidRDefault="00D73929" w:rsidP="00D73929">
      <w:pPr>
        <w:rPr>
          <w:rFonts w:ascii="Times New Roman" w:hAnsi="Times New Roman" w:cs="Times New Roman"/>
          <w:sz w:val="24"/>
          <w:szCs w:val="24"/>
          <w:lang w:eastAsia="es-CO"/>
        </w:rPr>
      </w:pPr>
    </w:p>
    <w:p w:rsidR="00D73929" w:rsidRPr="00D73929" w:rsidRDefault="00D73929" w:rsidP="00D73929">
      <w:pPr>
        <w:rPr>
          <w:rFonts w:ascii="Times New Roman" w:hAnsi="Times New Roman" w:cs="Times New Roman"/>
          <w:b/>
          <w:sz w:val="24"/>
          <w:szCs w:val="24"/>
          <w:lang w:eastAsia="es-CO"/>
        </w:rPr>
      </w:pPr>
      <w:r w:rsidRPr="00D73929">
        <w:rPr>
          <w:rFonts w:ascii="Times New Roman" w:hAnsi="Times New Roman" w:cs="Times New Roman"/>
          <w:b/>
          <w:sz w:val="24"/>
          <w:szCs w:val="24"/>
          <w:lang w:eastAsia="es-CO"/>
        </w:rPr>
        <w:t xml:space="preserve">¿Cuándo usar </w:t>
      </w:r>
      <w:proofErr w:type="spellStart"/>
      <w:r w:rsidRPr="00D73929">
        <w:rPr>
          <w:rFonts w:ascii="Times New Roman" w:hAnsi="Times New Roman" w:cs="Times New Roman"/>
          <w:b/>
          <w:sz w:val="24"/>
          <w:szCs w:val="24"/>
          <w:lang w:eastAsia="es-CO"/>
        </w:rPr>
        <w:t>Abstract</w:t>
      </w:r>
      <w:proofErr w:type="spellEnd"/>
      <w:r w:rsidRPr="00D73929">
        <w:rPr>
          <w:rFonts w:ascii="Times New Roman" w:hAnsi="Times New Roman" w:cs="Times New Roman"/>
          <w:b/>
          <w:sz w:val="24"/>
          <w:szCs w:val="24"/>
          <w:lang w:eastAsia="es-CO"/>
        </w:rPr>
        <w:t xml:space="preserve"> Factory?</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Cuando se necesita crear grupos de objetos relacionados sin acoplar el código a clases específicas.</w:t>
      </w:r>
      <w:r w:rsidRPr="00D73929">
        <w:rPr>
          <w:rFonts w:ascii="Times New Roman" w:hAnsi="Times New Roman" w:cs="Times New Roman"/>
          <w:sz w:val="24"/>
          <w:szCs w:val="24"/>
          <w:lang w:eastAsia="es-CO"/>
        </w:rPr>
        <w:br/>
        <w:t>Cuando el sistema debe ser escalable, permitiendo agregar nuevas familias de objetos sin afectar el código cliente.</w:t>
      </w:r>
      <w:r w:rsidRPr="00D73929">
        <w:rPr>
          <w:rFonts w:ascii="Times New Roman" w:hAnsi="Times New Roman" w:cs="Times New Roman"/>
          <w:sz w:val="24"/>
          <w:szCs w:val="24"/>
          <w:lang w:eastAsia="es-CO"/>
        </w:rPr>
        <w:br/>
        <w:t>Cuando es importante garantizar la compatibilidad entre objetos creados por la misma fábrica.</w:t>
      </w:r>
    </w:p>
    <w:p w:rsidR="00D73929" w:rsidRPr="00D73929" w:rsidRDefault="00D73929" w:rsidP="00D73929">
      <w:pPr>
        <w:rPr>
          <w:rFonts w:ascii="Times New Roman" w:hAnsi="Times New Roman" w:cs="Times New Roman"/>
          <w:b/>
          <w:sz w:val="24"/>
          <w:szCs w:val="24"/>
          <w:lang w:eastAsia="es-CO"/>
        </w:rPr>
      </w:pPr>
    </w:p>
    <w:p w:rsidR="00D73929" w:rsidRPr="00D73929" w:rsidRDefault="00D73929" w:rsidP="00D73929">
      <w:pPr>
        <w:rPr>
          <w:rFonts w:ascii="Times New Roman" w:hAnsi="Times New Roman" w:cs="Times New Roman"/>
          <w:b/>
          <w:sz w:val="24"/>
          <w:szCs w:val="24"/>
          <w:lang w:eastAsia="es-CO"/>
        </w:rPr>
      </w:pPr>
      <w:r w:rsidRPr="00D73929">
        <w:rPr>
          <w:rFonts w:ascii="Times New Roman" w:hAnsi="Times New Roman" w:cs="Times New Roman"/>
          <w:b/>
          <w:sz w:val="24"/>
          <w:szCs w:val="24"/>
          <w:lang w:eastAsia="es-CO"/>
        </w:rPr>
        <w:t xml:space="preserve">¿Cuándo evitar </w:t>
      </w:r>
      <w:proofErr w:type="spellStart"/>
      <w:r w:rsidRPr="00D73929">
        <w:rPr>
          <w:rFonts w:ascii="Times New Roman" w:hAnsi="Times New Roman" w:cs="Times New Roman"/>
          <w:b/>
          <w:sz w:val="24"/>
          <w:szCs w:val="24"/>
          <w:lang w:eastAsia="es-CO"/>
        </w:rPr>
        <w:t>Abstract</w:t>
      </w:r>
      <w:proofErr w:type="spellEnd"/>
      <w:r w:rsidRPr="00D73929">
        <w:rPr>
          <w:rFonts w:ascii="Times New Roman" w:hAnsi="Times New Roman" w:cs="Times New Roman"/>
          <w:b/>
          <w:sz w:val="24"/>
          <w:szCs w:val="24"/>
          <w:lang w:eastAsia="es-CO"/>
        </w:rPr>
        <w:t xml:space="preserve"> Factory?</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Cuando el número de familias de productos es pequeño y no justifica la complejidad adicional.</w:t>
      </w:r>
      <w:r w:rsidRPr="00D73929">
        <w:rPr>
          <w:rFonts w:ascii="Times New Roman" w:hAnsi="Times New Roman" w:cs="Times New Roman"/>
          <w:sz w:val="24"/>
          <w:szCs w:val="24"/>
          <w:lang w:eastAsia="es-CO"/>
        </w:rPr>
        <w:br/>
        <w:t>Cuando no se necesita garantizar la compatibilidad entre los productos creados.</w:t>
      </w:r>
      <w:r w:rsidRPr="00D73929">
        <w:rPr>
          <w:rFonts w:ascii="Times New Roman" w:hAnsi="Times New Roman" w:cs="Times New Roman"/>
          <w:sz w:val="24"/>
          <w:szCs w:val="24"/>
          <w:lang w:eastAsia="es-CO"/>
        </w:rPr>
        <w:br/>
        <w:t>Cuando el código puede manejarse bien con una simple fábrica en lugar de una abstracta.</w:t>
      </w:r>
    </w:p>
    <w:p w:rsidR="00D73929" w:rsidRPr="00D73929" w:rsidRDefault="00D73929" w:rsidP="00D73929">
      <w:pPr>
        <w:rPr>
          <w:rFonts w:ascii="Times New Roman" w:hAnsi="Times New Roman" w:cs="Times New Roman"/>
          <w:b/>
          <w:sz w:val="24"/>
          <w:szCs w:val="24"/>
          <w:lang w:eastAsia="es-CO"/>
        </w:rPr>
      </w:pPr>
    </w:p>
    <w:p w:rsidR="00D73929" w:rsidRPr="00D73929" w:rsidRDefault="00D73929" w:rsidP="00D73929">
      <w:pPr>
        <w:rPr>
          <w:rFonts w:ascii="Times New Roman" w:hAnsi="Times New Roman" w:cs="Times New Roman"/>
          <w:b/>
          <w:sz w:val="24"/>
          <w:szCs w:val="24"/>
          <w:lang w:eastAsia="es-CO"/>
        </w:rPr>
      </w:pPr>
      <w:r w:rsidRPr="00D73929">
        <w:rPr>
          <w:rFonts w:ascii="Times New Roman" w:hAnsi="Times New Roman" w:cs="Times New Roman"/>
          <w:b/>
          <w:sz w:val="24"/>
          <w:szCs w:val="24"/>
          <w:lang w:eastAsia="es-CO"/>
        </w:rPr>
        <w:t>Explicación del Código</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Este patrón se usa en la clase FabricaAbstracta.java, que define la estructura de la fábrica abstracta para crear diferentes tipos de conexiones y servicios.</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lastRenderedPageBreak/>
        <w:t xml:space="preserve">Interfaz </w:t>
      </w:r>
      <w:proofErr w:type="spellStart"/>
      <w:r w:rsidRPr="00D73929">
        <w:rPr>
          <w:rFonts w:ascii="Times New Roman" w:hAnsi="Times New Roman" w:cs="Times New Roman"/>
          <w:sz w:val="24"/>
          <w:szCs w:val="24"/>
          <w:lang w:eastAsia="es-CO"/>
        </w:rPr>
        <w:t>FabricaAbstracta</w:t>
      </w:r>
      <w:proofErr w:type="spellEnd"/>
      <w:r w:rsidRPr="00D73929">
        <w:rPr>
          <w:rFonts w:ascii="Times New Roman" w:hAnsi="Times New Roman" w:cs="Times New Roman"/>
          <w:sz w:val="24"/>
          <w:szCs w:val="24"/>
          <w:lang w:eastAsia="es-CO"/>
        </w:rPr>
        <w:t xml:space="preserve"> → Define los métodos </w:t>
      </w:r>
      <w:proofErr w:type="spellStart"/>
      <w:proofErr w:type="gramStart"/>
      <w:r w:rsidRPr="00D73929">
        <w:rPr>
          <w:rFonts w:ascii="Times New Roman" w:hAnsi="Times New Roman" w:cs="Times New Roman"/>
          <w:sz w:val="24"/>
          <w:szCs w:val="24"/>
          <w:lang w:eastAsia="es-CO"/>
        </w:rPr>
        <w:t>getConexionBD</w:t>
      </w:r>
      <w:proofErr w:type="spellEnd"/>
      <w:r w:rsidRPr="00D73929">
        <w:rPr>
          <w:rFonts w:ascii="Times New Roman" w:hAnsi="Times New Roman" w:cs="Times New Roman"/>
          <w:sz w:val="24"/>
          <w:szCs w:val="24"/>
          <w:lang w:eastAsia="es-CO"/>
        </w:rPr>
        <w:t>(</w:t>
      </w:r>
      <w:proofErr w:type="gramEnd"/>
      <w:r w:rsidRPr="00D73929">
        <w:rPr>
          <w:rFonts w:ascii="Times New Roman" w:hAnsi="Times New Roman" w:cs="Times New Roman"/>
          <w:sz w:val="24"/>
          <w:szCs w:val="24"/>
          <w:lang w:eastAsia="es-CO"/>
        </w:rPr>
        <w:t xml:space="preserve">) y </w:t>
      </w:r>
      <w:proofErr w:type="spellStart"/>
      <w:r w:rsidRPr="00D73929">
        <w:rPr>
          <w:rFonts w:ascii="Times New Roman" w:hAnsi="Times New Roman" w:cs="Times New Roman"/>
          <w:sz w:val="24"/>
          <w:szCs w:val="24"/>
          <w:lang w:eastAsia="es-CO"/>
        </w:rPr>
        <w:t>getREST</w:t>
      </w:r>
      <w:proofErr w:type="spellEnd"/>
      <w:r w:rsidRPr="00D73929">
        <w:rPr>
          <w:rFonts w:ascii="Times New Roman" w:hAnsi="Times New Roman" w:cs="Times New Roman"/>
          <w:sz w:val="24"/>
          <w:szCs w:val="24"/>
          <w:lang w:eastAsia="es-CO"/>
        </w:rPr>
        <w:t>(), que deben ser implementados por las fábricas concretas.</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 xml:space="preserve">Clase </w:t>
      </w:r>
      <w:proofErr w:type="spellStart"/>
      <w:r w:rsidRPr="00D73929">
        <w:rPr>
          <w:rFonts w:ascii="Times New Roman" w:hAnsi="Times New Roman" w:cs="Times New Roman"/>
          <w:sz w:val="24"/>
          <w:szCs w:val="24"/>
          <w:lang w:eastAsia="es-CO"/>
        </w:rPr>
        <w:t>FabricaBD</w:t>
      </w:r>
      <w:proofErr w:type="spellEnd"/>
      <w:r w:rsidRPr="00D73929">
        <w:rPr>
          <w:rFonts w:ascii="Times New Roman" w:hAnsi="Times New Roman" w:cs="Times New Roman"/>
          <w:sz w:val="24"/>
          <w:szCs w:val="24"/>
          <w:lang w:eastAsia="es-CO"/>
        </w:rPr>
        <w:t xml:space="preserve"> → Implementa </w:t>
      </w:r>
      <w:proofErr w:type="spellStart"/>
      <w:r w:rsidRPr="00D73929">
        <w:rPr>
          <w:rFonts w:ascii="Times New Roman" w:hAnsi="Times New Roman" w:cs="Times New Roman"/>
          <w:sz w:val="24"/>
          <w:szCs w:val="24"/>
          <w:lang w:eastAsia="es-CO"/>
        </w:rPr>
        <w:t>FabricaAbstracta</w:t>
      </w:r>
      <w:proofErr w:type="spellEnd"/>
      <w:r w:rsidRPr="00D73929">
        <w:rPr>
          <w:rFonts w:ascii="Times New Roman" w:hAnsi="Times New Roman" w:cs="Times New Roman"/>
          <w:sz w:val="24"/>
          <w:szCs w:val="24"/>
          <w:lang w:eastAsia="es-CO"/>
        </w:rPr>
        <w:t xml:space="preserve"> y se encarga de crear conexiones de base de datos (</w:t>
      </w:r>
      <w:proofErr w:type="spellStart"/>
      <w:r w:rsidRPr="00D73929">
        <w:rPr>
          <w:rFonts w:ascii="Times New Roman" w:hAnsi="Times New Roman" w:cs="Times New Roman"/>
          <w:sz w:val="24"/>
          <w:szCs w:val="24"/>
          <w:lang w:eastAsia="es-CO"/>
        </w:rPr>
        <w:t>ConexionMySQL</w:t>
      </w:r>
      <w:proofErr w:type="spellEnd"/>
      <w:r w:rsidRPr="00D73929">
        <w:rPr>
          <w:rFonts w:ascii="Times New Roman" w:hAnsi="Times New Roman" w:cs="Times New Roman"/>
          <w:sz w:val="24"/>
          <w:szCs w:val="24"/>
          <w:lang w:eastAsia="es-CO"/>
        </w:rPr>
        <w:t>).</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 xml:space="preserve">Clase </w:t>
      </w:r>
      <w:proofErr w:type="spellStart"/>
      <w:r w:rsidRPr="00D73929">
        <w:rPr>
          <w:rFonts w:ascii="Times New Roman" w:hAnsi="Times New Roman" w:cs="Times New Roman"/>
          <w:sz w:val="24"/>
          <w:szCs w:val="24"/>
          <w:lang w:eastAsia="es-CO"/>
        </w:rPr>
        <w:t>FabricaREST</w:t>
      </w:r>
      <w:proofErr w:type="spellEnd"/>
      <w:r w:rsidRPr="00D73929">
        <w:rPr>
          <w:rFonts w:ascii="Times New Roman" w:hAnsi="Times New Roman" w:cs="Times New Roman"/>
          <w:sz w:val="24"/>
          <w:szCs w:val="24"/>
          <w:lang w:eastAsia="es-CO"/>
        </w:rPr>
        <w:t xml:space="preserve"> → Implementa </w:t>
      </w:r>
      <w:proofErr w:type="spellStart"/>
      <w:r w:rsidRPr="00D73929">
        <w:rPr>
          <w:rFonts w:ascii="Times New Roman" w:hAnsi="Times New Roman" w:cs="Times New Roman"/>
          <w:sz w:val="24"/>
          <w:szCs w:val="24"/>
          <w:lang w:eastAsia="es-CO"/>
        </w:rPr>
        <w:t>FabricaAbstracta</w:t>
      </w:r>
      <w:proofErr w:type="spellEnd"/>
      <w:r w:rsidRPr="00D73929">
        <w:rPr>
          <w:rFonts w:ascii="Times New Roman" w:hAnsi="Times New Roman" w:cs="Times New Roman"/>
          <w:sz w:val="24"/>
          <w:szCs w:val="24"/>
          <w:lang w:eastAsia="es-CO"/>
        </w:rPr>
        <w:t xml:space="preserve"> y se encarga de crear servicios REST (</w:t>
      </w:r>
      <w:proofErr w:type="spellStart"/>
      <w:r w:rsidRPr="00D73929">
        <w:rPr>
          <w:rFonts w:ascii="Times New Roman" w:hAnsi="Times New Roman" w:cs="Times New Roman"/>
          <w:sz w:val="24"/>
          <w:szCs w:val="24"/>
          <w:lang w:eastAsia="es-CO"/>
        </w:rPr>
        <w:t>ServicioVentas</w:t>
      </w:r>
      <w:proofErr w:type="spellEnd"/>
      <w:r w:rsidRPr="00D73929">
        <w:rPr>
          <w:rFonts w:ascii="Times New Roman" w:hAnsi="Times New Roman" w:cs="Times New Roman"/>
          <w:sz w:val="24"/>
          <w:szCs w:val="24"/>
          <w:lang w:eastAsia="es-CO"/>
        </w:rPr>
        <w:t>).</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Código cliente (Main.java) → Utiliza la fábrica abstracta para obtener instancias de conexiones a bases de datos o servicios REST sin conocer su implementación concreta.</w:t>
      </w:r>
    </w:p>
    <w:p w:rsidR="00D73929" w:rsidRPr="00D73929" w:rsidRDefault="00D73929" w:rsidP="00D73929">
      <w:pPr>
        <w:rPr>
          <w:rFonts w:ascii="Times New Roman" w:hAnsi="Times New Roman" w:cs="Times New Roman"/>
          <w:sz w:val="24"/>
          <w:szCs w:val="24"/>
          <w:lang w:eastAsia="es-CO"/>
        </w:rPr>
      </w:pPr>
    </w:p>
    <w:p w:rsidR="00D73929" w:rsidRPr="00D73929" w:rsidRDefault="00D73929" w:rsidP="00D73929">
      <w:pPr>
        <w:rPr>
          <w:rFonts w:ascii="Times New Roman" w:hAnsi="Times New Roman" w:cs="Times New Roman"/>
          <w:b/>
          <w:sz w:val="24"/>
          <w:szCs w:val="24"/>
          <w:lang w:eastAsia="es-CO"/>
        </w:rPr>
      </w:pPr>
      <w:r w:rsidRPr="00D73929">
        <w:rPr>
          <w:rFonts w:ascii="Times New Roman" w:hAnsi="Times New Roman" w:cs="Times New Roman"/>
          <w:b/>
          <w:sz w:val="24"/>
          <w:szCs w:val="24"/>
          <w:lang w:eastAsia="es-CO"/>
        </w:rPr>
        <w:t xml:space="preserve">Beneficios del </w:t>
      </w:r>
      <w:proofErr w:type="spellStart"/>
      <w:r w:rsidRPr="00D73929">
        <w:rPr>
          <w:rFonts w:ascii="Times New Roman" w:hAnsi="Times New Roman" w:cs="Times New Roman"/>
          <w:b/>
          <w:sz w:val="24"/>
          <w:szCs w:val="24"/>
          <w:lang w:eastAsia="es-CO"/>
        </w:rPr>
        <w:t>Abstract</w:t>
      </w:r>
      <w:proofErr w:type="spellEnd"/>
      <w:r w:rsidRPr="00D73929">
        <w:rPr>
          <w:rFonts w:ascii="Times New Roman" w:hAnsi="Times New Roman" w:cs="Times New Roman"/>
          <w:b/>
          <w:sz w:val="24"/>
          <w:szCs w:val="24"/>
          <w:lang w:eastAsia="es-CO"/>
        </w:rPr>
        <w:t xml:space="preserve"> Factory</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Desacoplamiento total entre la lógica de creación y el código cliente.</w:t>
      </w:r>
      <w:r w:rsidRPr="00D73929">
        <w:rPr>
          <w:rFonts w:ascii="Times New Roman" w:hAnsi="Times New Roman" w:cs="Times New Roman"/>
          <w:sz w:val="24"/>
          <w:szCs w:val="24"/>
          <w:lang w:eastAsia="es-CO"/>
        </w:rPr>
        <w:br/>
        <w:t>Permite cambiar fácilmente familias de objetos sin modificar el código existente.</w:t>
      </w:r>
      <w:r w:rsidRPr="00D73929">
        <w:rPr>
          <w:rFonts w:ascii="Times New Roman" w:hAnsi="Times New Roman" w:cs="Times New Roman"/>
          <w:sz w:val="24"/>
          <w:szCs w:val="24"/>
          <w:lang w:eastAsia="es-CO"/>
        </w:rPr>
        <w:br/>
        <w:t>Facilita la adición de nuevos tipos de productos dentro de una familia sin afectar el código base.</w:t>
      </w:r>
    </w:p>
    <w:p w:rsidR="00D73929" w:rsidRPr="00D73929" w:rsidRDefault="00D73929" w:rsidP="00D73929">
      <w:pPr>
        <w:rPr>
          <w:rFonts w:ascii="Times New Roman" w:hAnsi="Times New Roman" w:cs="Times New Roman"/>
          <w:sz w:val="24"/>
          <w:szCs w:val="24"/>
          <w:lang w:eastAsia="es-CO"/>
        </w:rPr>
      </w:pPr>
      <w:r w:rsidRPr="00D73929">
        <w:rPr>
          <w:rFonts w:ascii="Times New Roman" w:hAnsi="Times New Roman" w:cs="Times New Roman"/>
          <w:sz w:val="24"/>
          <w:szCs w:val="24"/>
          <w:lang w:eastAsia="es-CO"/>
        </w:rPr>
        <w:t>Ejemplo práctico: Si en el futuro se necesita agregar una nueva base de datos (PostgreSQL) o un nuevo servicio REST, solo se deben crear nuevas fábricas y clases sin modificar el código que ya está funcionando.</w:t>
      </w:r>
    </w:p>
    <w:p w:rsidR="009F212E" w:rsidRPr="00D73929" w:rsidRDefault="00D73929">
      <w:pPr>
        <w:rPr>
          <w:rFonts w:ascii="Times New Roman" w:hAnsi="Times New Roman" w:cs="Times New Roman"/>
          <w:sz w:val="24"/>
          <w:szCs w:val="24"/>
        </w:rPr>
      </w:pPr>
    </w:p>
    <w:sectPr w:rsidR="009F212E" w:rsidRPr="00D739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86924"/>
    <w:multiLevelType w:val="multilevel"/>
    <w:tmpl w:val="8EF0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F238F"/>
    <w:multiLevelType w:val="hybridMultilevel"/>
    <w:tmpl w:val="9B8CBB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FA414F5"/>
    <w:multiLevelType w:val="multilevel"/>
    <w:tmpl w:val="6E38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C5A87"/>
    <w:multiLevelType w:val="multilevel"/>
    <w:tmpl w:val="7126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C7062"/>
    <w:multiLevelType w:val="hybridMultilevel"/>
    <w:tmpl w:val="503C62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DE50500"/>
    <w:multiLevelType w:val="multilevel"/>
    <w:tmpl w:val="E64E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29"/>
    <w:rsid w:val="00A30C04"/>
    <w:rsid w:val="00A84935"/>
    <w:rsid w:val="00D739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8C97"/>
  <w15:chartTrackingRefBased/>
  <w15:docId w15:val="{390F701E-FD42-471E-A10D-8C6C677A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D73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D7392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3929"/>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D73929"/>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D73929"/>
    <w:rPr>
      <w:b/>
      <w:bCs/>
    </w:rPr>
  </w:style>
  <w:style w:type="character" w:styleId="CdigoHTML">
    <w:name w:val="HTML Code"/>
    <w:basedOn w:val="Fuentedeprrafopredeter"/>
    <w:uiPriority w:val="99"/>
    <w:semiHidden/>
    <w:unhideWhenUsed/>
    <w:rsid w:val="00D73929"/>
    <w:rPr>
      <w:rFonts w:ascii="Courier New" w:eastAsia="Times New Roman" w:hAnsi="Courier New" w:cs="Courier New"/>
      <w:sz w:val="20"/>
      <w:szCs w:val="20"/>
    </w:rPr>
  </w:style>
  <w:style w:type="paragraph" w:styleId="Sinespaciado">
    <w:name w:val="No Spacing"/>
    <w:uiPriority w:val="1"/>
    <w:qFormat/>
    <w:rsid w:val="00D73929"/>
    <w:pPr>
      <w:spacing w:after="0" w:line="240" w:lineRule="auto"/>
    </w:pPr>
  </w:style>
  <w:style w:type="paragraph" w:styleId="Prrafodelista">
    <w:name w:val="List Paragraph"/>
    <w:basedOn w:val="Normal"/>
    <w:uiPriority w:val="34"/>
    <w:qFormat/>
    <w:rsid w:val="00D73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2025-04-03T23:15:00Z</dcterms:created>
  <dcterms:modified xsi:type="dcterms:W3CDTF">2025-04-03T23:18:00Z</dcterms:modified>
</cp:coreProperties>
</file>