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08A" w:rsidRDefault="00D3308A" w:rsidP="00D3308A">
      <w:pPr>
        <w:pStyle w:val="CommentText"/>
      </w:pPr>
      <w:bookmarkStart w:id="0" w:name="_GoBack"/>
      <w:r>
        <w:t xml:space="preserve">Opportunities and Threats need to be thought of as needing a catalyst. </w:t>
      </w:r>
    </w:p>
    <w:p w:rsidR="00D3308A" w:rsidRDefault="00D3308A" w:rsidP="00D3308A">
      <w:pPr>
        <w:pStyle w:val="CommentText"/>
      </w:pPr>
      <w:r>
        <w:t>For an Opportunity, your company is the catalyst. If you do something to impact an existing situation, the result might prove beneficial to your business.</w:t>
      </w:r>
    </w:p>
    <w:p w:rsidR="00D3308A" w:rsidRDefault="00D3308A" w:rsidP="00D3308A">
      <w:pPr>
        <w:pStyle w:val="CommentText"/>
      </w:pPr>
      <w:r>
        <w:t>For a Threat, something outside of your company is the catalyst. If this catalyst occurs, it might impact your company in a negative way.</w:t>
      </w:r>
    </w:p>
    <w:bookmarkEnd w:id="0"/>
    <w:p w:rsidR="002C62D1" w:rsidRDefault="002C62D1"/>
    <w:sectPr w:rsidR="002C6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08A"/>
    <w:rsid w:val="001F40DE"/>
    <w:rsid w:val="002C62D1"/>
    <w:rsid w:val="00D3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D3308A"/>
    <w:pPr>
      <w:spacing w:after="200"/>
      <w:ind w:firstLine="0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08A"/>
    <w:rPr>
      <w:rFonts w:eastAsiaTheme="minorEastAs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D3308A"/>
    <w:pPr>
      <w:spacing w:after="200"/>
      <w:ind w:firstLine="0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08A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Myron Gould</dc:creator>
  <cp:lastModifiedBy>Myron Gould</cp:lastModifiedBy>
  <cp:revision>1</cp:revision>
  <dcterms:created xsi:type="dcterms:W3CDTF">2013-07-30T02:43:00Z</dcterms:created>
  <dcterms:modified xsi:type="dcterms:W3CDTF">2013-07-30T21:20:00Z</dcterms:modified>
</cp:coreProperties>
</file>