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7B4234">
      <w:pPr>
        <w:pStyle w:val="Body"/>
        <w:jc w:val="center"/>
      </w:pPr>
      <w:r>
        <w:t>Currency Exchange</w:t>
      </w:r>
    </w:p>
    <w:p w:rsidR="00CA6202" w:rsidRDefault="007B4234">
      <w:pPr>
        <w:pStyle w:val="Body"/>
        <w:jc w:val="center"/>
      </w:pPr>
      <w:r>
        <w:t>James LeBlanc</w:t>
      </w:r>
    </w:p>
    <w:p w:rsidR="00CA6202" w:rsidRDefault="007B4234">
      <w:pPr>
        <w:pStyle w:val="Body"/>
        <w:jc w:val="center"/>
      </w:pPr>
      <w:r>
        <w:t>Macro Marketing Challenges</w:t>
      </w:r>
    </w:p>
    <w:p w:rsidR="00CA6202" w:rsidRDefault="007B4234">
      <w:pPr>
        <w:pStyle w:val="Body"/>
        <w:jc w:val="center"/>
      </w:pPr>
      <w:r>
        <w:t>Macro SWOT Analysis</w:t>
      </w:r>
    </w:p>
    <w:p w:rsidR="00CA6202" w:rsidRDefault="007B4234">
      <w:pPr>
        <w:pStyle w:val="Body"/>
        <w:jc w:val="center"/>
      </w:pPr>
      <w:r>
        <w:rPr>
          <w:lang w:val="pt-PT"/>
        </w:rPr>
        <w:t>Segmentation</w:t>
      </w:r>
    </w:p>
    <w:p w:rsidR="00CA6202" w:rsidRDefault="007B4234">
      <w:pPr>
        <w:pStyle w:val="Body"/>
        <w:jc w:val="center"/>
      </w:pPr>
      <w:r>
        <w:t>November 17, 2015</w:t>
      </w:r>
    </w:p>
    <w:p w:rsidR="00CA6202" w:rsidRDefault="00CA6202">
      <w:pPr>
        <w:pStyle w:val="Body"/>
        <w:jc w:val="center"/>
      </w:pPr>
    </w:p>
    <w:p w:rsidR="00CA6202" w:rsidRDefault="007B4234">
      <w:pPr>
        <w:pStyle w:val="Body"/>
        <w:jc w:val="center"/>
        <w:rPr>
          <w:b/>
          <w:bCs/>
        </w:rPr>
      </w:pPr>
      <w:r>
        <w:rPr>
          <w:b/>
          <w:bCs/>
        </w:rPr>
        <w:t>Index</w:t>
      </w:r>
    </w:p>
    <w:p w:rsidR="00CA6202" w:rsidRDefault="007B4234">
      <w:pPr>
        <w:pStyle w:val="TOCHeading"/>
        <w:spacing w:before="0" w:line="360" w:lineRule="auto"/>
        <w:jc w:val="center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Table of Contents</w:t>
      </w:r>
    </w:p>
    <w:p w:rsidR="00CA6202" w:rsidRDefault="007B4234">
      <w:pPr>
        <w:pStyle w:val="Body"/>
        <w:spacing w:line="360" w:lineRule="auto"/>
      </w:pPr>
      <w:r>
        <w:fldChar w:fldCharType="begin"/>
      </w:r>
      <w:r>
        <w:instrText xml:space="preserve"> TOC \t "Heading, 1"</w:instrText>
      </w:r>
      <w:r>
        <w:fldChar w:fldCharType="separate"/>
      </w:r>
    </w:p>
    <w:p w:rsidR="00CA6202" w:rsidRDefault="007B4234">
      <w:pPr>
        <w:pStyle w:val="TOC1"/>
      </w:pPr>
      <w:r>
        <w:rPr>
          <w:rFonts w:eastAsia="Arial Unicode MS" w:cs="Arial Unicode MS"/>
        </w:rPr>
        <w:t>Macro Marketing Challenges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Macro SWOT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Segmentation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References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A6202" w:rsidRDefault="007B4234">
      <w:pPr>
        <w:pStyle w:val="Body"/>
        <w:spacing w:line="360" w:lineRule="auto"/>
      </w:pPr>
      <w:r>
        <w:fldChar w:fldCharType="end"/>
      </w:r>
    </w:p>
    <w:p w:rsidR="00CA6202" w:rsidRDefault="00CA6202">
      <w:pPr>
        <w:pStyle w:val="Body"/>
        <w:jc w:val="center"/>
        <w:rPr>
          <w:b/>
          <w:bCs/>
        </w:rPr>
      </w:pPr>
    </w:p>
    <w:p w:rsidR="00CA6202" w:rsidRDefault="007B4234">
      <w:pPr>
        <w:pStyle w:val="Heading"/>
      </w:pPr>
      <w:bookmarkStart w:id="0" w:name="_Toc"/>
      <w:r>
        <w:rPr>
          <w:rFonts w:eastAsia="Arial Unicode MS" w:cs="Arial Unicode MS"/>
        </w:rPr>
        <w:t>Macro Marketing Challenges</w:t>
      </w:r>
      <w:bookmarkEnd w:id="0"/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Year 1:</w:t>
      </w:r>
    </w:p>
    <w:p w:rsidR="00CA6202" w:rsidRDefault="007B4234">
      <w:pPr>
        <w:pStyle w:val="Body"/>
      </w:pPr>
      <w:r>
        <w:rPr>
          <w:b/>
          <w:bCs/>
        </w:rPr>
        <w:tab/>
      </w:r>
      <w:r>
        <w:rPr>
          <w:rFonts w:eastAsia="Arial Unicode MS" w:cs="Arial Unicode MS"/>
        </w:rPr>
        <w:t xml:space="preserve">What are we going to do, how much of it are we going to do, when </w:t>
      </w:r>
      <w:proofErr w:type="gramStart"/>
      <w:r>
        <w:rPr>
          <w:rFonts w:eastAsia="Arial Unicode MS" w:cs="Arial Unicode MS"/>
        </w:rPr>
        <w:t>will we</w:t>
      </w:r>
      <w:proofErr w:type="gramEnd"/>
      <w:r>
        <w:rPr>
          <w:rFonts w:eastAsia="Arial Unicode MS" w:cs="Arial Unicode MS"/>
        </w:rPr>
        <w:t xml:space="preserve"> do it by.</w:t>
      </w:r>
    </w:p>
    <w:p w:rsidR="00CA6202" w:rsidRDefault="007B4234">
      <w:pPr>
        <w:pStyle w:val="Body"/>
        <w:numPr>
          <w:ilvl w:val="1"/>
          <w:numId w:val="1"/>
        </w:numPr>
      </w:pPr>
      <w:proofErr w:type="spellStart"/>
      <w:r>
        <w:rPr>
          <w:rFonts w:eastAsia="Arial Unicode MS" w:cs="Arial Unicode MS"/>
        </w:rPr>
        <w:t>Aquire</w:t>
      </w:r>
      <w:proofErr w:type="spellEnd"/>
      <w:r>
        <w:rPr>
          <w:rFonts w:eastAsia="Arial Unicode MS" w:cs="Arial Unicode MS"/>
        </w:rPr>
        <w:t xml:space="preserve"> 100,000 users by the end of our first year of operation.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 xml:space="preserve">Establish a 5% of total volume or </w:t>
      </w:r>
      <w:r w:rsidRPr="007B4234">
        <w:rPr>
          <w:rFonts w:eastAsia="Arial Unicode MS" w:cs="Arial Unicode MS"/>
          <w:highlight w:val="yellow"/>
        </w:rPr>
        <w:t>20,000</w:t>
      </w:r>
      <w:r>
        <w:rPr>
          <w:rFonts w:eastAsia="Arial Unicode MS" w:cs="Arial Unicode MS"/>
        </w:rPr>
        <w:t xml:space="preserve"> daily </w:t>
      </w:r>
      <w:proofErr w:type="gramStart"/>
      <w:r>
        <w:rPr>
          <w:rFonts w:eastAsia="Arial Unicode MS" w:cs="Arial Unicode MS"/>
        </w:rPr>
        <w:t>volume</w:t>
      </w:r>
      <w:proofErr w:type="gramEnd"/>
      <w:r>
        <w:rPr>
          <w:rFonts w:eastAsia="Arial Unicode MS" w:cs="Arial Unicode MS"/>
        </w:rPr>
        <w:t xml:space="preserve"> within first 12 months of doing business.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lastRenderedPageBreak/>
        <w:t>Establish a presence on Facebook and Twitter and have at least 1,000 followers by within 6 months of operation.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Get listed on the bitcoin exchange within 12 months of operation.</w:t>
      </w: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Year 2: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user base by end of year 250,000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volume by end of year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follows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Sign up 100 vendors who except bitcoin as payment by year end</w:t>
      </w: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Year 3: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Increase user base by end of year 1,000,000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account for 25% total volume by end of year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increase follows</w:t>
      </w:r>
    </w:p>
    <w:p w:rsidR="00CA6202" w:rsidRDefault="007B4234">
      <w:pPr>
        <w:pStyle w:val="Body"/>
        <w:numPr>
          <w:ilvl w:val="1"/>
          <w:numId w:val="2"/>
        </w:numPr>
        <w:rPr>
          <w:b/>
          <w:bCs/>
        </w:rPr>
      </w:pPr>
      <w:r>
        <w:rPr>
          <w:rFonts w:eastAsia="Arial Unicode MS" w:cs="Arial Unicode MS"/>
        </w:rPr>
        <w:t>Sign up additional 100 vendors who except bitcoin as payment by year end</w:t>
      </w:r>
    </w:p>
    <w:p w:rsidR="00CA6202" w:rsidRDefault="007B4234">
      <w:pPr>
        <w:pStyle w:val="Heading"/>
      </w:pPr>
      <w:bookmarkStart w:id="1" w:name="_Toc1"/>
      <w:r>
        <w:rPr>
          <w:rFonts w:eastAsia="Arial Unicode MS" w:cs="Arial Unicode MS"/>
        </w:rPr>
        <w:t>Macro SWOT</w:t>
      </w:r>
      <w:bookmarkEnd w:id="1"/>
    </w:p>
    <w:p w:rsidR="00CA6202" w:rsidRDefault="007B4234">
      <w:pPr>
        <w:pStyle w:val="Body"/>
        <w:ind w:firstLine="720"/>
        <w:rPr>
          <w:color w:val="0070C0"/>
          <w:u w:color="0070C0"/>
        </w:rPr>
      </w:pPr>
      <w:proofErr w:type="spellStart"/>
      <w:proofErr w:type="gramStart"/>
      <w:r>
        <w:rPr>
          <w:u w:color="0070C0"/>
        </w:rPr>
        <w:t>Aquire</w:t>
      </w:r>
      <w:proofErr w:type="spellEnd"/>
      <w:r>
        <w:rPr>
          <w:u w:color="0070C0"/>
        </w:rPr>
        <w:t xml:space="preserve"> 1,000 users by the end of our first year of operation.</w:t>
      </w:r>
      <w:proofErr w:type="gramEnd"/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Things we are</w:t>
            </w:r>
          </w:p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We are located in New York.</w:t>
            </w:r>
          </w:p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Small firm with low overhead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4"/>
              </w:numPr>
            </w:pPr>
            <w:r>
              <w:t>If we 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4"/>
              </w:numPr>
            </w:pPr>
            <w:r>
              <w:t>If we get some customers we will make money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5"/>
              </w:numPr>
            </w:pPr>
            <w:r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5"/>
              </w:numPr>
            </w:pPr>
            <w:r>
              <w:t>Have no experience running an exchange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6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6"/>
              </w:numPr>
            </w:pPr>
            <w:r>
              <w:t xml:space="preserve">If government change </w:t>
            </w:r>
            <w:proofErr w:type="spellStart"/>
            <w:r>
              <w:t>there</w:t>
            </w:r>
            <w:proofErr w:type="spellEnd"/>
            <w:r>
              <w:t xml:space="preserve"> view of </w:t>
            </w:r>
            <w:r>
              <w:lastRenderedPageBreak/>
              <w:t>bitcoin the market could collapse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Threats</w:t>
      </w: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color w:val="0070C0"/>
          <w:u w:color="0070C0"/>
        </w:rPr>
      </w:pPr>
      <w:r>
        <w:rPr>
          <w:u w:color="0070C0"/>
        </w:rPr>
        <w:t>Establish a 20,000 daily volume within first 12 months of doing business.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265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Located in the financial capital of the country</w:t>
            </w:r>
          </w:p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Surrounded by businesses</w:t>
            </w:r>
          </w:p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Located in an international city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8"/>
              </w:numPr>
            </w:pPr>
            <w:r>
              <w:t>If we 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8"/>
              </w:numPr>
            </w:pPr>
            <w:r>
              <w:t>If we get some international customers we can capitalize on the fact that international Bitcoin transfers are cheap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206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9"/>
              </w:numPr>
            </w:pPr>
            <w:r>
              <w:t>Established in other countries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0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0"/>
              </w:numPr>
            </w:pPr>
            <w:r>
              <w:t>Heavily regulate Crypto currencies the cost of compliance will increase the cost of operating the exchange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Threats</w:t>
      </w: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color w:val="0070C0"/>
          <w:u w:color="0070C0"/>
        </w:rPr>
      </w:pPr>
      <w:r>
        <w:t>Establish a presence on Facebook and Twitter and have at least 1,000 followers by within 6 months of operation</w:t>
      </w:r>
      <w:r>
        <w:rPr>
          <w:u w:color="0070C0"/>
        </w:rPr>
        <w:t>.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265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1"/>
              </w:numPr>
            </w:pPr>
            <w:r>
              <w:t>Things we are</w:t>
            </w:r>
          </w:p>
          <w:p w:rsidR="00CA6202" w:rsidRDefault="007B4234">
            <w:pPr>
              <w:pStyle w:val="ListParagraph"/>
              <w:numPr>
                <w:ilvl w:val="0"/>
                <w:numId w:val="11"/>
              </w:numPr>
            </w:pPr>
            <w:r>
              <w:t>Internet based company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2"/>
              </w:numPr>
            </w:pPr>
            <w:r>
              <w:t>If we 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2"/>
              </w:numPr>
            </w:pPr>
            <w:r>
              <w:t>If we can be the first to reach new Bitcoin users and give them a good experience we can create loyal customers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lastRenderedPageBreak/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3"/>
              </w:numPr>
            </w:pPr>
            <w:r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13"/>
              </w:numPr>
            </w:pPr>
            <w:r>
              <w:t>We do not have an established following to tap into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4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4"/>
              </w:numPr>
            </w:pPr>
            <w:r>
              <w:t xml:space="preserve">If </w:t>
            </w:r>
            <w:proofErr w:type="gramStart"/>
            <w:r>
              <w:t>user have</w:t>
            </w:r>
            <w:proofErr w:type="gramEnd"/>
            <w:r>
              <w:t xml:space="preserve"> a bad experience they may reject Bitcoin.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Threats</w:t>
      </w:r>
    </w:p>
    <w:p w:rsidR="00CA6202" w:rsidRDefault="00CA6202">
      <w:pPr>
        <w:pStyle w:val="Body"/>
      </w:pPr>
    </w:p>
    <w:p w:rsidR="00CA6202" w:rsidRDefault="007B4234">
      <w:pPr>
        <w:pStyle w:val="Heading"/>
      </w:pPr>
      <w:bookmarkStart w:id="2" w:name="_Toc2"/>
      <w:r>
        <w:rPr>
          <w:rFonts w:eastAsia="Arial Unicode MS" w:cs="Arial Unicode MS"/>
          <w:lang w:val="pt-PT"/>
        </w:rPr>
        <w:t>Segmentation</w:t>
      </w:r>
      <w:bookmarkEnd w:id="2"/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fr-FR"/>
        </w:rPr>
        <w:t>Macro Segment 1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Domestic Bitcoin users</w:t>
      </w:r>
    </w:p>
    <w:p w:rsidR="00CA6202" w:rsidRDefault="007B4234">
      <w:pPr>
        <w:pStyle w:val="Body"/>
        <w:rPr>
          <w:b/>
          <w:bCs/>
        </w:rPr>
      </w:pPr>
      <w:r>
        <w:tab/>
      </w:r>
      <w:r>
        <w:rPr>
          <w:rFonts w:eastAsia="Arial Unicode MS" w:cs="Arial Unicode MS"/>
          <w:b/>
          <w:bCs/>
        </w:rPr>
        <w:t>Micro Segment 1: Contractors/freelancers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B216B4" w:rsidRPr="00B216B4" w:rsidRDefault="00B216B4" w:rsidP="00B216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</w:t>
      </w:r>
    </w:p>
    <w:p w:rsidR="00CA6202" w:rsidRPr="00B216B4" w:rsidRDefault="007B4234" w:rsidP="00B216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CA6202" w:rsidRDefault="00B216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$50</w:t>
      </w:r>
      <w:r w:rsidR="007B4234">
        <w:t>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lastRenderedPageBreak/>
        <w:t>Works as an independent contractor or a freelancer</w:t>
      </w:r>
    </w:p>
    <w:p w:rsidR="00CA6202" w:rsidRPr="00B216B4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technology magazines or similar online content</w:t>
      </w:r>
    </w:p>
    <w:p w:rsidR="00B216B4" w:rsidRPr="00B216B4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Libertarian</w:t>
      </w:r>
    </w:p>
    <w:p w:rsidR="00B216B4" w:rsidRPr="00B216B4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 xml:space="preserve">Active on social media platforms (e.g., Facebook, twitter, </w:t>
      </w:r>
      <w:proofErr w:type="spellStart"/>
      <w:r>
        <w:t>istagram</w:t>
      </w:r>
      <w:proofErr w:type="spellEnd"/>
      <w:r>
        <w:t>)</w:t>
      </w:r>
    </w:p>
    <w:p w:rsidR="00B216B4" w:rsidRPr="008C1BBA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 xml:space="preserve">Belongs to </w:t>
      </w:r>
      <w:r w:rsidR="008C1BBA">
        <w:t>Bitcointalk.org</w:t>
      </w:r>
    </w:p>
    <w:p w:rsidR="008C1BBA" w:rsidRPr="008C1BBA" w:rsidRDefault="008C1BBA">
      <w:pPr>
        <w:pStyle w:val="ListParagraph"/>
        <w:numPr>
          <w:ilvl w:val="0"/>
          <w:numId w:val="18"/>
        </w:numPr>
        <w:rPr>
          <w:b/>
          <w:bCs/>
          <w:i/>
          <w:iCs/>
          <w:highlight w:val="yellow"/>
        </w:rPr>
      </w:pPr>
      <w:r w:rsidRPr="008C1BBA">
        <w:rPr>
          <w:highlight w:val="yellow"/>
        </w:rPr>
        <w:t>Belongs to Reddit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Pr="00B216B4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Pays for good and services online</w:t>
      </w:r>
    </w:p>
    <w:p w:rsidR="00B216B4" w:rsidRDefault="00B216B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Uses PayPal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8C1BBA">
      <w:pPr>
        <w:pStyle w:val="Body"/>
        <w:ind w:left="1440"/>
      </w:pPr>
      <w:r>
        <w:t xml:space="preserve">The Currency Exchange will be a safe and reliable place for contractors, freelancers and other individuals to safely convert wages paid in </w:t>
      </w:r>
      <w:proofErr w:type="spellStart"/>
      <w:r>
        <w:t>cryto</w:t>
      </w:r>
      <w:proofErr w:type="spellEnd"/>
      <w:r>
        <w:t>-currencies into government currency.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8C1BBA">
      <w:pPr>
        <w:pStyle w:val="Body"/>
        <w:ind w:left="1440"/>
      </w:pPr>
      <w:r>
        <w:t xml:space="preserve">We will have </w:t>
      </w:r>
      <w:r w:rsidRPr="008C1BBA">
        <w:rPr>
          <w:highlight w:val="yellow"/>
        </w:rPr>
        <w:t>10,000</w:t>
      </w:r>
      <w:r>
        <w:t xml:space="preserve"> contractors as customers within one year of operation.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9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0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1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2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b/>
          <w:bCs/>
        </w:rPr>
      </w:pPr>
      <w:r>
        <w:rPr>
          <w:b/>
          <w:bCs/>
        </w:rPr>
        <w:lastRenderedPageBreak/>
        <w:t>Micro Segment 2: People who want to buy goods and services with bitcoin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$35,000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Pr="008C1BBA" w:rsidRDefault="008C1BB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Buys things online</w:t>
      </w:r>
    </w:p>
    <w:p w:rsidR="008C1BBA" w:rsidRPr="008C1BBA" w:rsidRDefault="008C1BBA" w:rsidP="008C1BBA">
      <w:pPr>
        <w:pStyle w:val="ListParagraph"/>
        <w:numPr>
          <w:ilvl w:val="0"/>
          <w:numId w:val="18"/>
        </w:numPr>
        <w:rPr>
          <w:b/>
          <w:bCs/>
          <w:i/>
          <w:iCs/>
          <w:color w:val="auto"/>
        </w:rPr>
      </w:pPr>
      <w:r w:rsidRPr="008C1BBA">
        <w:rPr>
          <w:color w:val="auto"/>
        </w:rPr>
        <w:t xml:space="preserve">Has </w:t>
      </w:r>
      <w:r>
        <w:rPr>
          <w:color w:val="auto"/>
        </w:rPr>
        <w:t xml:space="preserve">donated </w:t>
      </w:r>
      <w:r w:rsidRPr="008C1BBA">
        <w:rPr>
          <w:color w:val="auto"/>
        </w:rPr>
        <w:t>to a charity</w:t>
      </w:r>
    </w:p>
    <w:p w:rsidR="00CA6202" w:rsidRPr="008C1BBA" w:rsidRDefault="008C1BB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Is active on social media</w:t>
      </w:r>
    </w:p>
    <w:p w:rsidR="008C1BBA" w:rsidRPr="008C1BBA" w:rsidRDefault="008C1BB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Was a victim of credit card theft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7222C5" w:rsidRPr="008C1BBA" w:rsidRDefault="007222C5" w:rsidP="007222C5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used PayPal to buy stuff</w:t>
      </w:r>
    </w:p>
    <w:p w:rsidR="007222C5" w:rsidRDefault="007222C5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rPr>
          <w:bCs/>
          <w:iCs/>
        </w:rPr>
        <w:t>Uses credit cards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7222C5">
      <w:pPr>
        <w:pStyle w:val="Body"/>
        <w:ind w:left="1440"/>
      </w:pPr>
      <w:r>
        <w:t>The currency exchange online wallet will enable customers to quickly convert cash into crypto currency to make online purchases.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7222C5">
      <w:pPr>
        <w:pStyle w:val="Body"/>
        <w:ind w:left="1440"/>
      </w:pPr>
      <w:r>
        <w:t>We will sign up 50,000 people to our online wallet within 12 months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3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4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lastRenderedPageBreak/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5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6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7B4234" w:rsidRDefault="007B4234" w:rsidP="007B4234">
      <w:pPr>
        <w:pStyle w:val="Body"/>
        <w:ind w:firstLine="720"/>
        <w:rPr>
          <w:b/>
          <w:bCs/>
        </w:rPr>
      </w:pPr>
    </w:p>
    <w:p w:rsidR="007B4234" w:rsidRDefault="007B4234" w:rsidP="007B4234">
      <w:pPr>
        <w:pStyle w:val="Body"/>
        <w:ind w:firstLine="720"/>
        <w:rPr>
          <w:b/>
          <w:bCs/>
        </w:rPr>
      </w:pPr>
      <w:r>
        <w:rPr>
          <w:b/>
          <w:bCs/>
        </w:rPr>
        <w:t>Micro Segment 3: Merchants accepting Bitcoin</w:t>
      </w:r>
    </w:p>
    <w:p w:rsidR="007B4234" w:rsidRDefault="007B4234" w:rsidP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7B4234" w:rsidRDefault="007222C5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</w:t>
      </w:r>
    </w:p>
    <w:p w:rsidR="007B4234" w:rsidRDefault="007222C5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4</w:t>
      </w:r>
      <w:r w:rsidR="007B4234">
        <w:t>5</w:t>
      </w:r>
    </w:p>
    <w:p w:rsidR="007B4234" w:rsidRDefault="007222C5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$4</w:t>
      </w:r>
      <w:r w:rsidR="007B4234">
        <w:t>5,000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7B4234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Owns a business</w:t>
      </w:r>
    </w:p>
    <w:p w:rsidR="007B4234" w:rsidRPr="007222C5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Is active on social media</w:t>
      </w:r>
    </w:p>
    <w:p w:rsidR="007222C5" w:rsidRPr="007222C5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Is a member of Bitcointalk.org</w:t>
      </w:r>
    </w:p>
    <w:p w:rsidR="007222C5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been to Reddit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7B4234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Accepts credit and or debit cards</w:t>
      </w:r>
    </w:p>
    <w:p w:rsidR="007B4234" w:rsidRDefault="007222C5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a computer and internet connection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7B4234" w:rsidRDefault="007222C5" w:rsidP="007B4234">
      <w:pPr>
        <w:pStyle w:val="Body"/>
        <w:ind w:left="1440"/>
      </w:pPr>
      <w:r>
        <w:t xml:space="preserve">Currency exchange merchant service account </w:t>
      </w:r>
      <w:r w:rsidR="009B0291">
        <w:t xml:space="preserve">allows you to take crypto currency payments, provided a safe and </w:t>
      </w:r>
      <w:proofErr w:type="spellStart"/>
      <w:r w:rsidR="009B0291">
        <w:t>realiable</w:t>
      </w:r>
      <w:proofErr w:type="spellEnd"/>
      <w:r w:rsidR="009B0291">
        <w:t xml:space="preserve"> place for you to convert crypto payments into government currency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7B4234" w:rsidRDefault="009B0291" w:rsidP="007B4234">
      <w:pPr>
        <w:pStyle w:val="Body"/>
        <w:ind w:left="1440"/>
      </w:pPr>
      <w:r>
        <w:t xml:space="preserve">Sign up </w:t>
      </w:r>
      <w:r w:rsidRPr="009B0291">
        <w:rPr>
          <w:highlight w:val="yellow"/>
        </w:rPr>
        <w:t>50,000</w:t>
      </w:r>
      <w:r>
        <w:t xml:space="preserve"> merchants to our merchant account within 12 months </w:t>
      </w:r>
    </w:p>
    <w:p w:rsidR="007B4234" w:rsidRDefault="007B4234" w:rsidP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lastRenderedPageBreak/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7B4234" w:rsidTr="00DE380D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3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4"/>
              </w:numPr>
            </w:pPr>
            <w:r>
              <w:t>If we do this then this might happen</w:t>
            </w:r>
          </w:p>
        </w:tc>
      </w:tr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5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6"/>
              </w:numPr>
            </w:pPr>
            <w:r>
              <w:t>If this happens then this might happen</w:t>
            </w:r>
          </w:p>
        </w:tc>
      </w:tr>
    </w:tbl>
    <w:p w:rsidR="007B4234" w:rsidRDefault="007B4234" w:rsidP="007B4234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fr-FR"/>
        </w:rPr>
        <w:t>Macro Segment 2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International Bitcoin users</w:t>
      </w:r>
    </w:p>
    <w:p w:rsidR="00CA6202" w:rsidRDefault="007B4234">
      <w:pPr>
        <w:pStyle w:val="Body"/>
        <w:rPr>
          <w:b/>
          <w:bCs/>
        </w:rPr>
      </w:pPr>
      <w:r>
        <w:tab/>
      </w:r>
      <w:r>
        <w:rPr>
          <w:rFonts w:eastAsia="Arial Unicode MS" w:cs="Arial Unicode MS"/>
          <w:b/>
          <w:bCs/>
        </w:rPr>
        <w:t>Micro Segment 1: Bitcoin Miners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Male </w:t>
      </w:r>
    </w:p>
    <w:p w:rsidR="00CA6202" w:rsidRDefault="009B029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20</w:t>
      </w:r>
      <w:r w:rsidR="007B4234">
        <w:t xml:space="preserve"> to 35</w:t>
      </w:r>
    </w:p>
    <w:p w:rsidR="00CA6202" w:rsidRDefault="009B029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$50</w:t>
      </w:r>
      <w:r w:rsidR="007B4234">
        <w:t>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9B0291" w:rsidRPr="009B0291" w:rsidRDefault="009B0291" w:rsidP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 w:rsidRPr="009B0291">
        <w:t>Drink alcohol</w:t>
      </w:r>
      <w:r>
        <w:t>s</w:t>
      </w:r>
    </w:p>
    <w:p w:rsidR="00CA6202" w:rsidRPr="009B0291" w:rsidRDefault="009B0291" w:rsidP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Smokes</w:t>
      </w:r>
    </w:p>
    <w:p w:rsidR="009B0291" w:rsidRPr="009B0291" w:rsidRDefault="009B0291" w:rsidP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Gambles</w:t>
      </w:r>
    </w:p>
    <w:p w:rsidR="009B0291" w:rsidRDefault="009B0291" w:rsidP="009B0291">
      <w:pPr>
        <w:pStyle w:val="ListParagraph"/>
        <w:numPr>
          <w:ilvl w:val="0"/>
          <w:numId w:val="18"/>
        </w:numPr>
        <w:rPr>
          <w:bCs/>
          <w:iCs/>
        </w:rPr>
      </w:pPr>
      <w:r w:rsidRPr="009B0291">
        <w:rPr>
          <w:bCs/>
          <w:iCs/>
        </w:rPr>
        <w:t>Libertarian</w:t>
      </w:r>
    </w:p>
    <w:p w:rsidR="009B0291" w:rsidRPr="009B0291" w:rsidRDefault="009B0291" w:rsidP="009B0291">
      <w:pPr>
        <w:pStyle w:val="ListParagraph"/>
        <w:numPr>
          <w:ilvl w:val="0"/>
          <w:numId w:val="18"/>
        </w:numPr>
        <w:rPr>
          <w:bCs/>
          <w:iCs/>
        </w:rPr>
      </w:pPr>
      <w:r>
        <w:rPr>
          <w:bCs/>
          <w:iCs/>
        </w:rPr>
        <w:t xml:space="preserve">A member of </w:t>
      </w:r>
      <w:r w:rsidRPr="009B0291">
        <w:rPr>
          <w:bCs/>
          <w:iCs/>
        </w:rPr>
        <w:t>Bitcointalk.org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Mines crypto-currencies</w:t>
      </w:r>
    </w:p>
    <w:p w:rsidR="00CA6202" w:rsidRPr="009B0291" w:rsidRDefault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a computer and internet connection</w:t>
      </w:r>
    </w:p>
    <w:p w:rsidR="009B0291" w:rsidRDefault="009B0291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lastRenderedPageBreak/>
        <w:t>Has a debit account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82F4A" w:rsidRDefault="009B0291">
      <w:pPr>
        <w:pStyle w:val="Body"/>
        <w:ind w:left="1440"/>
      </w:pPr>
      <w:r>
        <w:t xml:space="preserve">Currency exchange miner program provides discount trading fees to high volume </w:t>
      </w:r>
      <w:r w:rsidR="00C82F4A">
        <w:t>crypto to government traders.</w:t>
      </w:r>
    </w:p>
    <w:p w:rsidR="00CA6202" w:rsidRDefault="00C82F4A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7B4234">
        <w:rPr>
          <w:b/>
          <w:bCs/>
          <w:i/>
          <w:iCs/>
        </w:rPr>
        <w:t>Micro Challenge</w:t>
      </w:r>
    </w:p>
    <w:p w:rsidR="00CA6202" w:rsidRDefault="00C82F4A">
      <w:pPr>
        <w:pStyle w:val="Body"/>
        <w:ind w:left="1440"/>
      </w:pPr>
      <w:r>
        <w:t xml:space="preserve">Sign up </w:t>
      </w:r>
      <w:r w:rsidRPr="00C82F4A">
        <w:rPr>
          <w:highlight w:val="yellow"/>
        </w:rPr>
        <w:t>50,000</w:t>
      </w:r>
      <w:r>
        <w:t xml:space="preserve"> miners to the minor program within 12 months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7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8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9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0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b/>
          <w:bCs/>
        </w:rPr>
      </w:pPr>
      <w:r>
        <w:rPr>
          <w:b/>
          <w:bCs/>
        </w:rPr>
        <w:t>Micro Segment 2: Organizations requesting donations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CA6202" w:rsidRDefault="00C82F4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35 to 5</w:t>
      </w:r>
      <w:r w:rsidR="007B4234">
        <w:t>5</w:t>
      </w:r>
    </w:p>
    <w:p w:rsidR="00CA6202" w:rsidRDefault="00C82F4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$40</w:t>
      </w:r>
      <w:r w:rsidR="007B4234">
        <w:t>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C82F4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Is a member of a non-profit charity</w:t>
      </w:r>
    </w:p>
    <w:p w:rsidR="00CA6202" w:rsidRPr="00C82F4A" w:rsidRDefault="00C82F4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Is active on social media</w:t>
      </w:r>
    </w:p>
    <w:p w:rsidR="00C82F4A" w:rsidRDefault="00C82F4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given to a charity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C82F4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lastRenderedPageBreak/>
        <w:t>Accepts online donations</w:t>
      </w:r>
    </w:p>
    <w:p w:rsidR="00CA6202" w:rsidRDefault="00C82F4A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Has a computer and internet connection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C82F4A">
      <w:pPr>
        <w:pStyle w:val="Body"/>
        <w:ind w:left="1440"/>
      </w:pPr>
      <w:r>
        <w:t>Crypto-currencies are a fast and cheap way to move money across international borders, currency exchange make accepting crypto donations safe and easy.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C82F4A">
      <w:pPr>
        <w:pStyle w:val="Body"/>
        <w:ind w:left="1440"/>
      </w:pPr>
      <w:r>
        <w:t>Obtain 10,000 non-profit charities as customer within 12 months</w:t>
      </w:r>
      <w:bookmarkStart w:id="3" w:name="_GoBack"/>
      <w:bookmarkEnd w:id="3"/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1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2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3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4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7B4234">
      <w:pPr>
        <w:pStyle w:val="Heading"/>
      </w:pPr>
      <w:bookmarkStart w:id="4" w:name="_Toc3"/>
      <w:r>
        <w:rPr>
          <w:rFonts w:eastAsia="Arial Unicode MS" w:cs="Arial Unicode MS"/>
        </w:rPr>
        <w:t>References</w:t>
      </w:r>
      <w:bookmarkEnd w:id="4"/>
    </w:p>
    <w:p w:rsidR="00CA6202" w:rsidRDefault="007B4234">
      <w:pPr>
        <w:pStyle w:val="Body"/>
      </w:pPr>
      <w:r>
        <w:rPr>
          <w:rFonts w:eastAsia="Arial Unicode MS" w:cs="Arial Unicode MS"/>
        </w:rPr>
        <w:t>Reference 1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End of draft</w:t>
      </w:r>
    </w:p>
    <w:sectPr w:rsidR="00CA62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4E5" w:rsidRDefault="007B4234">
      <w:r>
        <w:separator/>
      </w:r>
    </w:p>
  </w:endnote>
  <w:endnote w:type="continuationSeparator" w:id="0">
    <w:p w:rsidR="007B24E5" w:rsidRDefault="007B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202" w:rsidRDefault="00CA620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4E5" w:rsidRDefault="007B4234">
      <w:r>
        <w:separator/>
      </w:r>
    </w:p>
  </w:footnote>
  <w:footnote w:type="continuationSeparator" w:id="0">
    <w:p w:rsidR="007B24E5" w:rsidRDefault="007B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202" w:rsidRDefault="007B4234">
    <w:pPr>
      <w:pStyle w:val="Header"/>
      <w:tabs>
        <w:tab w:val="clear" w:pos="9360"/>
        <w:tab w:val="right" w:pos="9340"/>
      </w:tabs>
    </w:pPr>
    <w:r>
      <w:t>James LeBlanc</w:t>
    </w:r>
    <w:r>
      <w:tab/>
      <w:t>Currency Exchange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C82F4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75pt;height:24.75pt;visibility:visible" o:bullet="t">
        <v:imagedata r:id="rId1" o:title="bullet_p_diamond-blk"/>
      </v:shape>
    </w:pict>
  </w:numPicBullet>
  <w:abstractNum w:abstractNumId="0">
    <w:nsid w:val="0AEE7B75"/>
    <w:multiLevelType w:val="hybridMultilevel"/>
    <w:tmpl w:val="066A92B2"/>
    <w:lvl w:ilvl="0" w:tplc="26A638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DA42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3A02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D4AF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2DB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E05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82E9A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50C0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42D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7C463A"/>
    <w:multiLevelType w:val="hybridMultilevel"/>
    <w:tmpl w:val="DF60F8C2"/>
    <w:lvl w:ilvl="0" w:tplc="E3221C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B232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414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0A32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48D7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7222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1CC52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B279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F2A7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9A1C70"/>
    <w:multiLevelType w:val="hybridMultilevel"/>
    <w:tmpl w:val="7D06F3B2"/>
    <w:lvl w:ilvl="0" w:tplc="84C055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A3C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62BB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CED9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5672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A87E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4248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9EFC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B26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FF1379A"/>
    <w:multiLevelType w:val="hybridMultilevel"/>
    <w:tmpl w:val="BDA05DDC"/>
    <w:lvl w:ilvl="0" w:tplc="360CC4B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604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8AB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4CC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A25F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AC95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25B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C084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3096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0B359FF"/>
    <w:multiLevelType w:val="hybridMultilevel"/>
    <w:tmpl w:val="CD084F86"/>
    <w:lvl w:ilvl="0" w:tplc="41BA0F4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272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4688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B08F3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CCAA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2F9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00F7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3CC4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E5B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40D75D4"/>
    <w:multiLevelType w:val="hybridMultilevel"/>
    <w:tmpl w:val="1BEC8B96"/>
    <w:lvl w:ilvl="0" w:tplc="6F7095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EE01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C2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32D53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F885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4C2A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2CD3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AD1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44F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BC0598E"/>
    <w:multiLevelType w:val="hybridMultilevel"/>
    <w:tmpl w:val="C9A444E6"/>
    <w:lvl w:ilvl="0" w:tplc="90E297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A0D7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699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CA77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0A84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F600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C2EE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5EC5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16C8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BEF609B"/>
    <w:multiLevelType w:val="hybridMultilevel"/>
    <w:tmpl w:val="D350302C"/>
    <w:lvl w:ilvl="0" w:tplc="854293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EED2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388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0FE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470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C4F2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28626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EC4A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80A8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DB14ACB"/>
    <w:multiLevelType w:val="hybridMultilevel"/>
    <w:tmpl w:val="12AA6A6A"/>
    <w:lvl w:ilvl="0" w:tplc="D0BC3BF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FE1C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9633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65AF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CA5C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621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C4C75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BEA8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2869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1E80B5E"/>
    <w:multiLevelType w:val="hybridMultilevel"/>
    <w:tmpl w:val="8B084D34"/>
    <w:lvl w:ilvl="0" w:tplc="4CD634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AE31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1851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A84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C54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435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0B7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41D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D8E2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CAD2103"/>
    <w:multiLevelType w:val="hybridMultilevel"/>
    <w:tmpl w:val="5112B17C"/>
    <w:lvl w:ilvl="0" w:tplc="560ED3B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2E31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866B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022F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8477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E612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2BC4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9868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76DA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3237CC4"/>
    <w:multiLevelType w:val="hybridMultilevel"/>
    <w:tmpl w:val="7032AC0E"/>
    <w:lvl w:ilvl="0" w:tplc="385436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AD8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485A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BC001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2CE2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B2C5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D8B55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C81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B877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D1803F0"/>
    <w:multiLevelType w:val="hybridMultilevel"/>
    <w:tmpl w:val="8674B0C2"/>
    <w:lvl w:ilvl="0" w:tplc="9BE8B56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42C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D08D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3088C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29DE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161E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8871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46C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7EC9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DC72B12"/>
    <w:multiLevelType w:val="hybridMultilevel"/>
    <w:tmpl w:val="05108942"/>
    <w:lvl w:ilvl="0" w:tplc="305C95C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747C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644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78B89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054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EA9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7C6C4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CCC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DD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EAD3EF7"/>
    <w:multiLevelType w:val="hybridMultilevel"/>
    <w:tmpl w:val="A7A4D60C"/>
    <w:lvl w:ilvl="0" w:tplc="3C1EA7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CD6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26AD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7CA2D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0AC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821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E81E4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87E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632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4C74FEE"/>
    <w:multiLevelType w:val="hybridMultilevel"/>
    <w:tmpl w:val="6CB000E6"/>
    <w:lvl w:ilvl="0" w:tplc="CCA2F0D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1E1A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2660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E3AA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C035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C47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C2A3B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889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5C40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8F21E95"/>
    <w:multiLevelType w:val="hybridMultilevel"/>
    <w:tmpl w:val="F72CFD78"/>
    <w:lvl w:ilvl="0" w:tplc="9806BF0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2AD8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7E23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CF2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D036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2CC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04CCE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6CCC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4C6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DB733F3"/>
    <w:multiLevelType w:val="hybridMultilevel"/>
    <w:tmpl w:val="5590CF30"/>
    <w:lvl w:ilvl="0" w:tplc="ECE49DA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63D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EADC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8892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057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CCB4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CC618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78E7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C4B0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E8175A1"/>
    <w:multiLevelType w:val="hybridMultilevel"/>
    <w:tmpl w:val="CA8E2298"/>
    <w:lvl w:ilvl="0" w:tplc="A06A9B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0C9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FEAD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CA2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BA44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D817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DEB5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28D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50E0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1AA1D5E"/>
    <w:multiLevelType w:val="hybridMultilevel"/>
    <w:tmpl w:val="8C66C88A"/>
    <w:lvl w:ilvl="0" w:tplc="13FC2596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5E624A0C">
      <w:start w:val="1"/>
      <w:numFmt w:val="bullet"/>
      <w:lvlText w:val="•"/>
      <w:lvlPicBulletId w:val="0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13B44518">
      <w:start w:val="1"/>
      <w:numFmt w:val="bullet"/>
      <w:lvlText w:val="•"/>
      <w:lvlPicBulletId w:val="0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0D886568">
      <w:start w:val="1"/>
      <w:numFmt w:val="bullet"/>
      <w:lvlText w:val="•"/>
      <w:lvlPicBulletId w:val="0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DA66220E">
      <w:start w:val="1"/>
      <w:numFmt w:val="bullet"/>
      <w:lvlText w:val="•"/>
      <w:lvlPicBulletId w:val="0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D22A1E72">
      <w:start w:val="1"/>
      <w:numFmt w:val="bullet"/>
      <w:lvlText w:val="•"/>
      <w:lvlPicBulletId w:val="0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3CE68E7C">
      <w:start w:val="1"/>
      <w:numFmt w:val="bullet"/>
      <w:lvlText w:val="•"/>
      <w:lvlPicBulletId w:val="0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CA2C9950">
      <w:start w:val="1"/>
      <w:numFmt w:val="bullet"/>
      <w:lvlText w:val="•"/>
      <w:lvlPicBulletId w:val="0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36AE3976">
      <w:start w:val="1"/>
      <w:numFmt w:val="bullet"/>
      <w:lvlText w:val="•"/>
      <w:lvlPicBulletId w:val="0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0">
    <w:nsid w:val="524731E5"/>
    <w:multiLevelType w:val="hybridMultilevel"/>
    <w:tmpl w:val="B9629050"/>
    <w:lvl w:ilvl="0" w:tplc="DE0AB6A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14F2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B26B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6496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160B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82F2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C2DA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3A63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50A6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3436E88"/>
    <w:multiLevelType w:val="hybridMultilevel"/>
    <w:tmpl w:val="6C402F46"/>
    <w:lvl w:ilvl="0" w:tplc="F40875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E078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5E53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CAEC9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8046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73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4B73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2025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9E2F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7373004"/>
    <w:multiLevelType w:val="hybridMultilevel"/>
    <w:tmpl w:val="A4E427B4"/>
    <w:lvl w:ilvl="0" w:tplc="6720D32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08AD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4A4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B020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A018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CE55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0286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2E4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88B0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7D24C3F"/>
    <w:multiLevelType w:val="hybridMultilevel"/>
    <w:tmpl w:val="A2760756"/>
    <w:numStyleLink w:val="ImportedStyle3"/>
  </w:abstractNum>
  <w:abstractNum w:abstractNumId="24">
    <w:nsid w:val="59BA004D"/>
    <w:multiLevelType w:val="hybridMultilevel"/>
    <w:tmpl w:val="54D86688"/>
    <w:styleLink w:val="ImportedStyle4"/>
    <w:lvl w:ilvl="0" w:tplc="FE60625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E33D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42B8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8939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F4D5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36300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26363E">
      <w:start w:val="1"/>
      <w:numFmt w:val="bullet"/>
      <w:lvlText w:val="•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E4302C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C8F3CA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9D63461"/>
    <w:multiLevelType w:val="hybridMultilevel"/>
    <w:tmpl w:val="6212D086"/>
    <w:lvl w:ilvl="0" w:tplc="27C65E3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677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261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6A43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C48D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1E4A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D4267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CA51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2215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D943AB4"/>
    <w:multiLevelType w:val="hybridMultilevel"/>
    <w:tmpl w:val="90A69DAC"/>
    <w:lvl w:ilvl="0" w:tplc="45BCB4E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82F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8AB7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8C0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EC0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E93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22F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6D4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2425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61221C92"/>
    <w:multiLevelType w:val="hybridMultilevel"/>
    <w:tmpl w:val="9CB2D6AE"/>
    <w:lvl w:ilvl="0" w:tplc="81D2C0B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FA83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52EB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8CCB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0EF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8CCB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A2E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CA4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E26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8B94EE6"/>
    <w:multiLevelType w:val="hybridMultilevel"/>
    <w:tmpl w:val="2B64E6FA"/>
    <w:lvl w:ilvl="0" w:tplc="8E7A493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96FD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583E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28D1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C98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3ACF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7ED00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AFE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C2C4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CB11B70"/>
    <w:multiLevelType w:val="hybridMultilevel"/>
    <w:tmpl w:val="8F80BD16"/>
    <w:lvl w:ilvl="0" w:tplc="740EA6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CD4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00361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2E7C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014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4813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059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A34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70891807"/>
    <w:multiLevelType w:val="hybridMultilevel"/>
    <w:tmpl w:val="0FCA1234"/>
    <w:lvl w:ilvl="0" w:tplc="D510756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8AD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5843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0169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3219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05F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56E91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8854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0AF9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7A27001F"/>
    <w:multiLevelType w:val="hybridMultilevel"/>
    <w:tmpl w:val="A2760756"/>
    <w:styleLink w:val="ImportedStyle3"/>
    <w:lvl w:ilvl="0" w:tplc="B39E61DA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0C2D8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EAB2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581F0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69C4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747F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BC331E">
      <w:start w:val="1"/>
      <w:numFmt w:val="bullet"/>
      <w:lvlText w:val="•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09686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C592A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AD03EC9"/>
    <w:multiLevelType w:val="hybridMultilevel"/>
    <w:tmpl w:val="54D86688"/>
    <w:numStyleLink w:val="ImportedStyle4"/>
  </w:abstractNum>
  <w:num w:numId="1">
    <w:abstractNumId w:val="19"/>
  </w:num>
  <w:num w:numId="2">
    <w:abstractNumId w:val="19"/>
    <w:lvlOverride w:ilvl="0">
      <w:lvl w:ilvl="0" w:tplc="13FC2596">
        <w:start w:val="1"/>
        <w:numFmt w:val="bullet"/>
        <w:lvlText w:val="•"/>
        <w:lvlPicBulletId w:val="0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 w:tplc="5E624A0C">
        <w:start w:val="1"/>
        <w:numFmt w:val="bullet"/>
        <w:lvlText w:val="•"/>
        <w:lvlPicBulletId w:val="0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 w:tplc="13B44518">
        <w:start w:val="1"/>
        <w:numFmt w:val="bullet"/>
        <w:lvlText w:val="•"/>
        <w:lvlPicBulletId w:val="0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 w:tplc="0D886568">
        <w:start w:val="1"/>
        <w:numFmt w:val="bullet"/>
        <w:lvlText w:val="•"/>
        <w:lvlPicBulletId w:val="0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 w:tplc="DA66220E">
        <w:start w:val="1"/>
        <w:numFmt w:val="bullet"/>
        <w:lvlText w:val="•"/>
        <w:lvlPicBulletId w:val="0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 w:tplc="D22A1E72">
        <w:start w:val="1"/>
        <w:numFmt w:val="bullet"/>
        <w:lvlText w:val="•"/>
        <w:lvlPicBulletId w:val="0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 w:tplc="3CE68E7C">
        <w:start w:val="1"/>
        <w:numFmt w:val="bullet"/>
        <w:lvlText w:val="•"/>
        <w:lvlPicBulletId w:val="0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 w:tplc="CA2C9950">
        <w:start w:val="1"/>
        <w:numFmt w:val="bullet"/>
        <w:lvlText w:val="•"/>
        <w:lvlPicBulletId w:val="0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 w:tplc="36AE3976">
        <w:start w:val="1"/>
        <w:numFmt w:val="bullet"/>
        <w:lvlText w:val="•"/>
        <w:lvlPicBulletId w:val="0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  <w:num w:numId="3">
    <w:abstractNumId w:val="25"/>
  </w:num>
  <w:num w:numId="4">
    <w:abstractNumId w:val="6"/>
  </w:num>
  <w:num w:numId="5">
    <w:abstractNumId w:val="2"/>
  </w:num>
  <w:num w:numId="6">
    <w:abstractNumId w:val="20"/>
  </w:num>
  <w:num w:numId="7">
    <w:abstractNumId w:val="8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30"/>
  </w:num>
  <w:num w:numId="13">
    <w:abstractNumId w:val="28"/>
  </w:num>
  <w:num w:numId="14">
    <w:abstractNumId w:val="15"/>
  </w:num>
  <w:num w:numId="15">
    <w:abstractNumId w:val="31"/>
  </w:num>
  <w:num w:numId="16">
    <w:abstractNumId w:val="23"/>
  </w:num>
  <w:num w:numId="17">
    <w:abstractNumId w:val="24"/>
  </w:num>
  <w:num w:numId="18">
    <w:abstractNumId w:val="32"/>
  </w:num>
  <w:num w:numId="19">
    <w:abstractNumId w:val="0"/>
  </w:num>
  <w:num w:numId="20">
    <w:abstractNumId w:val="29"/>
  </w:num>
  <w:num w:numId="21">
    <w:abstractNumId w:val="27"/>
  </w:num>
  <w:num w:numId="22">
    <w:abstractNumId w:val="14"/>
  </w:num>
  <w:num w:numId="23">
    <w:abstractNumId w:val="1"/>
  </w:num>
  <w:num w:numId="24">
    <w:abstractNumId w:val="16"/>
  </w:num>
  <w:num w:numId="25">
    <w:abstractNumId w:val="9"/>
  </w:num>
  <w:num w:numId="26">
    <w:abstractNumId w:val="11"/>
  </w:num>
  <w:num w:numId="27">
    <w:abstractNumId w:val="4"/>
  </w:num>
  <w:num w:numId="28">
    <w:abstractNumId w:val="17"/>
  </w:num>
  <w:num w:numId="29">
    <w:abstractNumId w:val="21"/>
  </w:num>
  <w:num w:numId="30">
    <w:abstractNumId w:val="12"/>
  </w:num>
  <w:num w:numId="31">
    <w:abstractNumId w:val="18"/>
  </w:num>
  <w:num w:numId="32">
    <w:abstractNumId w:val="7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6202"/>
    <w:rsid w:val="007222C5"/>
    <w:rsid w:val="007B24E5"/>
    <w:rsid w:val="007B4234"/>
    <w:rsid w:val="008C1BBA"/>
    <w:rsid w:val="009B0291"/>
    <w:rsid w:val="00B216B4"/>
    <w:rsid w:val="00C82F4A"/>
    <w:rsid w:val="00C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1">
    <w:name w:val="toc 1"/>
    <w:pPr>
      <w:tabs>
        <w:tab w:val="right" w:leader="dot" w:pos="9340"/>
      </w:tabs>
      <w:spacing w:line="36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line="48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spacing w:line="480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5"/>
      </w:numPr>
    </w:pPr>
  </w:style>
  <w:style w:type="numbering" w:customStyle="1" w:styleId="ImportedStyle4">
    <w:name w:val="Imported Style 4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1">
    <w:name w:val="toc 1"/>
    <w:pPr>
      <w:tabs>
        <w:tab w:val="right" w:leader="dot" w:pos="9340"/>
      </w:tabs>
      <w:spacing w:line="36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line="48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spacing w:line="480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5"/>
      </w:numPr>
    </w:pPr>
  </w:style>
  <w:style w:type="numbering" w:customStyle="1" w:styleId="ImportedStyle4">
    <w:name w:val="Imported Style 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2015-11-23T21:33:00Z</dcterms:created>
  <dcterms:modified xsi:type="dcterms:W3CDTF">2015-11-23T23:05:00Z</dcterms:modified>
</cp:coreProperties>
</file>