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JAMES LEONARD</w:t>
      </w:r>
    </w:p>
    <w:p>
      <w:pPr>
        <w:spacing w:after="60"/>
        <w:jc w:val="center"/>
      </w:pPr>
      <w:r>
        <w:rPr>
          <w:color w:val="444444"/>
          <w:sz w:val="19"/>
          <w:szCs w:val="19"/>
        </w:rPr>
        <w:t xml:space="preserve">AI Automation Engineer | AI Solutions Engineer | Generative AI Engineer</w:t>
      </w:r>
    </w:p>
    <w:p>
      <w:pPr>
        <w:spacing w:after="20"/>
        <w:jc w:val="center"/>
      </w:pPr>
      <w:r>
        <w:rPr>
          <w:sz w:val="19"/>
          <w:szCs w:val="19"/>
        </w:rPr>
        <w:t xml:space="preserve">Madison Heights, VA | (434) 818-2597 | James.Leonard2883@gmail.com</w:t>
      </w:r>
    </w:p>
    <w:p>
      <w:pPr>
        <w:spacing w:after="100"/>
        <w:jc w:val="center"/>
      </w:pPr>
      <w:r>
        <w:rPr>
          <w:sz w:val="19"/>
          <w:szCs w:val="19"/>
        </w:rPr>
        <w:t xml:space="preserve">LinkedIn: linkedin.com/in/james-leonard28</w:t>
      </w:r>
    </w:p>
    <w:p>
      <w:pPr>
        <w:pBdr>
          <w:bottom w:val="single" w:color="444444" w:sz="6" w:space="2"/>
        </w:pBdr>
        <w:spacing w:after="80" w:before="160"/>
      </w:pPr>
      <w:r>
        <w:rPr>
          <w:b/>
          <w:bCs/>
          <w:color w:val="222222"/>
          <w:sz w:val="19"/>
          <w:szCs w:val="19"/>
        </w:rPr>
        <w:t xml:space="preserve">PROFESSIONAL SUMMARY</w:t>
      </w:r>
    </w:p>
    <w:p>
      <w:pPr>
        <w:spacing w:after="100"/>
      </w:pPr>
      <w:r>
        <w:rPr>
          <w:sz w:val="19"/>
          <w:szCs w:val="19"/>
        </w:rPr>
        <w:t xml:space="preserve">AI Automation Engineer with hands-on experience building AI-powered applications using Python, FastAPI, Retrieval-Augmented Generation (RAG), vector databases, and OpenAI APIs, with growing experience in LangGraph and LangChain. Currently completing a B.S. in Cybersecurity &amp; Information Assurance while building a portfolio of real-world AI automation projects focused on workflow orchestration, intelligent document retrieval, and AI agents.</w:t>
      </w:r>
    </w:p>
    <w:p>
      <w:pPr>
        <w:pBdr>
          <w:bottom w:val="single" w:color="444444" w:sz="6" w:space="2"/>
        </w:pBdr>
        <w:spacing w:after="80" w:before="160"/>
      </w:pPr>
      <w:r>
        <w:rPr>
          <w:b/>
          <w:bCs/>
          <w:color w:val="222222"/>
          <w:sz w:val="19"/>
          <w:szCs w:val="19"/>
        </w:rPr>
        <w:t xml:space="preserve">TECHNICAL SKILLS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Programming: </w:t>
      </w:r>
      <w:r>
        <w:rPr>
          <w:sz w:val="19"/>
          <w:szCs w:val="19"/>
        </w:rPr>
        <w:t xml:space="preserve">Python, SQL (Learning), JSON, Markdown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AI &amp; LLM Engineering: </w:t>
      </w:r>
      <w:r>
        <w:rPr>
          <w:sz w:val="19"/>
          <w:szCs w:val="19"/>
        </w:rPr>
        <w:t xml:space="preserve">OpenAI API, Prompt Engineering, AI Agents, Structured Outputs, Function Calling, Retrieval-Augmented Generation (RAG), Vector Embeddings, ChromaDB, LangGraph (Learning), LangChain (Learning)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Backend Development: </w:t>
      </w:r>
      <w:r>
        <w:rPr>
          <w:sz w:val="19"/>
          <w:szCs w:val="19"/>
        </w:rPr>
        <w:t xml:space="preserve">FastAPI (Learning), REST APIs, Webhooks, SQLite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Automation: </w:t>
      </w:r>
      <w:r>
        <w:rPr>
          <w:sz w:val="19"/>
          <w:szCs w:val="19"/>
        </w:rPr>
        <w:t xml:space="preserve">n8n, Make.com, Workflow Automation, API Integration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Tools: </w:t>
      </w:r>
      <w:r>
        <w:rPr>
          <w:sz w:val="19"/>
          <w:szCs w:val="19"/>
        </w:rPr>
        <w:t xml:space="preserve">Git, GitHub, VS Code, Docker (Learning)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Business: </w:t>
      </w:r>
      <w:r>
        <w:rPr>
          <w:sz w:val="19"/>
          <w:szCs w:val="19"/>
        </w:rPr>
        <w:t xml:space="preserve">CRM Administration, SaaS Platforms, Workflow Optimization</w:t>
      </w:r>
    </w:p>
    <w:p>
      <w:pPr>
        <w:pBdr>
          <w:bottom w:val="single" w:color="444444" w:sz="6" w:space="2"/>
        </w:pBdr>
        <w:spacing w:after="80" w:before="160"/>
      </w:pPr>
      <w:r>
        <w:rPr>
          <w:b/>
          <w:bCs/>
          <w:color w:val="222222"/>
          <w:sz w:val="19"/>
          <w:szCs w:val="19"/>
        </w:rPr>
        <w:t xml:space="preserve">SELECTED AI PROJECTS</w:t>
      </w:r>
    </w:p>
    <w:p>
      <w:pPr>
        <w:spacing w:after="20" w:before="60"/>
      </w:pPr>
      <w:r>
        <w:rPr>
          <w:b/>
          <w:bCs/>
          <w:sz w:val="19"/>
          <w:szCs w:val="19"/>
        </w:rPr>
        <w:t xml:space="preserve">Multi-Agent Customer Support Automation (In Progress)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Building a multi-agent customer support platform designed to orchestrate specialized agents for ticket triage, knowledge retrieval, and response drafting.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Completed to date: state architecture, intake pipeline with PII redaction, and core data layer; agent orchestration and quality-review logic in active development.</w:t>
      </w:r>
    </w:p>
    <w:p>
      <w:pPr>
        <w:spacing w:after="20"/>
      </w:pPr>
      <w:r>
        <w:rPr>
          <w:b/>
          <w:bCs/>
          <w:i/>
          <w:iCs/>
          <w:color w:val="555555"/>
          <w:sz w:val="17"/>
          <w:szCs w:val="17"/>
        </w:rPr>
        <w:t xml:space="preserve">Technologies: </w:t>
      </w:r>
      <w:r>
        <w:rPr>
          <w:i/>
          <w:iCs/>
          <w:color w:val="555555"/>
          <w:sz w:val="17"/>
          <w:szCs w:val="17"/>
        </w:rPr>
        <w:t xml:space="preserve">Python, LangGraph, FastAPI, ChromaDB, OpenAI API, SQLite</w:t>
      </w:r>
    </w:p>
    <w:p>
      <w:pPr>
        <w:spacing w:after="20" w:before="60"/>
      </w:pPr>
      <w:r>
        <w:rPr>
          <w:b/>
          <w:bCs/>
          <w:sz w:val="19"/>
          <w:szCs w:val="19"/>
        </w:rPr>
        <w:t xml:space="preserve">IBM Restaurant Recommendation Platform (Capstone)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Developed an AI-powered recommendation system using Retrieval-Augmented Generation, vector databases, multimodal retrieval, and AI agents to deliver personalized restaurant recommendations.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Completed as the capstone project for the IBM RAG and Agentic AI Specialization.</w:t>
      </w:r>
    </w:p>
    <w:p>
      <w:pPr>
        <w:spacing w:after="20"/>
      </w:pPr>
      <w:r>
        <w:rPr>
          <w:b/>
          <w:bCs/>
          <w:i/>
          <w:iCs/>
          <w:color w:val="555555"/>
          <w:sz w:val="17"/>
          <w:szCs w:val="17"/>
        </w:rPr>
        <w:t xml:space="preserve">Technologies: </w:t>
      </w:r>
      <w:r>
        <w:rPr>
          <w:i/>
          <w:iCs/>
          <w:color w:val="555555"/>
          <w:sz w:val="17"/>
          <w:szCs w:val="17"/>
        </w:rPr>
        <w:t xml:space="preserve">Python, RAG, Vector Databases, AI Agents, LangChain</w:t>
      </w:r>
    </w:p>
    <w:p>
      <w:pPr>
        <w:pBdr>
          <w:bottom w:val="single" w:color="444444" w:sz="6" w:space="2"/>
        </w:pBdr>
        <w:spacing w:after="80" w:before="160"/>
      </w:pPr>
      <w:r>
        <w:rPr>
          <w:b/>
          <w:bCs/>
          <w:color w:val="222222"/>
          <w:sz w:val="19"/>
          <w:szCs w:val="19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19"/>
          <w:szCs w:val="19"/>
        </w:rPr>
        <w:t xml:space="preserve">Technical Operations Manager / Owner – Ritchie's Barbershop</w:t>
      </w:r>
      <w:r>
        <w:rPr>
          <w:sz w:val="19"/>
          <w:szCs w:val="19"/>
        </w:rPr>
        <w:t xml:space="preserve">	2016–Present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Managed business technology, CRM platforms, networking, and software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workflow improvements that increased customer retention to over 90%.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Served as the primary technical support resource, troubleshooting hardware, software, networking, and operational issues.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Evaluated and implemented technology solutions that improved business efficiency and customer experience.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19"/>
          <w:szCs w:val="19"/>
        </w:rPr>
        <w:t xml:space="preserve">Technical Project Manager – Guests Inc.</w:t>
      </w:r>
      <w:r>
        <w:rPr>
          <w:sz w:val="19"/>
          <w:szCs w:val="19"/>
        </w:rPr>
        <w:t xml:space="preserve">	2015–2017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Coordinated technical projects from planning through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Managed project timelines, budgets, stakeholder communication, and cross-functional collaboration.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Assisted with implementation of business technology solutions and process improvements.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19"/>
          <w:szCs w:val="19"/>
        </w:rPr>
        <w:t xml:space="preserve">Technical Support Representative – Startek</w:t>
      </w:r>
      <w:r>
        <w:rPr>
          <w:sz w:val="19"/>
          <w:szCs w:val="19"/>
        </w:rPr>
        <w:t xml:space="preserve">	2010–2013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Delivered Tier I and Tier II technical support while consistently achieving high customer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Diagnosed and resolved software, networking, and account-related technical issues.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Documented support cases and collaborated with engineering teams to resolve complex problems.</w:t>
      </w:r>
    </w:p>
    <w:p>
      <w:pPr>
        <w:pBdr>
          <w:bottom w:val="single" w:color="444444" w:sz="6" w:space="2"/>
        </w:pBdr>
        <w:spacing w:after="80" w:before="160"/>
      </w:pPr>
      <w:r>
        <w:rPr>
          <w:b/>
          <w:bCs/>
          <w:color w:val="222222"/>
          <w:sz w:val="19"/>
          <w:szCs w:val="19"/>
        </w:rPr>
        <w:t xml:space="preserve">EDUCATION</w:t>
      </w:r>
    </w:p>
    <w:p>
      <w:pPr>
        <w:spacing w:after="20"/>
      </w:pPr>
      <w:r>
        <w:rPr>
          <w:b/>
          <w:bCs/>
          <w:sz w:val="19"/>
          <w:szCs w:val="19"/>
        </w:rPr>
        <w:t xml:space="preserve">Western Governors University</w:t>
      </w:r>
    </w:p>
    <w:p>
      <w:pPr>
        <w:spacing w:after="100"/>
      </w:pPr>
      <w:r>
        <w:rPr>
          <w:sz w:val="19"/>
          <w:szCs w:val="19"/>
        </w:rPr>
        <w:t xml:space="preserve">B.S. Cybersecurity &amp; Information Assurance (Expected 2026)</w:t>
      </w:r>
    </w:p>
    <w:p>
      <w:pPr>
        <w:pBdr>
          <w:bottom w:val="single" w:color="444444" w:sz="6" w:space="2"/>
        </w:pBdr>
        <w:spacing w:after="80" w:before="160"/>
      </w:pPr>
      <w:r>
        <w:rPr>
          <w:b/>
          <w:bCs/>
          <w:color w:val="222222"/>
          <w:sz w:val="19"/>
          <w:szCs w:val="19"/>
        </w:rPr>
        <w:t xml:space="preserve">CERTIFICATIONS</w:t>
      </w:r>
    </w:p>
    <w:p>
      <w:pPr>
        <w:spacing w:after="20"/>
      </w:pPr>
      <w:r>
        <w:rPr>
          <w:sz w:val="19"/>
          <w:szCs w:val="19"/>
        </w:rPr>
        <w:t xml:space="preserve">Google AI Essentials  •  IBM RAG and Agentic AI Specialization  •  Wharton AI for Business Strategy</w:t>
      </w:r>
    </w:p>
    <w:p>
      <w:pPr>
        <w:spacing w:after="20"/>
      </w:pPr>
      <w:r>
        <w:rPr>
          <w:sz w:val="19"/>
          <w:szCs w:val="19"/>
        </w:rPr>
        <w:t xml:space="preserve">Vanderbilt Generative AI Strategic Leader  •  Vanderbilt Prompt Engineering  •  Vanderbilt Agentic AI &amp; AI Agents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2026-08-03T14:21:48.853Z</dcterms:created>
  <dcterms:modified xsi:type="dcterms:W3CDTF">2026-08-03T14:21:48.853Z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