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EB3C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F2489E" w14:textId="77777777" w:rsidR="00BD61AF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8D8BDED" w14:textId="77777777" w:rsidR="00BD61AF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DFAEF8F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2EC51F36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B4B216C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C4E1F06" w14:textId="77777777" w:rsidR="00BD61AF" w:rsidRPr="00017938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C090D83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81675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2655E" w14:textId="77777777" w:rsidR="00BD61AF" w:rsidRPr="00927355" w:rsidRDefault="00BD61AF" w:rsidP="0054773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D778FB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48E0A5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DEDAE8" w14:textId="67B831F8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FD6C01">
        <w:rPr>
          <w:rFonts w:ascii="Times New Roman" w:hAnsi="Times New Roman" w:cs="Times New Roman"/>
          <w:sz w:val="28"/>
          <w:szCs w:val="28"/>
        </w:rPr>
        <w:t>Парк Юрского периода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5080BC43" w14:textId="77777777" w:rsidR="00BD61AF" w:rsidRPr="00BD61AF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BD61AF">
        <w:rPr>
          <w:rFonts w:ascii="Times New Roman" w:hAnsi="Times New Roman" w:cs="Times New Roman"/>
          <w:sz w:val="28"/>
          <w:szCs w:val="28"/>
        </w:rPr>
        <w:t>2</w:t>
      </w:r>
    </w:p>
    <w:p w14:paraId="75C34934" w14:textId="77777777" w:rsidR="00BD61AF" w:rsidRPr="00A65AAD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65AAD">
        <w:rPr>
          <w:rFonts w:ascii="Times New Roman" w:hAnsi="Times New Roman" w:cs="Times New Roman"/>
          <w:bCs/>
          <w:color w:val="000000"/>
          <w:sz w:val="28"/>
          <w:szCs w:val="28"/>
        </w:rPr>
        <w:t>Создание реляционной схемы данных</w:t>
      </w:r>
    </w:p>
    <w:p w14:paraId="5FDC3B30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77E7A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1BC039" w14:textId="77777777" w:rsidR="00BD61AF" w:rsidRPr="00214B0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A237F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D20A258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800D055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244EF7F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9A4B1D4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46F1EC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BBD7C2" w14:textId="1F9EEB62" w:rsidR="00BD61AF" w:rsidRDefault="00BD61AF" w:rsidP="0054773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FD6C01">
        <w:rPr>
          <w:rFonts w:ascii="Times New Roman" w:hAnsi="Times New Roman" w:cs="Times New Roman"/>
          <w:color w:val="000000"/>
          <w:sz w:val="28"/>
          <w:szCs w:val="28"/>
        </w:rPr>
        <w:t xml:space="preserve">А.А. </w:t>
      </w:r>
      <w:r w:rsidR="00FD6C01">
        <w:rPr>
          <w:rFonts w:ascii="Times New Roman" w:hAnsi="Times New Roman" w:cs="Times New Roman"/>
          <w:color w:val="000000"/>
          <w:sz w:val="28"/>
          <w:szCs w:val="28"/>
        </w:rPr>
        <w:t>Горох</w:t>
      </w:r>
    </w:p>
    <w:p w14:paraId="4B50EBF7" w14:textId="1B0F2EFA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FD6C01"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 w:rsidR="00FD6C0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A794F4C" w14:textId="77777777" w:rsidR="00BD61AF" w:rsidRPr="00927355" w:rsidRDefault="00BD61AF" w:rsidP="0054773A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E41E62" w14:textId="77777777" w:rsidR="00BD61AF" w:rsidRPr="00927355" w:rsidRDefault="00BD61AF" w:rsidP="0054773A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6E4E2C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EB9CD24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8FFD224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2D96DB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50118FE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6287C0D" w14:textId="77777777" w:rsidR="00BD61AF" w:rsidRPr="00927355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A2BC5E7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C541E31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216E72A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3AEF3ED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D09162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1661E9E" w14:textId="77777777" w:rsidR="00BD61AF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5B147DA" w14:textId="77777777" w:rsidR="00BD61AF" w:rsidRPr="00927355" w:rsidRDefault="00BD61AF" w:rsidP="0054773A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D1E2F5D" w14:textId="77777777" w:rsidR="00BD61AF" w:rsidRPr="00BD61AF" w:rsidRDefault="00BD61AF" w:rsidP="0054773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2025</w:t>
      </w:r>
    </w:p>
    <w:p w14:paraId="28361C4D" w14:textId="77777777" w:rsidR="004E5B70" w:rsidRDefault="00924F4D" w:rsidP="005477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p w14:paraId="37866C41" w14:textId="77777777" w:rsidR="00666A45" w:rsidRDefault="00666A45" w:rsidP="005477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/>
          <w:sz w:val="28"/>
          <w:szCs w:val="28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6B34CC09" w14:textId="4BD76F85" w:rsidR="00666A45" w:rsidRPr="00666A45" w:rsidRDefault="004E3E3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666A45">
            <w:rPr>
              <w:sz w:val="28"/>
              <w:szCs w:val="28"/>
            </w:rPr>
            <w:fldChar w:fldCharType="begin"/>
          </w:r>
          <w:r w:rsidRPr="00666A45">
            <w:rPr>
              <w:sz w:val="28"/>
              <w:szCs w:val="28"/>
            </w:rPr>
            <w:instrText xml:space="preserve"> TOC \o "1-3" \h \z \u </w:instrText>
          </w:r>
          <w:r w:rsidRPr="00666A45">
            <w:rPr>
              <w:sz w:val="28"/>
              <w:szCs w:val="28"/>
            </w:rPr>
            <w:fldChar w:fldCharType="separate"/>
          </w:r>
          <w:hyperlink w:anchor="_Toc190030724" w:history="1">
            <w:r w:rsidR="00666A45" w:rsidRPr="00666A45">
              <w:rPr>
                <w:rStyle w:val="aa"/>
                <w:noProof/>
                <w:sz w:val="28"/>
                <w:szCs w:val="28"/>
              </w:rPr>
              <w:t>ВВЕДЕНИЕ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_Toc190030724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3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47073" w14:textId="528CF8CB" w:rsidR="00666A45" w:rsidRPr="00666A45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0030725" w:history="1">
            <w:r w:rsidR="00666A45" w:rsidRPr="00666A45">
              <w:rPr>
                <w:rStyle w:val="aa"/>
                <w:noProof/>
                <w:sz w:val="28"/>
                <w:szCs w:val="28"/>
              </w:rPr>
              <w:t>1</w:t>
            </w:r>
            <w:r w:rsidR="00666A45" w:rsidRPr="00666A4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="00666A45" w:rsidRPr="00666A45">
              <w:rPr>
                <w:rStyle w:val="aa"/>
                <w:noProof/>
                <w:sz w:val="28"/>
                <w:szCs w:val="28"/>
              </w:rPr>
              <w:t>ОПИСАНИЕ РЕЛЯЦИОННОЙ МОДЕЛИ «МЯСОКОМБИНАТ»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_Toc190030725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4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ADD4B" w14:textId="5507D0D3" w:rsidR="00666A45" w:rsidRPr="00666A45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0030726" w:history="1">
            <w:r w:rsidR="00666A45" w:rsidRPr="00666A45">
              <w:rPr>
                <w:rStyle w:val="aa"/>
                <w:noProof/>
                <w:sz w:val="28"/>
                <w:szCs w:val="28"/>
              </w:rPr>
              <w:t>1.1 Описание таблицы и сущностей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_Toc190030726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4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86733" w14:textId="4AA74882" w:rsidR="00666A45" w:rsidRPr="00666A45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0030727" w:history="1">
            <w:r w:rsidR="00666A45" w:rsidRPr="00666A45">
              <w:rPr>
                <w:rStyle w:val="aa"/>
                <w:noProof/>
                <w:sz w:val="28"/>
                <w:szCs w:val="28"/>
              </w:rPr>
              <w:t>1.2 Типы связей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_Toc190030727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5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C1187" w14:textId="16FD3196" w:rsidR="00666A45" w:rsidRPr="00666A45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0030728" w:history="1">
            <w:r w:rsidR="00666A45" w:rsidRPr="00666A45">
              <w:rPr>
                <w:rStyle w:val="aa"/>
                <w:noProof/>
                <w:sz w:val="28"/>
                <w:szCs w:val="28"/>
              </w:rPr>
              <w:t>2</w:t>
            </w:r>
            <w:r w:rsidR="00666A45" w:rsidRPr="00666A4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="00666A45" w:rsidRPr="00666A45">
              <w:rPr>
                <w:rStyle w:val="aa"/>
                <w:noProof/>
                <w:sz w:val="28"/>
                <w:szCs w:val="28"/>
              </w:rPr>
              <w:t>СХЕМА ER-МОДЕЛЬ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_Toc190030728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6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94781" w14:textId="3812F41A" w:rsidR="00666A45" w:rsidRPr="00666A45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0030729" w:history="1">
            <w:r w:rsidR="00666A45" w:rsidRPr="00666A45">
              <w:rPr>
                <w:rStyle w:val="aa"/>
                <w:noProof/>
                <w:sz w:val="28"/>
                <w:szCs w:val="28"/>
              </w:rPr>
              <w:t>3 ВИД «АВТОМАТИЧЕСКОГО» ПРЕОБРАЗОВАНИЯ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_Toc190030729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10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8E313" w14:textId="7EFF8881" w:rsidR="00666A45" w:rsidRPr="00666A45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0030730" w:history="1">
            <w:r w:rsidR="00666A45" w:rsidRPr="00666A45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666A45" w:rsidRPr="00666A45">
              <w:rPr>
                <w:noProof/>
                <w:webHidden/>
                <w:sz w:val="28"/>
                <w:szCs w:val="28"/>
              </w:rPr>
              <w:tab/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begin"/>
            </w:r>
            <w:r w:rsidR="00666A45" w:rsidRPr="00666A45">
              <w:rPr>
                <w:noProof/>
                <w:webHidden/>
                <w:sz w:val="28"/>
                <w:szCs w:val="28"/>
              </w:rPr>
              <w:instrText xml:space="preserve"> PAGEREF _Toc190030730 \h </w:instrText>
            </w:r>
            <w:r w:rsidR="00666A45" w:rsidRPr="00666A45">
              <w:rPr>
                <w:noProof/>
                <w:webHidden/>
                <w:sz w:val="28"/>
                <w:szCs w:val="28"/>
              </w:rPr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01B9">
              <w:rPr>
                <w:noProof/>
                <w:webHidden/>
                <w:sz w:val="28"/>
                <w:szCs w:val="28"/>
              </w:rPr>
              <w:t>14</w:t>
            </w:r>
            <w:r w:rsidR="00666A45" w:rsidRPr="00666A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473C271E" w:rsidR="004E3E3E" w:rsidRPr="00094831" w:rsidRDefault="004E3E3E" w:rsidP="0054773A">
          <w:pPr>
            <w:spacing w:after="0"/>
            <w:rPr>
              <w:sz w:val="28"/>
              <w:szCs w:val="28"/>
            </w:rPr>
          </w:pPr>
          <w:r w:rsidRPr="00666A4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Pr="00094831" w:rsidRDefault="00924F4D" w:rsidP="0054773A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94831">
        <w:rPr>
          <w:sz w:val="28"/>
          <w:szCs w:val="28"/>
        </w:rPr>
        <w:br w:type="page"/>
      </w:r>
    </w:p>
    <w:p w14:paraId="20F3FD5D" w14:textId="0236D222" w:rsidR="004E5B70" w:rsidRDefault="00924F4D" w:rsidP="0054773A">
      <w:pPr>
        <w:pStyle w:val="10"/>
        <w:spacing w:before="0" w:line="240" w:lineRule="auto"/>
        <w:jc w:val="center"/>
        <w:rPr>
          <w:color w:val="000000"/>
        </w:rPr>
      </w:pPr>
      <w:bookmarkStart w:id="1" w:name="_Toc190030724"/>
      <w:r>
        <w:rPr>
          <w:color w:val="000000"/>
        </w:rPr>
        <w:lastRenderedPageBreak/>
        <w:t>ВВЕДЕНИЕ</w:t>
      </w:r>
      <w:bookmarkEnd w:id="1"/>
    </w:p>
    <w:p w14:paraId="0C281A54" w14:textId="2F3849FF" w:rsidR="00EF6B62" w:rsidRPr="00EF6B62" w:rsidRDefault="00BD61AF" w:rsidP="0054773A">
      <w:pPr>
        <w:tabs>
          <w:tab w:val="left" w:pos="4080"/>
        </w:tabs>
        <w:spacing w:after="0"/>
      </w:pPr>
      <w:r>
        <w:tab/>
      </w:r>
    </w:p>
    <w:p w14:paraId="1E1C1B55" w14:textId="77777777" w:rsidR="00DF0E55" w:rsidRPr="00DF0E55" w:rsidRDefault="00DF0E55" w:rsidP="00DF0E5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</w:rPr>
      </w:pPr>
      <w:r w:rsidRPr="00DF0E55">
        <w:rPr>
          <w:rFonts w:ascii="Times New Roman" w:hAnsi="Times New Roman" w:cs="Times New Roman"/>
          <w:sz w:val="28"/>
        </w:rPr>
        <w:t>Основная цель данной работы заключается в преобразовании ER-диаграммы в реляционную модель данных, что включает создание реляционной схемы и нормализацию отношений. Процесс проектирования будет разделён на два этапа: «бумажное» преобразование, в ходе которого схема будет разработана вручную, и «автоматизированное» преобразование с применением специализированных инструментов. Каждый из этапов требует внимательного анализа, поскольку важно не только создать корректную модель, но и убедиться, что все связи между сущностями и атрибутами реализованы правильно.</w:t>
      </w:r>
    </w:p>
    <w:p w14:paraId="3751505D" w14:textId="77777777" w:rsidR="00DF0E55" w:rsidRPr="00DF0E55" w:rsidRDefault="00DF0E55" w:rsidP="00DF0E5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</w:rPr>
      </w:pPr>
      <w:r w:rsidRPr="00DF0E55">
        <w:rPr>
          <w:rFonts w:ascii="Times New Roman" w:hAnsi="Times New Roman" w:cs="Times New Roman"/>
          <w:sz w:val="28"/>
        </w:rPr>
        <w:t>Ключевым аспектом работы является сравнение результатов обоих методов преобразования. Это позволит выявить возможные расхождения и ошибки, а также провести анализ и устранить несоответствия, что обеспечит целостность и корректность проектируемой базы данных.</w:t>
      </w:r>
    </w:p>
    <w:p w14:paraId="1E56A1F0" w14:textId="560BCF4A" w:rsidR="004E5B70" w:rsidRDefault="00677935" w:rsidP="0054773A">
      <w:pPr>
        <w:spacing w:after="0" w:line="240" w:lineRule="auto"/>
        <w:ind w:firstLine="710"/>
        <w:jc w:val="both"/>
      </w:pPr>
      <w:r>
        <w:br w:type="page"/>
      </w:r>
    </w:p>
    <w:p w14:paraId="645CD3BC" w14:textId="04EB1222" w:rsidR="00AD63AA" w:rsidRDefault="008C3764" w:rsidP="0054773A">
      <w:pPr>
        <w:pStyle w:val="10"/>
        <w:numPr>
          <w:ilvl w:val="0"/>
          <w:numId w:val="1"/>
        </w:numPr>
        <w:spacing w:before="0" w:line="240" w:lineRule="auto"/>
        <w:ind w:left="993" w:hanging="283"/>
      </w:pPr>
      <w:bookmarkStart w:id="2" w:name="_Toc190030725"/>
      <w:r w:rsidRPr="008C3764">
        <w:lastRenderedPageBreak/>
        <w:t>О</w:t>
      </w:r>
      <w:r w:rsidR="001B0E30">
        <w:t>ПИСАНИЕ</w:t>
      </w:r>
      <w:r w:rsidRPr="008C3764">
        <w:t xml:space="preserve"> </w:t>
      </w:r>
      <w:r w:rsidR="001B0E30">
        <w:t>РЕЛЯЦИОННОЙ</w:t>
      </w:r>
      <w:r w:rsidRPr="008C3764">
        <w:t xml:space="preserve"> </w:t>
      </w:r>
      <w:r w:rsidR="001B0E30">
        <w:t>МОДЕЛИ</w:t>
      </w:r>
      <w:r w:rsidRPr="008C3764">
        <w:t xml:space="preserve"> «</w:t>
      </w:r>
      <w:r w:rsidR="00FD6C01">
        <w:rPr>
          <w:rFonts w:cs="Times New Roman"/>
        </w:rPr>
        <w:t>ПАРК ЮРСКОГО ПЕРИОДА</w:t>
      </w:r>
      <w:r w:rsidRPr="008C3764">
        <w:t>»</w:t>
      </w:r>
      <w:bookmarkEnd w:id="2"/>
    </w:p>
    <w:p w14:paraId="2975B84F" w14:textId="77777777" w:rsidR="00AD63AA" w:rsidRPr="00AD63AA" w:rsidRDefault="00AD63AA" w:rsidP="0054773A">
      <w:pPr>
        <w:spacing w:after="0" w:line="240" w:lineRule="auto"/>
      </w:pPr>
    </w:p>
    <w:p w14:paraId="35762FAE" w14:textId="2F8D9971" w:rsidR="001B0E30" w:rsidRDefault="00AD63AA" w:rsidP="0054773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63AA">
        <w:rPr>
          <w:rFonts w:ascii="Times New Roman" w:hAnsi="Times New Roman" w:cs="Times New Roman"/>
          <w:sz w:val="28"/>
        </w:rPr>
        <w:t>Исходное</w:t>
      </w:r>
      <w:r w:rsidRPr="00AD63AA">
        <w:rPr>
          <w:rFonts w:ascii="Times New Roman" w:hAnsi="Times New Roman" w:cs="Times New Roman"/>
          <w:spacing w:val="1"/>
          <w:sz w:val="28"/>
        </w:rPr>
        <w:t xml:space="preserve"> </w:t>
      </w:r>
      <w:r w:rsidRPr="00AD63AA">
        <w:rPr>
          <w:rFonts w:ascii="Times New Roman" w:hAnsi="Times New Roman" w:cs="Times New Roman"/>
          <w:sz w:val="28"/>
        </w:rPr>
        <w:t xml:space="preserve">задание: </w:t>
      </w:r>
      <w:r w:rsidR="00094831">
        <w:rPr>
          <w:rFonts w:ascii="Times New Roman" w:hAnsi="Times New Roman" w:cs="Times New Roman"/>
          <w:sz w:val="28"/>
          <w:lang w:val="en-US"/>
        </w:rPr>
        <w:t>c</w:t>
      </w:r>
      <w:r w:rsidR="00094831" w:rsidRPr="00094831">
        <w:rPr>
          <w:rFonts w:ascii="Times New Roman" w:hAnsi="Times New Roman" w:cs="Times New Roman"/>
          <w:color w:val="000000"/>
          <w:sz w:val="28"/>
          <w:szCs w:val="28"/>
        </w:rPr>
        <w:t>оздание реляционной схемы данных,</w:t>
      </w:r>
      <w:r w:rsidR="00094831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="00094831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094831" w:rsidRPr="00094831">
        <w:rPr>
          <w:rFonts w:ascii="Times New Roman" w:hAnsi="Times New Roman" w:cs="Times New Roman"/>
          <w:color w:val="000000"/>
          <w:sz w:val="28"/>
          <w:szCs w:val="28"/>
        </w:rPr>
        <w:t xml:space="preserve">реобразовать </w:t>
      </w:r>
      <w:r w:rsidR="00094831" w:rsidRPr="00094831">
        <w:rPr>
          <w:rFonts w:ascii="Times New Roman" w:hAnsi="Times New Roman" w:cs="Times New Roman"/>
          <w:color w:val="000000"/>
          <w:sz w:val="28"/>
          <w:szCs w:val="28"/>
          <w:lang w:val="en-US"/>
        </w:rPr>
        <w:t>ER</w:t>
      </w:r>
      <w:r w:rsidR="00094831" w:rsidRPr="00094831">
        <w:rPr>
          <w:rFonts w:ascii="Times New Roman" w:hAnsi="Times New Roman" w:cs="Times New Roman"/>
          <w:color w:val="000000"/>
          <w:sz w:val="28"/>
          <w:szCs w:val="28"/>
        </w:rPr>
        <w:t>-диаграмму в реляционную модель данных</w:t>
      </w:r>
      <w:r w:rsidR="00094831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094831" w:rsidRPr="000948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4831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094831" w:rsidRPr="00094831">
        <w:rPr>
          <w:rFonts w:ascii="Times New Roman" w:hAnsi="Times New Roman" w:cs="Times New Roman"/>
          <w:color w:val="000000"/>
          <w:sz w:val="28"/>
          <w:szCs w:val="28"/>
        </w:rPr>
        <w:t>ормализовать реляционные отношения.</w:t>
      </w:r>
    </w:p>
    <w:p w14:paraId="67960C3D" w14:textId="77777777" w:rsidR="00094831" w:rsidRPr="001B0E30" w:rsidRDefault="00094831" w:rsidP="0054773A">
      <w:pPr>
        <w:spacing w:after="0" w:line="240" w:lineRule="auto"/>
        <w:ind w:firstLine="709"/>
        <w:jc w:val="both"/>
      </w:pPr>
    </w:p>
    <w:p w14:paraId="75225667" w14:textId="1D3930B0" w:rsidR="007F422C" w:rsidRDefault="00980367" w:rsidP="0054773A">
      <w:pPr>
        <w:pStyle w:val="20"/>
        <w:spacing w:before="0" w:line="240" w:lineRule="auto"/>
        <w:ind w:firstLine="709"/>
      </w:pPr>
      <w:bookmarkStart w:id="3" w:name="_Toc190030726"/>
      <w:r>
        <w:t xml:space="preserve">1.1 </w:t>
      </w:r>
      <w:r w:rsidR="00D8414F">
        <w:t>Описание т</w:t>
      </w:r>
      <w:r w:rsidR="001B0E30" w:rsidRPr="001B0E30">
        <w:t>аблицы и сущностей</w:t>
      </w:r>
      <w:bookmarkEnd w:id="3"/>
    </w:p>
    <w:p w14:paraId="6F2387DD" w14:textId="77777777" w:rsidR="00905CC4" w:rsidRPr="00905CC4" w:rsidRDefault="00905CC4" w:rsidP="0054773A">
      <w:pPr>
        <w:spacing w:after="0" w:line="240" w:lineRule="auto"/>
      </w:pPr>
    </w:p>
    <w:p w14:paraId="3FF16947" w14:textId="781EF8A4" w:rsidR="00905CC4" w:rsidRDefault="00905CC4" w:rsidP="00AD4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CC4">
        <w:rPr>
          <w:rFonts w:ascii="Times New Roman" w:hAnsi="Times New Roman" w:cs="Times New Roman"/>
          <w:sz w:val="28"/>
          <w:szCs w:val="28"/>
        </w:rPr>
        <w:t xml:space="preserve">В рамках реляционной модели </w:t>
      </w:r>
      <w:r w:rsidR="008F4015">
        <w:rPr>
          <w:rFonts w:ascii="Times New Roman" w:hAnsi="Times New Roman" w:cs="Times New Roman"/>
          <w:sz w:val="28"/>
          <w:szCs w:val="28"/>
        </w:rPr>
        <w:t>«</w:t>
      </w:r>
      <w:r w:rsidR="00FD6C01">
        <w:rPr>
          <w:rFonts w:ascii="Times New Roman" w:hAnsi="Times New Roman" w:cs="Times New Roman"/>
          <w:sz w:val="28"/>
          <w:szCs w:val="28"/>
        </w:rPr>
        <w:t>Парк Юрского периода</w:t>
      </w:r>
      <w:r w:rsidR="008F4015">
        <w:rPr>
          <w:rFonts w:ascii="Times New Roman" w:hAnsi="Times New Roman" w:cs="Times New Roman"/>
          <w:sz w:val="28"/>
          <w:szCs w:val="28"/>
        </w:rPr>
        <w:t>»</w:t>
      </w:r>
      <w:r w:rsidRPr="00905CC4">
        <w:rPr>
          <w:rFonts w:ascii="Times New Roman" w:hAnsi="Times New Roman" w:cs="Times New Roman"/>
          <w:sz w:val="28"/>
          <w:szCs w:val="28"/>
        </w:rPr>
        <w:t xml:space="preserve"> предусмотрены следующие таблицы и соответствующие им сущности.</w:t>
      </w:r>
    </w:p>
    <w:p w14:paraId="6D808216" w14:textId="03A7526D" w:rsidR="00FD6C01" w:rsidRDefault="00FD6C01" w:rsidP="00547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51C8E">
        <w:rPr>
          <w:rFonts w:ascii="Times New Roman" w:hAnsi="Times New Roman" w:cs="Times New Roman"/>
          <w:sz w:val="28"/>
          <w:szCs w:val="28"/>
        </w:rPr>
        <w:t xml:space="preserve">Корм </w:t>
      </w:r>
      <w:r w:rsidR="00CA6AC5">
        <w:rPr>
          <w:rFonts w:ascii="Times New Roman" w:hAnsi="Times New Roman" w:cs="Times New Roman"/>
          <w:sz w:val="28"/>
          <w:szCs w:val="28"/>
        </w:rPr>
        <w:t>отражает</w:t>
      </w:r>
      <w:r w:rsidR="00F51C8E">
        <w:rPr>
          <w:rFonts w:ascii="Times New Roman" w:hAnsi="Times New Roman" w:cs="Times New Roman"/>
          <w:sz w:val="28"/>
          <w:szCs w:val="28"/>
        </w:rPr>
        <w:t xml:space="preserve"> сущност</w:t>
      </w:r>
      <w:r w:rsidR="00CA6AC5">
        <w:rPr>
          <w:rFonts w:ascii="Times New Roman" w:hAnsi="Times New Roman" w:cs="Times New Roman"/>
          <w:sz w:val="28"/>
          <w:szCs w:val="28"/>
        </w:rPr>
        <w:t>ь</w:t>
      </w:r>
      <w:r w:rsidR="00F51C8E">
        <w:rPr>
          <w:rFonts w:ascii="Times New Roman" w:hAnsi="Times New Roman" w:cs="Times New Roman"/>
          <w:sz w:val="28"/>
          <w:szCs w:val="28"/>
        </w:rPr>
        <w:t xml:space="preserve"> корма для животных и включает поля: </w:t>
      </w:r>
      <w:r w:rsidR="00F51C8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51C8E">
        <w:rPr>
          <w:rFonts w:ascii="Times New Roman" w:hAnsi="Times New Roman" w:cs="Times New Roman"/>
          <w:sz w:val="28"/>
          <w:szCs w:val="28"/>
        </w:rPr>
        <w:t xml:space="preserve"> корма (уникальный идентификатор корма), </w:t>
      </w:r>
      <w:r w:rsidR="00DF0E55">
        <w:rPr>
          <w:rFonts w:ascii="Times New Roman" w:hAnsi="Times New Roman" w:cs="Times New Roman"/>
          <w:sz w:val="28"/>
          <w:szCs w:val="28"/>
        </w:rPr>
        <w:t>стоимость килограмма корма, состав (текстовое поле), количество корма на складе в килограммах.</w:t>
      </w:r>
    </w:p>
    <w:p w14:paraId="42595A67" w14:textId="06A5E462" w:rsidR="00AD4B72" w:rsidRPr="00740E09" w:rsidRDefault="00AD4B72" w:rsidP="00547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Динозавр соответствует сущности динозавра и включает поля: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динозавра (уникальный идентификатор), имя животного, его вид, пол, максимальная скорость передвижения, масса тела</w:t>
      </w:r>
      <w:r w:rsidR="00A059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рост</w:t>
      </w:r>
      <w:r w:rsidR="00A05984">
        <w:rPr>
          <w:rFonts w:ascii="Times New Roman" w:hAnsi="Times New Roman" w:cs="Times New Roman"/>
          <w:sz w:val="28"/>
          <w:szCs w:val="28"/>
        </w:rPr>
        <w:t xml:space="preserve"> </w:t>
      </w:r>
      <w:r w:rsidR="00A05984">
        <w:rPr>
          <w:rFonts w:ascii="Times New Roman" w:hAnsi="Times New Roman" w:cs="Times New Roman"/>
          <w:sz w:val="28"/>
          <w:szCs w:val="28"/>
        </w:rPr>
        <w:t xml:space="preserve">и </w:t>
      </w:r>
      <w:r w:rsidR="00A0598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05984" w:rsidRPr="00C60016">
        <w:rPr>
          <w:rFonts w:ascii="Times New Roman" w:hAnsi="Times New Roman" w:cs="Times New Roman"/>
          <w:sz w:val="28"/>
          <w:szCs w:val="28"/>
        </w:rPr>
        <w:t xml:space="preserve"> </w:t>
      </w:r>
      <w:r w:rsidR="00A05984">
        <w:rPr>
          <w:rFonts w:ascii="Times New Roman" w:hAnsi="Times New Roman" w:cs="Times New Roman"/>
          <w:sz w:val="28"/>
          <w:szCs w:val="28"/>
        </w:rPr>
        <w:t xml:space="preserve">вольера </w:t>
      </w:r>
      <w:r w:rsidR="00A05984" w:rsidRPr="00915C9F">
        <w:rPr>
          <w:rFonts w:ascii="Times New Roman" w:hAnsi="Times New Roman" w:cs="Times New Roman"/>
          <w:sz w:val="28"/>
          <w:szCs w:val="28"/>
        </w:rPr>
        <w:t>(ссылка на</w:t>
      </w:r>
      <w:r w:rsidR="00A05984">
        <w:rPr>
          <w:rFonts w:ascii="Times New Roman" w:hAnsi="Times New Roman" w:cs="Times New Roman"/>
          <w:sz w:val="28"/>
          <w:szCs w:val="28"/>
        </w:rPr>
        <w:t xml:space="preserve"> </w:t>
      </w:r>
      <w:r w:rsidR="00A05984">
        <w:rPr>
          <w:rFonts w:ascii="Times New Roman" w:hAnsi="Times New Roman" w:cs="Times New Roman"/>
          <w:sz w:val="28"/>
          <w:szCs w:val="28"/>
        </w:rPr>
        <w:t>вольер</w:t>
      </w:r>
      <w:r w:rsidR="00A05984">
        <w:rPr>
          <w:rFonts w:ascii="Times New Roman" w:hAnsi="Times New Roman" w:cs="Times New Roman"/>
          <w:sz w:val="28"/>
          <w:szCs w:val="28"/>
        </w:rPr>
        <w:t xml:space="preserve">, </w:t>
      </w:r>
      <w:r w:rsidR="00A05984">
        <w:rPr>
          <w:rFonts w:ascii="Times New Roman" w:hAnsi="Times New Roman" w:cs="Times New Roman"/>
          <w:sz w:val="28"/>
          <w:szCs w:val="28"/>
        </w:rPr>
        <w:t xml:space="preserve">в </w:t>
      </w:r>
      <w:r w:rsidR="00A05984">
        <w:rPr>
          <w:rFonts w:ascii="Times New Roman" w:hAnsi="Times New Roman" w:cs="Times New Roman"/>
          <w:sz w:val="28"/>
          <w:szCs w:val="28"/>
        </w:rPr>
        <w:t>котор</w:t>
      </w:r>
      <w:r w:rsidR="00A05984">
        <w:rPr>
          <w:rFonts w:ascii="Times New Roman" w:hAnsi="Times New Roman" w:cs="Times New Roman"/>
          <w:sz w:val="28"/>
          <w:szCs w:val="28"/>
        </w:rPr>
        <w:t>ом</w:t>
      </w:r>
      <w:r w:rsidR="00A05984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A05984">
        <w:rPr>
          <w:rFonts w:ascii="Times New Roman" w:hAnsi="Times New Roman" w:cs="Times New Roman"/>
          <w:sz w:val="28"/>
          <w:szCs w:val="28"/>
        </w:rPr>
        <w:t>динозавр</w:t>
      </w:r>
      <w:r w:rsidR="00A05984" w:rsidRPr="00915C9F">
        <w:rPr>
          <w:rFonts w:ascii="Times New Roman" w:hAnsi="Times New Roman" w:cs="Times New Roman"/>
          <w:sz w:val="28"/>
          <w:szCs w:val="28"/>
        </w:rPr>
        <w:t>, как внешний ключ)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1D1C4B" w14:textId="4FAAC547" w:rsidR="00740E09" w:rsidRPr="00CA6AC5" w:rsidRDefault="00740E09" w:rsidP="00740E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Корм-Динозавр </w:t>
      </w:r>
      <w:r w:rsidRPr="004A002C">
        <w:rPr>
          <w:rFonts w:ascii="Times New Roman" w:hAnsi="Times New Roman" w:cs="Times New Roman"/>
          <w:sz w:val="28"/>
          <w:szCs w:val="28"/>
        </w:rPr>
        <w:t>является промежуточной и используется для реализации связи многие-ко-многим между</w:t>
      </w:r>
      <w:r>
        <w:rPr>
          <w:rFonts w:ascii="Times New Roman" w:hAnsi="Times New Roman" w:cs="Times New Roman"/>
          <w:sz w:val="28"/>
          <w:szCs w:val="28"/>
        </w:rPr>
        <w:t xml:space="preserve"> кормом и динозаврами. Она включает в себя: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корма (ссылка на корм как внешний ключ)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динозавра (ссылка на динозавра как внешний ключ</w:t>
      </w:r>
      <w:r w:rsidR="00311FF3">
        <w:rPr>
          <w:rFonts w:ascii="Times New Roman" w:hAnsi="Times New Roman" w:cs="Times New Roman"/>
          <w:sz w:val="28"/>
          <w:szCs w:val="28"/>
        </w:rPr>
        <w:t>).</w:t>
      </w:r>
    </w:p>
    <w:p w14:paraId="370C0D1A" w14:textId="0F1BFB37" w:rsidR="00CA6AC5" w:rsidRDefault="00CA6AC5" w:rsidP="00CA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Вольер соответствует сущности вольера, включает в себя поля: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A6A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вольера (уникальный идентификатор – номер вольера), площадь вольера, местоположение (текстовое поле – определенный квадрат-координата на карте), высота</w:t>
      </w:r>
      <w:r w:rsidR="00A0598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вместимость</w:t>
      </w:r>
      <w:r w:rsidR="00C60016" w:rsidRPr="00915C9F">
        <w:rPr>
          <w:rFonts w:ascii="Times New Roman" w:hAnsi="Times New Roman" w:cs="Times New Roman"/>
          <w:sz w:val="28"/>
          <w:szCs w:val="28"/>
        </w:rPr>
        <w:t>.</w:t>
      </w:r>
    </w:p>
    <w:p w14:paraId="7FEF71D1" w14:textId="18FAD049" w:rsidR="00CA6AC5" w:rsidRDefault="00CA6AC5" w:rsidP="00740E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Сотрудника </w:t>
      </w:r>
      <w:r w:rsidR="00311FF3">
        <w:rPr>
          <w:rFonts w:ascii="Times New Roman" w:hAnsi="Times New Roman" w:cs="Times New Roman"/>
          <w:sz w:val="28"/>
          <w:szCs w:val="28"/>
        </w:rPr>
        <w:t xml:space="preserve">соответствует сущности сотрудника парка, включает в себя поля: </w:t>
      </w:r>
      <w:r w:rsidR="00311FF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11FF3" w:rsidRPr="00311FF3">
        <w:rPr>
          <w:rFonts w:ascii="Times New Roman" w:hAnsi="Times New Roman" w:cs="Times New Roman"/>
          <w:sz w:val="28"/>
          <w:szCs w:val="28"/>
        </w:rPr>
        <w:t xml:space="preserve"> </w:t>
      </w:r>
      <w:r w:rsidR="00311FF3">
        <w:rPr>
          <w:rFonts w:ascii="Times New Roman" w:hAnsi="Times New Roman" w:cs="Times New Roman"/>
          <w:sz w:val="28"/>
          <w:szCs w:val="28"/>
        </w:rPr>
        <w:t>сотрудника (уникальный идентификатор), имя, пол, возраст, должность в парке, стаж работы.</w:t>
      </w:r>
    </w:p>
    <w:p w14:paraId="6EC04090" w14:textId="0D6D4FBF" w:rsidR="00311FF3" w:rsidRDefault="00311FF3" w:rsidP="00740E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Вольер-Сотрудник </w:t>
      </w:r>
      <w:r w:rsidRPr="004A002C">
        <w:rPr>
          <w:rFonts w:ascii="Times New Roman" w:hAnsi="Times New Roman" w:cs="Times New Roman"/>
          <w:sz w:val="28"/>
          <w:szCs w:val="28"/>
        </w:rPr>
        <w:t>является промежуточной и используется для реализации связи многие-ко-многим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вольерами и сотрудниками</w:t>
      </w:r>
      <w:r>
        <w:rPr>
          <w:rFonts w:ascii="Times New Roman" w:hAnsi="Times New Roman" w:cs="Times New Roman"/>
          <w:sz w:val="28"/>
          <w:szCs w:val="28"/>
        </w:rPr>
        <w:t xml:space="preserve">. Она включает в себя: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вольера</w:t>
      </w:r>
      <w:r>
        <w:rPr>
          <w:rFonts w:ascii="Times New Roman" w:hAnsi="Times New Roman" w:cs="Times New Roman"/>
          <w:sz w:val="28"/>
          <w:szCs w:val="28"/>
        </w:rPr>
        <w:t xml:space="preserve"> (ссылка на </w:t>
      </w:r>
      <w:r>
        <w:rPr>
          <w:rFonts w:ascii="Times New Roman" w:hAnsi="Times New Roman" w:cs="Times New Roman"/>
          <w:sz w:val="28"/>
          <w:szCs w:val="28"/>
        </w:rPr>
        <w:t>вольер</w:t>
      </w:r>
      <w:r>
        <w:rPr>
          <w:rFonts w:ascii="Times New Roman" w:hAnsi="Times New Roman" w:cs="Times New Roman"/>
          <w:sz w:val="28"/>
          <w:szCs w:val="28"/>
        </w:rPr>
        <w:t xml:space="preserve"> как внешний ключ)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</w:rPr>
        <w:t xml:space="preserve"> (ссылка на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</w:rPr>
        <w:t xml:space="preserve"> как внешний ключ)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AA7FA7" w14:textId="07C18344" w:rsidR="00C60016" w:rsidRPr="00C60016" w:rsidRDefault="00C60016" w:rsidP="00740E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Посетитель соответствует сущности посетителя парка и содержит поля: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600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посетителя (уникальный идентификатор)</w:t>
      </w:r>
      <w:r w:rsidR="00E97E0D">
        <w:rPr>
          <w:rFonts w:ascii="Times New Roman" w:hAnsi="Times New Roman" w:cs="Times New Roman"/>
          <w:sz w:val="28"/>
          <w:szCs w:val="28"/>
        </w:rPr>
        <w:t>, имя, пол, возраст, номер билета на посещение парка</w:t>
      </w:r>
      <w:r w:rsidR="00F5614F">
        <w:rPr>
          <w:rFonts w:ascii="Times New Roman" w:hAnsi="Times New Roman" w:cs="Times New Roman"/>
          <w:sz w:val="28"/>
          <w:szCs w:val="28"/>
        </w:rPr>
        <w:t xml:space="preserve"> </w:t>
      </w:r>
      <w:r w:rsidR="00F5614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5614F" w:rsidRPr="00C60016">
        <w:rPr>
          <w:rFonts w:ascii="Times New Roman" w:hAnsi="Times New Roman" w:cs="Times New Roman"/>
          <w:sz w:val="28"/>
          <w:szCs w:val="28"/>
        </w:rPr>
        <w:t xml:space="preserve"> </w:t>
      </w:r>
      <w:r w:rsidR="00F5614F">
        <w:rPr>
          <w:rFonts w:ascii="Times New Roman" w:hAnsi="Times New Roman" w:cs="Times New Roman"/>
          <w:sz w:val="28"/>
          <w:szCs w:val="28"/>
        </w:rPr>
        <w:t>тура</w:t>
      </w:r>
      <w:r w:rsidR="00F5614F">
        <w:rPr>
          <w:rFonts w:ascii="Times New Roman" w:hAnsi="Times New Roman" w:cs="Times New Roman"/>
          <w:sz w:val="28"/>
          <w:szCs w:val="28"/>
        </w:rPr>
        <w:t xml:space="preserve"> </w:t>
      </w:r>
      <w:r w:rsidR="00F5614F" w:rsidRPr="00915C9F">
        <w:rPr>
          <w:rFonts w:ascii="Times New Roman" w:hAnsi="Times New Roman" w:cs="Times New Roman"/>
          <w:sz w:val="28"/>
          <w:szCs w:val="28"/>
        </w:rPr>
        <w:t>(ссылка на</w:t>
      </w:r>
      <w:r w:rsidR="00F5614F">
        <w:rPr>
          <w:rFonts w:ascii="Times New Roman" w:hAnsi="Times New Roman" w:cs="Times New Roman"/>
          <w:sz w:val="28"/>
          <w:szCs w:val="28"/>
        </w:rPr>
        <w:t xml:space="preserve"> </w:t>
      </w:r>
      <w:r w:rsidR="00F5614F">
        <w:rPr>
          <w:rFonts w:ascii="Times New Roman" w:hAnsi="Times New Roman" w:cs="Times New Roman"/>
          <w:sz w:val="28"/>
          <w:szCs w:val="28"/>
        </w:rPr>
        <w:t>тур</w:t>
      </w:r>
      <w:r w:rsidR="00F5614F">
        <w:rPr>
          <w:rFonts w:ascii="Times New Roman" w:hAnsi="Times New Roman" w:cs="Times New Roman"/>
          <w:sz w:val="28"/>
          <w:szCs w:val="28"/>
        </w:rPr>
        <w:t xml:space="preserve">, </w:t>
      </w:r>
      <w:r w:rsidR="00F5614F">
        <w:rPr>
          <w:rFonts w:ascii="Times New Roman" w:hAnsi="Times New Roman" w:cs="Times New Roman"/>
          <w:sz w:val="28"/>
          <w:szCs w:val="28"/>
        </w:rPr>
        <w:t xml:space="preserve">на </w:t>
      </w:r>
      <w:r w:rsidR="00F5614F">
        <w:rPr>
          <w:rFonts w:ascii="Times New Roman" w:hAnsi="Times New Roman" w:cs="Times New Roman"/>
          <w:sz w:val="28"/>
          <w:szCs w:val="28"/>
        </w:rPr>
        <w:t>который</w:t>
      </w:r>
      <w:r w:rsidR="00F5614F">
        <w:rPr>
          <w:rFonts w:ascii="Times New Roman" w:hAnsi="Times New Roman" w:cs="Times New Roman"/>
          <w:sz w:val="28"/>
          <w:szCs w:val="28"/>
        </w:rPr>
        <w:t xml:space="preserve"> пойдет или ходил посетитель</w:t>
      </w:r>
      <w:r w:rsidR="00F5614F" w:rsidRPr="00915C9F">
        <w:rPr>
          <w:rFonts w:ascii="Times New Roman" w:hAnsi="Times New Roman" w:cs="Times New Roman"/>
          <w:sz w:val="28"/>
          <w:szCs w:val="28"/>
        </w:rPr>
        <w:t>, как внешний ключ)</w:t>
      </w:r>
      <w:r w:rsidR="00E97E0D">
        <w:rPr>
          <w:rFonts w:ascii="Times New Roman" w:hAnsi="Times New Roman" w:cs="Times New Roman"/>
          <w:sz w:val="28"/>
          <w:szCs w:val="28"/>
        </w:rPr>
        <w:t>.</w:t>
      </w:r>
    </w:p>
    <w:p w14:paraId="666328B2" w14:textId="3873BC77" w:rsidR="00740E09" w:rsidRDefault="00311FF3" w:rsidP="00547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Тур </w:t>
      </w:r>
      <w:r w:rsidR="00C60016">
        <w:rPr>
          <w:rFonts w:ascii="Times New Roman" w:hAnsi="Times New Roman" w:cs="Times New Roman"/>
          <w:sz w:val="28"/>
          <w:szCs w:val="28"/>
        </w:rPr>
        <w:t xml:space="preserve">отражает сущность </w:t>
      </w:r>
      <w:r w:rsidR="00C60016">
        <w:rPr>
          <w:rFonts w:ascii="Times New Roman" w:hAnsi="Times New Roman" w:cs="Times New Roman"/>
          <w:sz w:val="28"/>
          <w:szCs w:val="28"/>
        </w:rPr>
        <w:t>тура по парку</w:t>
      </w:r>
      <w:r w:rsidR="00C60016">
        <w:rPr>
          <w:rFonts w:ascii="Times New Roman" w:hAnsi="Times New Roman" w:cs="Times New Roman"/>
          <w:sz w:val="28"/>
          <w:szCs w:val="28"/>
        </w:rPr>
        <w:t xml:space="preserve"> и включает поля: </w:t>
      </w:r>
      <w:r w:rsidR="00C6001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60016">
        <w:rPr>
          <w:rFonts w:ascii="Times New Roman" w:hAnsi="Times New Roman" w:cs="Times New Roman"/>
          <w:sz w:val="28"/>
          <w:szCs w:val="28"/>
        </w:rPr>
        <w:t xml:space="preserve"> </w:t>
      </w:r>
      <w:r w:rsidR="00C60016">
        <w:rPr>
          <w:rFonts w:ascii="Times New Roman" w:hAnsi="Times New Roman" w:cs="Times New Roman"/>
          <w:sz w:val="28"/>
          <w:szCs w:val="28"/>
        </w:rPr>
        <w:t>тура</w:t>
      </w:r>
      <w:r w:rsidR="00C60016">
        <w:rPr>
          <w:rFonts w:ascii="Times New Roman" w:hAnsi="Times New Roman" w:cs="Times New Roman"/>
          <w:sz w:val="28"/>
          <w:szCs w:val="28"/>
        </w:rPr>
        <w:t xml:space="preserve"> (уникальный идентификатор </w:t>
      </w:r>
      <w:r w:rsidR="00C60016">
        <w:rPr>
          <w:rFonts w:ascii="Times New Roman" w:hAnsi="Times New Roman" w:cs="Times New Roman"/>
          <w:sz w:val="28"/>
          <w:szCs w:val="28"/>
        </w:rPr>
        <w:t>тура</w:t>
      </w:r>
      <w:r w:rsidR="00C60016">
        <w:rPr>
          <w:rFonts w:ascii="Times New Roman" w:hAnsi="Times New Roman" w:cs="Times New Roman"/>
          <w:sz w:val="28"/>
          <w:szCs w:val="28"/>
        </w:rPr>
        <w:t>),</w:t>
      </w:r>
      <w:r w:rsidR="00C60016">
        <w:rPr>
          <w:rFonts w:ascii="Times New Roman" w:hAnsi="Times New Roman" w:cs="Times New Roman"/>
          <w:sz w:val="28"/>
          <w:szCs w:val="28"/>
        </w:rPr>
        <w:t xml:space="preserve"> время начала, длительность, стоимость.</w:t>
      </w:r>
    </w:p>
    <w:p w14:paraId="326CC020" w14:textId="42E7E6AF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Тур-</w:t>
      </w:r>
      <w:r>
        <w:rPr>
          <w:rFonts w:ascii="Times New Roman" w:hAnsi="Times New Roman" w:cs="Times New Roman"/>
          <w:sz w:val="28"/>
          <w:szCs w:val="28"/>
        </w:rPr>
        <w:t xml:space="preserve">Вольер </w:t>
      </w:r>
      <w:r w:rsidRPr="004A002C">
        <w:rPr>
          <w:rFonts w:ascii="Times New Roman" w:hAnsi="Times New Roman" w:cs="Times New Roman"/>
          <w:sz w:val="28"/>
          <w:szCs w:val="28"/>
        </w:rPr>
        <w:t>является промежуточной и используется для реализации связи многие-ко-многим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турами и вольерами, посещаемыми в рамках тура</w:t>
      </w:r>
      <w:r>
        <w:rPr>
          <w:rFonts w:ascii="Times New Roman" w:hAnsi="Times New Roman" w:cs="Times New Roman"/>
          <w:sz w:val="28"/>
          <w:szCs w:val="28"/>
        </w:rPr>
        <w:t xml:space="preserve">. Она включает в себя: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тура</w:t>
      </w:r>
      <w:r>
        <w:rPr>
          <w:rFonts w:ascii="Times New Roman" w:hAnsi="Times New Roman" w:cs="Times New Roman"/>
          <w:sz w:val="28"/>
          <w:szCs w:val="28"/>
        </w:rPr>
        <w:t xml:space="preserve"> (ссылка на </w:t>
      </w:r>
      <w:r>
        <w:rPr>
          <w:rFonts w:ascii="Times New Roman" w:hAnsi="Times New Roman" w:cs="Times New Roman"/>
          <w:sz w:val="28"/>
          <w:szCs w:val="28"/>
        </w:rPr>
        <w:t>тур</w:t>
      </w:r>
      <w:r>
        <w:rPr>
          <w:rFonts w:ascii="Times New Roman" w:hAnsi="Times New Roman" w:cs="Times New Roman"/>
          <w:sz w:val="28"/>
          <w:szCs w:val="28"/>
        </w:rPr>
        <w:t xml:space="preserve"> как внешний ключ)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вольера (ссылка на вольер как внешний ключ).</w:t>
      </w:r>
    </w:p>
    <w:p w14:paraId="1A98017A" w14:textId="3FD60D07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Экспонат соответствует сущности экспоната и включает поля: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97E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экспоната (уникальный идентификатор экспоната), название, описание для туристов, тип, дата поступления.</w:t>
      </w:r>
    </w:p>
    <w:p w14:paraId="36391051" w14:textId="6149C92A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Сотрудник-Экспонат </w:t>
      </w:r>
      <w:r w:rsidRPr="004A002C">
        <w:rPr>
          <w:rFonts w:ascii="Times New Roman" w:hAnsi="Times New Roman" w:cs="Times New Roman"/>
          <w:sz w:val="28"/>
          <w:szCs w:val="28"/>
        </w:rPr>
        <w:t>является промежуточной и используется для реализации связи многие-ко-многим между</w:t>
      </w:r>
      <w:r>
        <w:rPr>
          <w:rFonts w:ascii="Times New Roman" w:hAnsi="Times New Roman" w:cs="Times New Roman"/>
          <w:sz w:val="28"/>
          <w:szCs w:val="28"/>
        </w:rPr>
        <w:t xml:space="preserve"> сотрудниками</w:t>
      </w:r>
      <w:r>
        <w:rPr>
          <w:rFonts w:ascii="Times New Roman" w:hAnsi="Times New Roman" w:cs="Times New Roman"/>
          <w:sz w:val="28"/>
          <w:szCs w:val="28"/>
        </w:rPr>
        <w:t xml:space="preserve"> и экспонатами, которые они обслуживаются</w:t>
      </w:r>
      <w:r>
        <w:rPr>
          <w:rFonts w:ascii="Times New Roman" w:hAnsi="Times New Roman" w:cs="Times New Roman"/>
          <w:sz w:val="28"/>
          <w:szCs w:val="28"/>
        </w:rPr>
        <w:t xml:space="preserve">. Она включает в себя: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 (ссылка на сотрудника как внешний ключ)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экспоната</w:t>
      </w:r>
      <w:r>
        <w:rPr>
          <w:rFonts w:ascii="Times New Roman" w:hAnsi="Times New Roman" w:cs="Times New Roman"/>
          <w:sz w:val="28"/>
          <w:szCs w:val="28"/>
        </w:rPr>
        <w:t xml:space="preserve"> (ссылка на </w:t>
      </w:r>
      <w:r>
        <w:rPr>
          <w:rFonts w:ascii="Times New Roman" w:hAnsi="Times New Roman" w:cs="Times New Roman"/>
          <w:sz w:val="28"/>
          <w:szCs w:val="28"/>
        </w:rPr>
        <w:t>экспонат</w:t>
      </w:r>
      <w:r>
        <w:rPr>
          <w:rFonts w:ascii="Times New Roman" w:hAnsi="Times New Roman" w:cs="Times New Roman"/>
          <w:sz w:val="28"/>
          <w:szCs w:val="28"/>
        </w:rPr>
        <w:t xml:space="preserve"> как внешний ключ).</w:t>
      </w:r>
    </w:p>
    <w:p w14:paraId="2EABB19A" w14:textId="34F93AF7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Тур</w:t>
      </w:r>
      <w:r>
        <w:rPr>
          <w:rFonts w:ascii="Times New Roman" w:hAnsi="Times New Roman" w:cs="Times New Roman"/>
          <w:sz w:val="28"/>
          <w:szCs w:val="28"/>
        </w:rPr>
        <w:t xml:space="preserve">-Экспонат </w:t>
      </w:r>
      <w:r w:rsidRPr="004A002C">
        <w:rPr>
          <w:rFonts w:ascii="Times New Roman" w:hAnsi="Times New Roman" w:cs="Times New Roman"/>
          <w:sz w:val="28"/>
          <w:szCs w:val="28"/>
        </w:rPr>
        <w:t>является промежуточной и используется для реализации связи многие-ко-многим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туром</w:t>
      </w:r>
      <w:r>
        <w:rPr>
          <w:rFonts w:ascii="Times New Roman" w:hAnsi="Times New Roman" w:cs="Times New Roman"/>
          <w:sz w:val="28"/>
          <w:szCs w:val="28"/>
        </w:rPr>
        <w:t xml:space="preserve"> и экспонатами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включает в себя: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тура</w:t>
      </w:r>
      <w:r>
        <w:rPr>
          <w:rFonts w:ascii="Times New Roman" w:hAnsi="Times New Roman" w:cs="Times New Roman"/>
          <w:sz w:val="28"/>
          <w:szCs w:val="28"/>
        </w:rPr>
        <w:t xml:space="preserve"> (ссылка на </w:t>
      </w:r>
      <w:r>
        <w:rPr>
          <w:rFonts w:ascii="Times New Roman" w:hAnsi="Times New Roman" w:cs="Times New Roman"/>
          <w:sz w:val="28"/>
          <w:szCs w:val="28"/>
        </w:rPr>
        <w:t>тур</w:t>
      </w:r>
      <w:r>
        <w:rPr>
          <w:rFonts w:ascii="Times New Roman" w:hAnsi="Times New Roman" w:cs="Times New Roman"/>
          <w:sz w:val="28"/>
          <w:szCs w:val="28"/>
        </w:rPr>
        <w:t xml:space="preserve"> как внешний ключ)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D4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экспоната (ссылка на экспонат как внешний ключ).</w:t>
      </w:r>
    </w:p>
    <w:p w14:paraId="07D68319" w14:textId="77777777" w:rsidR="004A002C" w:rsidRPr="004A002C" w:rsidRDefault="004A002C" w:rsidP="005477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7EC8A" w14:textId="11286A6E" w:rsidR="00D8414F" w:rsidRDefault="00D8414F" w:rsidP="0054773A">
      <w:pPr>
        <w:pStyle w:val="20"/>
        <w:spacing w:before="0" w:line="240" w:lineRule="auto"/>
        <w:ind w:left="709"/>
        <w:jc w:val="both"/>
      </w:pPr>
      <w:bookmarkStart w:id="4" w:name="_Toc188443432"/>
      <w:bookmarkStart w:id="5" w:name="_Toc190030727"/>
      <w:r>
        <w:t>1.2</w:t>
      </w:r>
      <w:r w:rsidR="00980367">
        <w:t xml:space="preserve"> </w:t>
      </w:r>
      <w:r>
        <w:t>Типы связей</w:t>
      </w:r>
      <w:bookmarkEnd w:id="4"/>
      <w:bookmarkEnd w:id="5"/>
    </w:p>
    <w:p w14:paraId="0A4A3ECE" w14:textId="053425E3" w:rsidR="00D8414F" w:rsidRPr="003D336D" w:rsidRDefault="00D8414F" w:rsidP="0054773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ab/>
      </w:r>
    </w:p>
    <w:p w14:paraId="77CD8C13" w14:textId="77777777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1. 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Pr="00D14CB7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Корм –</w:t>
      </w:r>
      <w:r w:rsidRPr="00D14C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Динозавр</w:t>
      </w:r>
      <w:r w:rsidRPr="00D14CB7">
        <w:rPr>
          <w:rFonts w:ascii="Times New Roman" w:hAnsi="Times New Roman" w:cs="Times New Roman"/>
          <w:color w:val="000000"/>
          <w:sz w:val="28"/>
          <w:szCs w:val="28"/>
        </w:rPr>
        <w:t>» (</w:t>
      </w:r>
      <w:r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Pr="00D14CB7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один динозавр может питаться несколькими видами корма, одним видом корма могут питаться несколько динозавров</w:t>
      </w:r>
      <w:r w:rsidRPr="00D14CB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383BB67" w14:textId="77777777" w:rsidR="00E97E0D" w:rsidRPr="00502793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2. 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Pr="00502793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Вольер</w:t>
      </w:r>
      <w:r w:rsidRPr="005027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 Динозавр</w:t>
      </w:r>
      <w:r w:rsidRPr="00502793">
        <w:rPr>
          <w:rFonts w:ascii="Times New Roman" w:hAnsi="Times New Roman" w:cs="Times New Roman"/>
          <w:color w:val="000000"/>
          <w:sz w:val="28"/>
          <w:szCs w:val="28"/>
        </w:rPr>
        <w:t>» (один-ко-многим):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одном вольере могут жить несколько динозавров, но каждый динозавр может находится только в одном вольере</w:t>
      </w:r>
      <w:r w:rsidRPr="0050279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FB913B2" w14:textId="77777777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3. 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Pr="00D672A5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Вольер –</w:t>
      </w:r>
      <w:r w:rsidRPr="00D672A5">
        <w:rPr>
          <w:rFonts w:ascii="Times New Roman" w:hAnsi="Times New Roman" w:cs="Times New Roman"/>
          <w:color w:val="000000"/>
          <w:sz w:val="28"/>
          <w:szCs w:val="28"/>
        </w:rPr>
        <w:t xml:space="preserve"> Сотрудник» (</w:t>
      </w:r>
      <w:r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Pr="00D672A5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один сотрудник может ухаживать за многими вольерами, один вольер может обслуживаться несколькими сотрудниками</w:t>
      </w:r>
      <w:r w:rsidRPr="00D672A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A354CC2" w14:textId="77777777" w:rsidR="00E97E0D" w:rsidRPr="003D336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4. 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Связь 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Вольер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>» (</w:t>
      </w:r>
      <w:r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один тур может включать в себя посещение нескольких вольеров, один вольер может входить в несколько туров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9CE980C" w14:textId="77777777" w:rsidR="00E97E0D" w:rsidRPr="003D336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5. 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>Связь «</w:t>
      </w:r>
      <w:r>
        <w:rPr>
          <w:rFonts w:ascii="Times New Roman" w:hAnsi="Times New Roman" w:cs="Times New Roman"/>
          <w:color w:val="000000"/>
          <w:sz w:val="28"/>
          <w:szCs w:val="28"/>
        </w:rPr>
        <w:t>Экспонат –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>» (</w:t>
      </w:r>
      <w:r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-ко-многим): </w:t>
      </w:r>
      <w:r>
        <w:rPr>
          <w:rFonts w:ascii="Times New Roman" w:hAnsi="Times New Roman" w:cs="Times New Roman"/>
          <w:color w:val="000000"/>
          <w:sz w:val="28"/>
          <w:szCs w:val="28"/>
        </w:rPr>
        <w:t>один сотрудник может ухаживать за многими экспонатами, один экспонат может обслуживаться несколькими сотрудниками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5AC01F1" w14:textId="77777777" w:rsidR="00E97E0D" w:rsidRDefault="00E97E0D" w:rsidP="00E97E0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6. 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>Связь «</w:t>
      </w:r>
      <w:r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Экспонат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>» (</w:t>
      </w:r>
      <w:r>
        <w:rPr>
          <w:rFonts w:ascii="Times New Roman" w:hAnsi="Times New Roman" w:cs="Times New Roman"/>
          <w:color w:val="000000"/>
          <w:sz w:val="28"/>
          <w:szCs w:val="28"/>
        </w:rPr>
        <w:t>многие</w:t>
      </w:r>
      <w:r w:rsidRPr="006C5AC5">
        <w:rPr>
          <w:rFonts w:ascii="Times New Roman" w:hAnsi="Times New Roman" w:cs="Times New Roman"/>
          <w:color w:val="000000"/>
          <w:sz w:val="28"/>
          <w:szCs w:val="28"/>
        </w:rPr>
        <w:t>-ко-многим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: один тур может включать в себя посещение нескольких экспонатов, один экспонат может входить в несколько туров</w:t>
      </w:r>
      <w:r w:rsidRPr="00214B0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D33E83" w14:textId="77777777" w:rsidR="00E97E0D" w:rsidRDefault="00E97E0D" w:rsidP="00E97E0D">
      <w:pPr>
        <w:spacing w:after="0" w:line="240" w:lineRule="auto"/>
        <w:ind w:firstLine="709"/>
        <w:jc w:val="both"/>
        <w:rPr>
          <w:rFonts w:cs="Times New Roman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7. Связь «Посетитель – Тур»</w:t>
      </w:r>
      <w:r w:rsidRPr="008E5EE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один</w:t>
      </w:r>
      <w:r w:rsidRPr="003D336D">
        <w:rPr>
          <w:rFonts w:ascii="Times New Roman" w:hAnsi="Times New Roman" w:cs="Times New Roman"/>
          <w:color w:val="000000"/>
          <w:sz w:val="28"/>
          <w:szCs w:val="28"/>
        </w:rPr>
        <w:t>-ко-многим):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каждый посетитель может выбрать только один тур, но в каждом туре может быть много посетителей.</w:t>
      </w:r>
    </w:p>
    <w:p w14:paraId="6DFFDD2B" w14:textId="77777777" w:rsidR="006F73DB" w:rsidRPr="006F73DB" w:rsidRDefault="006F73DB" w:rsidP="0054773A">
      <w:pPr>
        <w:spacing w:after="0"/>
      </w:pPr>
    </w:p>
    <w:p w14:paraId="36A88D3B" w14:textId="7B3EF296" w:rsidR="0064731A" w:rsidRDefault="0064731A" w:rsidP="0054773A">
      <w:pPr>
        <w:spacing w:after="0"/>
      </w:pPr>
    </w:p>
    <w:p w14:paraId="38ED62BF" w14:textId="0D973C86" w:rsidR="0064731A" w:rsidRPr="0064731A" w:rsidRDefault="0064731A" w:rsidP="0054773A">
      <w:pPr>
        <w:spacing w:after="0"/>
      </w:pPr>
    </w:p>
    <w:p w14:paraId="77254248" w14:textId="77777777" w:rsidR="004E5B70" w:rsidRDefault="004E5B70" w:rsidP="0054773A">
      <w:pPr>
        <w:spacing w:after="0" w:line="240" w:lineRule="auto"/>
      </w:pPr>
    </w:p>
    <w:p w14:paraId="79FE3655" w14:textId="4AA9FE90" w:rsidR="004E5B70" w:rsidRDefault="00924F4D" w:rsidP="0054773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775923" w14:textId="22E0761E" w:rsidR="004E5B70" w:rsidRDefault="00D8414F" w:rsidP="0054773A">
      <w:pPr>
        <w:pStyle w:val="10"/>
        <w:numPr>
          <w:ilvl w:val="0"/>
          <w:numId w:val="1"/>
        </w:numPr>
        <w:spacing w:before="0" w:line="240" w:lineRule="auto"/>
      </w:pPr>
      <w:bookmarkStart w:id="6" w:name="_Toc190030728"/>
      <w:r>
        <w:lastRenderedPageBreak/>
        <w:t xml:space="preserve">СХЕМА </w:t>
      </w:r>
      <w:r w:rsidRPr="00D8414F">
        <w:t>ER-</w:t>
      </w:r>
      <w:r>
        <w:t>МОДЕЛЬ</w:t>
      </w:r>
      <w:bookmarkEnd w:id="6"/>
    </w:p>
    <w:p w14:paraId="6EF8EAD0" w14:textId="77777777" w:rsidR="00D8414F" w:rsidRPr="00D8414F" w:rsidRDefault="00D8414F" w:rsidP="0054773A">
      <w:pPr>
        <w:spacing w:after="0" w:line="240" w:lineRule="auto"/>
      </w:pPr>
    </w:p>
    <w:p w14:paraId="160EB576" w14:textId="0904EDFD" w:rsidR="00D8414F" w:rsidRDefault="00D8414F" w:rsidP="0054773A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</w:t>
      </w:r>
      <w:r w:rsidRPr="006134C9">
        <w:rPr>
          <w:sz w:val="28"/>
          <w:szCs w:val="28"/>
        </w:rPr>
        <w:t>ER-диаграмма представлена на рисунке 1.</w:t>
      </w:r>
    </w:p>
    <w:p w14:paraId="4D5438EC" w14:textId="77777777" w:rsidR="00D8414F" w:rsidRPr="006E6F0A" w:rsidRDefault="00D8414F" w:rsidP="0054773A">
      <w:pPr>
        <w:pStyle w:val="ad"/>
        <w:spacing w:before="0" w:beforeAutospacing="0" w:after="0" w:afterAutospacing="0"/>
        <w:ind w:left="708"/>
        <w:jc w:val="both"/>
        <w:rPr>
          <w:noProof/>
          <w:sz w:val="28"/>
          <w:szCs w:val="28"/>
        </w:rPr>
      </w:pPr>
    </w:p>
    <w:p w14:paraId="33189365" w14:textId="7E347869" w:rsidR="00D8414F" w:rsidRDefault="00E97E0D" w:rsidP="0054773A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>
        <w:object w:dxaOrig="12554" w:dyaOrig="11314" w14:anchorId="12E88B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7.45pt;height:421.5pt" o:ole="">
            <v:imagedata r:id="rId9" o:title=""/>
          </v:shape>
          <o:OLEObject Type="Embed" ProgID="Visio.Drawing.15" ShapeID="_x0000_i1033" DrawAspect="Content" ObjectID="_1800780131" r:id="rId10"/>
        </w:object>
      </w:r>
    </w:p>
    <w:p w14:paraId="50DB657A" w14:textId="77777777" w:rsidR="00D8414F" w:rsidRPr="00065593" w:rsidRDefault="00D8414F" w:rsidP="0054773A">
      <w:pPr>
        <w:pStyle w:val="ad"/>
        <w:spacing w:before="0" w:beforeAutospacing="0" w:after="0" w:afterAutospacing="0"/>
        <w:ind w:left="708"/>
        <w:jc w:val="center"/>
        <w:rPr>
          <w:sz w:val="28"/>
          <w:szCs w:val="28"/>
          <w:lang w:val="en-US"/>
        </w:rPr>
      </w:pPr>
    </w:p>
    <w:p w14:paraId="142C88A1" w14:textId="52E18D7E" w:rsidR="00AD63AA" w:rsidRDefault="00D8414F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8414F">
        <w:rPr>
          <w:rFonts w:ascii="Times New Roman" w:hAnsi="Times New Roman" w:cs="Times New Roman"/>
          <w:color w:val="000000"/>
          <w:sz w:val="28"/>
          <w:szCs w:val="28"/>
        </w:rPr>
        <w:t>Рисунок 1 – ER-диаграмма</w:t>
      </w:r>
    </w:p>
    <w:p w14:paraId="10EF9137" w14:textId="77777777" w:rsidR="00E97E0D" w:rsidRDefault="00E97E0D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B2A4403" w14:textId="77777777" w:rsidR="00DB0170" w:rsidRPr="00DB0170" w:rsidRDefault="00DB0170" w:rsidP="000A773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Порядок перевода ER-модели в реляционную модель выполняется с</w:t>
      </w:r>
    </w:p>
    <w:p w14:paraId="4F800726" w14:textId="77777777" w:rsidR="00DB0170" w:rsidRPr="00DB0170" w:rsidRDefault="00DB0170" w:rsidP="000A773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помощью алгоритма, состоящего из пяти шагов:</w:t>
      </w:r>
    </w:p>
    <w:p w14:paraId="20B5CC3E" w14:textId="2DF02061" w:rsidR="00782D63" w:rsidRPr="00DB0170" w:rsidRDefault="00DB0170" w:rsidP="000A773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63AA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Каждый объект на ER-диаграмме превращается в реляционное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отношение (далее для краткости – таблицу), имя объекта становится именем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таблицы. Можно выделить 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>семь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таблиц со следующими именами: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Корм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Динозавр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Посетитель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», 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Тур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Экспонат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>, «</w:t>
      </w:r>
      <w:r w:rsidR="00E97E0D">
        <w:rPr>
          <w:rFonts w:ascii="Times New Roman" w:hAnsi="Times New Roman" w:cs="Times New Roman"/>
          <w:color w:val="000000"/>
          <w:sz w:val="28"/>
          <w:szCs w:val="28"/>
        </w:rPr>
        <w:t>Вольер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82D6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45CD18" w14:textId="109731A0" w:rsidR="00DB0170" w:rsidRPr="00DB0170" w:rsidRDefault="00DB0170" w:rsidP="000A773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7737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Каждый атрибут объекта становится столбцом с тем же именем.</w:t>
      </w:r>
    </w:p>
    <w:p w14:paraId="12D9F287" w14:textId="589AAFDF" w:rsidR="00DB0170" w:rsidRPr="00DB0170" w:rsidRDefault="00DB0170" w:rsidP="000A7737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95E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Уникальные атрибуты объекта превращаются в первичный ключ</w:t>
      </w:r>
    </w:p>
    <w:p w14:paraId="4E39F298" w14:textId="77777777" w:rsidR="00DB0170" w:rsidRPr="00DB0170" w:rsidRDefault="00DB0170" w:rsidP="000A773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170">
        <w:rPr>
          <w:rFonts w:ascii="Times New Roman" w:hAnsi="Times New Roman" w:cs="Times New Roman"/>
          <w:color w:val="000000"/>
          <w:sz w:val="28"/>
          <w:szCs w:val="28"/>
        </w:rPr>
        <w:t>таблицы. Таким образом были добавлены следующие первичные ключи: id</w:t>
      </w:r>
    </w:p>
    <w:p w14:paraId="7B3FB1B0" w14:textId="377374E7" w:rsidR="00782D63" w:rsidRDefault="00E97E0D" w:rsidP="000A773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корма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id </w:t>
      </w:r>
      <w:r>
        <w:rPr>
          <w:rFonts w:ascii="Times New Roman" w:hAnsi="Times New Roman" w:cs="Times New Roman"/>
          <w:color w:val="000000"/>
          <w:sz w:val="28"/>
          <w:szCs w:val="28"/>
        </w:rPr>
        <w:t>динозавра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id </w:t>
      </w:r>
      <w:r>
        <w:rPr>
          <w:rFonts w:ascii="Times New Roman" w:hAnsi="Times New Roman" w:cs="Times New Roman"/>
          <w:color w:val="000000"/>
          <w:sz w:val="28"/>
          <w:szCs w:val="28"/>
        </w:rPr>
        <w:t>сотрудника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, id </w:t>
      </w:r>
      <w:r>
        <w:rPr>
          <w:rFonts w:ascii="Times New Roman" w:hAnsi="Times New Roman" w:cs="Times New Roman"/>
          <w:color w:val="000000"/>
          <w:sz w:val="28"/>
          <w:szCs w:val="28"/>
        </w:rPr>
        <w:t>посетителя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, id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тура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19795E" w:rsidRPr="001979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9795E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id </w:t>
      </w:r>
      <w:r>
        <w:rPr>
          <w:rFonts w:ascii="Times New Roman" w:hAnsi="Times New Roman" w:cs="Times New Roman"/>
          <w:color w:val="000000"/>
          <w:sz w:val="28"/>
          <w:szCs w:val="28"/>
        </w:rPr>
        <w:t>экспоната</w:t>
      </w:r>
      <w:r w:rsidR="0019795E" w:rsidRPr="00DB0170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1979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9795E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id </w:t>
      </w:r>
      <w:r>
        <w:rPr>
          <w:rFonts w:ascii="Times New Roman" w:hAnsi="Times New Roman" w:cs="Times New Roman"/>
          <w:color w:val="000000"/>
          <w:sz w:val="28"/>
          <w:szCs w:val="28"/>
        </w:rPr>
        <w:t>вольера</w:t>
      </w:r>
      <w:r w:rsidR="00782D63">
        <w:rPr>
          <w:rFonts w:ascii="Times New Roman" w:hAnsi="Times New Roman" w:cs="Times New Roman"/>
          <w:color w:val="000000"/>
          <w:sz w:val="28"/>
          <w:szCs w:val="28"/>
        </w:rPr>
        <w:t>. (рис. 2.1)</w:t>
      </w:r>
    </w:p>
    <w:p w14:paraId="5590B442" w14:textId="77777777" w:rsidR="00782D63" w:rsidRPr="00397C75" w:rsidRDefault="00782D63" w:rsidP="0054773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60239E" w14:textId="74F38A34" w:rsidR="00782D63" w:rsidRDefault="00F75EF3" w:rsidP="005477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>
        <w:object w:dxaOrig="28394" w:dyaOrig="17768" w14:anchorId="300BD211">
          <v:shape id="_x0000_i1057" type="#_x0000_t75" style="width:466.9pt;height:292.45pt" o:ole="">
            <v:imagedata r:id="rId11" o:title=""/>
          </v:shape>
          <o:OLEObject Type="Embed" ProgID="Visio.Drawing.15" ShapeID="_x0000_i1057" DrawAspect="Content" ObjectID="_1800780132" r:id="rId12"/>
        </w:object>
      </w:r>
    </w:p>
    <w:p w14:paraId="4E79246D" w14:textId="77777777" w:rsidR="00397C75" w:rsidRPr="00397C75" w:rsidRDefault="00397C75" w:rsidP="005477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22431D7F" w14:textId="0B3E42DD" w:rsidR="00782D63" w:rsidRPr="00692A94" w:rsidRDefault="00782D63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2D63">
        <w:rPr>
          <w:rFonts w:ascii="Times New Roman" w:hAnsi="Times New Roman" w:cs="Times New Roman"/>
          <w:color w:val="000000"/>
          <w:sz w:val="28"/>
          <w:szCs w:val="28"/>
        </w:rPr>
        <w:t>Рисунок 2.1</w:t>
      </w:r>
      <w:r w:rsidR="00692A94">
        <w:rPr>
          <w:rFonts w:ascii="Times New Roman" w:hAnsi="Times New Roman" w:cs="Times New Roman"/>
          <w:color w:val="000000"/>
          <w:sz w:val="28"/>
          <w:szCs w:val="28"/>
        </w:rPr>
        <w:t xml:space="preserve"> – сопоставление объектов </w:t>
      </w:r>
      <w:r w:rsidR="00692A94">
        <w:rPr>
          <w:rFonts w:ascii="Times New Roman" w:hAnsi="Times New Roman" w:cs="Times New Roman"/>
          <w:color w:val="000000"/>
          <w:sz w:val="28"/>
          <w:szCs w:val="28"/>
          <w:lang w:val="en-US"/>
        </w:rPr>
        <w:t>URD</w:t>
      </w:r>
      <w:r w:rsidR="00692A94" w:rsidRPr="00DC0C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92A94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692A94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</w:p>
    <w:p w14:paraId="5F05C411" w14:textId="77777777" w:rsidR="00782D63" w:rsidRPr="00DB0170" w:rsidRDefault="00782D63" w:rsidP="0054773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12F876" w14:textId="2A321063" w:rsidR="00C43375" w:rsidRPr="004A002C" w:rsidRDefault="00DB0170" w:rsidP="0054773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95E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Связи «один-ко-многим» становятся ссылками в уже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существующих таблицах, при этом внешний ключ добавляется в виде столбца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в таблицу, соответствующую объекту со стороны </w:t>
      </w:r>
      <w:r w:rsidR="00397C75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связи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«многие». Внешние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>ключи ссылаются на первичные ключи целевых таблиц.</w:t>
      </w:r>
      <w:r w:rsidR="00C43375">
        <w:rPr>
          <w:rFonts w:ascii="Times New Roman" w:hAnsi="Times New Roman" w:cs="Times New Roman"/>
          <w:color w:val="000000"/>
          <w:sz w:val="28"/>
          <w:szCs w:val="28"/>
        </w:rPr>
        <w:t xml:space="preserve"> (рис. 2.2)</w:t>
      </w:r>
    </w:p>
    <w:p w14:paraId="465D52E0" w14:textId="77777777" w:rsidR="00E0154A" w:rsidRPr="004A002C" w:rsidRDefault="00E0154A" w:rsidP="0054773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178979" w14:textId="46F173FB" w:rsidR="001045E7" w:rsidRPr="001045E7" w:rsidRDefault="009C7462" w:rsidP="0054773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object w:dxaOrig="15235" w:dyaOrig="7267" w14:anchorId="12377B7F">
          <v:shape id="_x0000_i1045" type="#_x0000_t75" style="width:467.45pt;height:223.2pt" o:ole="">
            <v:imagedata r:id="rId13" o:title=""/>
          </v:shape>
          <o:OLEObject Type="Embed" ProgID="Visio.Drawing.15" ShapeID="_x0000_i1045" DrawAspect="Content" ObjectID="_1800780133" r:id="rId14"/>
        </w:object>
      </w:r>
    </w:p>
    <w:p w14:paraId="0EBDA699" w14:textId="0FDEB8D1" w:rsidR="00C43375" w:rsidRDefault="00C43375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53AD48B" w14:textId="57FCDF0B" w:rsidR="00C43375" w:rsidRPr="00782D63" w:rsidRDefault="00C43375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2D63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 xml:space="preserve"> – Связь </w:t>
      </w:r>
      <w:r w:rsidR="00341C0A" w:rsidRPr="00DB0170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>один</w:t>
      </w:r>
      <w:r w:rsidR="00341C0A" w:rsidRPr="00DB0170">
        <w:rPr>
          <w:rFonts w:ascii="Times New Roman" w:hAnsi="Times New Roman" w:cs="Times New Roman"/>
          <w:color w:val="000000"/>
          <w:sz w:val="28"/>
          <w:szCs w:val="28"/>
        </w:rPr>
        <w:t>-ко-многим»</w:t>
      </w:r>
    </w:p>
    <w:p w14:paraId="44155F9D" w14:textId="77777777" w:rsidR="00C43375" w:rsidRPr="00DB0170" w:rsidRDefault="00C43375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325B7F6" w14:textId="6F41E765" w:rsidR="00DB0170" w:rsidRDefault="0019795E" w:rsidP="0054773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5</w:t>
      </w:r>
      <w:r w:rsidR="00DB0170"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Связи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«многие-ко-многим»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реализуются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через отдельную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промежуточную таблицу. Была создана таблица «</w:t>
      </w:r>
      <w:r w:rsidR="00CC01B9">
        <w:rPr>
          <w:rFonts w:ascii="Times New Roman" w:hAnsi="Times New Roman" w:cs="Times New Roman"/>
          <w:color w:val="000000"/>
          <w:sz w:val="28"/>
          <w:szCs w:val="28"/>
        </w:rPr>
        <w:t>Вольер-Сотрудник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», в</w:t>
      </w:r>
      <w:r w:rsidR="004A00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которой находятся два поля внешних ключей: «id </w:t>
      </w:r>
      <w:r w:rsidR="0054773A">
        <w:rPr>
          <w:rFonts w:ascii="Times New Roman" w:hAnsi="Times New Roman" w:cs="Times New Roman"/>
          <w:color w:val="000000"/>
          <w:sz w:val="28"/>
          <w:szCs w:val="28"/>
        </w:rPr>
        <w:t>магазина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» и «id </w:t>
      </w:r>
      <w:r w:rsidR="0054773A">
        <w:rPr>
          <w:rFonts w:ascii="Times New Roman" w:hAnsi="Times New Roman" w:cs="Times New Roman"/>
          <w:color w:val="000000"/>
          <w:sz w:val="28"/>
          <w:szCs w:val="28"/>
        </w:rPr>
        <w:t>продукции</w:t>
      </w:r>
      <w:r w:rsidR="00DB0170" w:rsidRPr="00DB0170"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14:paraId="54F6197A" w14:textId="77777777" w:rsidR="0054773A" w:rsidRPr="00DB0170" w:rsidRDefault="0054773A" w:rsidP="0054773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698EDBA" w14:textId="1CAA8615" w:rsidR="00A42C7E" w:rsidRDefault="009C7462" w:rsidP="005477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>
        <w:object w:dxaOrig="18921" w:dyaOrig="6674" w14:anchorId="1E94C115">
          <v:shape id="_x0000_i1047" type="#_x0000_t75" style="width:467.45pt;height:165.05pt" o:ole="">
            <v:imagedata r:id="rId15" o:title=""/>
          </v:shape>
          <o:OLEObject Type="Embed" ProgID="Visio.Drawing.15" ShapeID="_x0000_i1047" DrawAspect="Content" ObjectID="_1800780134" r:id="rId16"/>
        </w:object>
      </w:r>
    </w:p>
    <w:p w14:paraId="2A3B8CB5" w14:textId="77777777" w:rsidR="006E6F0A" w:rsidRPr="00A42C7E" w:rsidRDefault="006E6F0A" w:rsidP="005477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1B8580B0" w14:textId="4991B7C5" w:rsidR="0019795E" w:rsidRPr="00341C0A" w:rsidRDefault="00A42C7E" w:rsidP="006E6F0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2D63">
        <w:rPr>
          <w:rFonts w:ascii="Times New Roman" w:hAnsi="Times New Roman" w:cs="Times New Roman"/>
          <w:color w:val="000000"/>
          <w:sz w:val="28"/>
          <w:szCs w:val="28"/>
        </w:rPr>
        <w:t>Рисунок 2.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341C0A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341C0A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C0A">
        <w:rPr>
          <w:rFonts w:ascii="Times New Roman" w:hAnsi="Times New Roman" w:cs="Times New Roman"/>
          <w:color w:val="000000"/>
          <w:sz w:val="28"/>
          <w:szCs w:val="28"/>
        </w:rPr>
        <w:t>Связь</w:t>
      </w:r>
      <w:r w:rsidR="00341C0A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C0A" w:rsidRPr="00DB0170">
        <w:rPr>
          <w:rFonts w:ascii="Times New Roman" w:hAnsi="Times New Roman" w:cs="Times New Roman"/>
          <w:color w:val="000000"/>
          <w:sz w:val="28"/>
          <w:szCs w:val="28"/>
        </w:rPr>
        <w:t>«многие-ко-многим»</w:t>
      </w:r>
    </w:p>
    <w:p w14:paraId="4560E0B1" w14:textId="17B5153C" w:rsidR="00950D40" w:rsidRDefault="00950D40" w:rsidP="0054773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UML-диаграмма реляционной схемы данных «бумажного» преобразования представлена на рисунке 2.</w:t>
      </w:r>
      <w:r w:rsidR="00A42C7E">
        <w:rPr>
          <w:rFonts w:ascii="Times New Roman" w:hAnsi="Times New Roman" w:cs="Times New Roman"/>
          <w:color w:val="000000"/>
          <w:sz w:val="28"/>
          <w:szCs w:val="28"/>
        </w:rPr>
        <w:t>4.</w:t>
      </w:r>
    </w:p>
    <w:p w14:paraId="44AAC5BC" w14:textId="77777777" w:rsidR="0054773A" w:rsidRDefault="0054773A" w:rsidP="0054773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98CBC2" w14:textId="6901E8FF" w:rsidR="00950D40" w:rsidRPr="00F75EF3" w:rsidRDefault="00F75EF3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object w:dxaOrig="14541" w:dyaOrig="17127" w14:anchorId="07B40D43">
          <v:shape id="_x0000_i1060" type="#_x0000_t75" style="width:467.45pt;height:550.5pt" o:ole="">
            <v:imagedata r:id="rId17" o:title=""/>
          </v:shape>
          <o:OLEObject Type="Embed" ProgID="Visio.Drawing.15" ShapeID="_x0000_i1060" DrawAspect="Content" ObjectID="_1800780135" r:id="rId18"/>
        </w:object>
      </w:r>
    </w:p>
    <w:p w14:paraId="47E6BCC6" w14:textId="77777777" w:rsidR="00E0154A" w:rsidRPr="00E0154A" w:rsidRDefault="00E0154A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AE0C780" w14:textId="3E393D6B" w:rsidR="00EF6B62" w:rsidRDefault="00950D40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</w:t>
      </w:r>
      <w:r w:rsidR="00A42C7E">
        <w:rPr>
          <w:rFonts w:ascii="Times New Roman" w:hAnsi="Times New Roman" w:cs="Times New Roman"/>
          <w:color w:val="000000"/>
          <w:sz w:val="28"/>
          <w:szCs w:val="28"/>
        </w:rPr>
        <w:t>.4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color w:val="000000"/>
          <w:sz w:val="28"/>
          <w:szCs w:val="28"/>
        </w:rPr>
        <w:t>-диаграмма</w:t>
      </w:r>
    </w:p>
    <w:p w14:paraId="094FDB68" w14:textId="787F154A" w:rsidR="009A4CBB" w:rsidRPr="00B66F80" w:rsidRDefault="009A4CBB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DF9FA5" w14:textId="77777777" w:rsidR="009A4CBB" w:rsidRDefault="009A4CBB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496FC5AA" w14:textId="3E609FCF" w:rsidR="00EF6B62" w:rsidRDefault="00EF6B62" w:rsidP="0054773A">
      <w:pPr>
        <w:pStyle w:val="10"/>
        <w:spacing w:before="0" w:line="240" w:lineRule="auto"/>
        <w:ind w:left="708"/>
      </w:pPr>
      <w:bookmarkStart w:id="7" w:name="_Toc190030729"/>
      <w:r w:rsidRPr="00EF6B62">
        <w:lastRenderedPageBreak/>
        <w:t>3</w:t>
      </w:r>
      <w:r w:rsidR="00C918E2">
        <w:t xml:space="preserve"> </w:t>
      </w:r>
      <w:r w:rsidRPr="00EF6B62">
        <w:t xml:space="preserve">ВИД </w:t>
      </w:r>
      <w:r w:rsidRPr="00EF6B62">
        <w:rPr>
          <w:rFonts w:cs="Times New Roman"/>
          <w:color w:val="000000"/>
        </w:rPr>
        <w:t>«</w:t>
      </w:r>
      <w:r w:rsidR="00947126">
        <w:t>АВТОМАТИЧЕСКОГО</w:t>
      </w:r>
      <w:r w:rsidRPr="00EF6B62">
        <w:t>» ПРЕОБРАЗОВАНИЯ</w:t>
      </w:r>
      <w:bookmarkEnd w:id="7"/>
    </w:p>
    <w:p w14:paraId="485E6B3F" w14:textId="6945338A" w:rsidR="00EF6B62" w:rsidRPr="009A4CBB" w:rsidRDefault="00EF6B62" w:rsidP="0054773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2A6F3C" w14:textId="36D4B7DA" w:rsidR="0073030E" w:rsidRPr="00341C0A" w:rsidRDefault="00EF6B62" w:rsidP="0054773A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перевода ER-диаграммы в рел</w:t>
      </w:r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яционную диаграмму используется графический инструмента администрирования и проектирования баз дан</w:t>
      </w:r>
      <w:r w:rsidR="00264F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ых </w:t>
      </w:r>
      <w:r w:rsidR="006E6F0A" w:rsidRPr="006E6F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471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pgAdmin</w:t>
      </w:r>
      <w:r w:rsidR="00947126" w:rsidRPr="00947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4. </w:t>
      </w:r>
      <w:r w:rsidR="00264F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проведения операций были выполнены следующие шаги</w:t>
      </w:r>
      <w:r w:rsidR="00264F53" w:rsidRPr="00341C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5A89125" w14:textId="7FD219BF" w:rsidR="00264F53" w:rsidRPr="00341C0A" w:rsidRDefault="00264F53" w:rsidP="0054773A">
      <w:pPr>
        <w:spacing w:after="0" w:line="240" w:lineRule="auto"/>
        <w:ind w:firstLine="70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38D3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Открыть программу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pgAdmin</w:t>
      </w:r>
      <w:r w:rsidRPr="00264F5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11098" w:rsidRPr="00341C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FD2B8" w14:textId="62C313FF" w:rsidR="00F11098" w:rsidRPr="00F11098" w:rsidRDefault="00F11098" w:rsidP="0054773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38D3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F11098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Открыть вклад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Tools</w:t>
      </w:r>
      <w:r>
        <w:rPr>
          <w:rFonts w:ascii="Times New Roman" w:hAnsi="Times New Roman" w:cs="Times New Roman"/>
          <w:color w:val="000000"/>
          <w:sz w:val="28"/>
          <w:szCs w:val="28"/>
        </w:rPr>
        <w:t>, а далее</w:t>
      </w:r>
      <w:r w:rsidRPr="00F110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Pr="00F1109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Tool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(рис. 3.1)</w:t>
      </w:r>
    </w:p>
    <w:p w14:paraId="0E4FDE1A" w14:textId="77777777" w:rsidR="00F11098" w:rsidRPr="00F11098" w:rsidRDefault="00F11098" w:rsidP="0054773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026BFC" w14:textId="0D81188C" w:rsidR="00F11098" w:rsidRDefault="00F92A6F" w:rsidP="00F92A6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92A6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C976A28" wp14:editId="6739C3D8">
            <wp:extent cx="4941989" cy="265932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7238" cy="26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26BC" w14:textId="77777777" w:rsidR="000B38D3" w:rsidRDefault="000B38D3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44C3B9" w14:textId="65A5162A" w:rsidR="00F11098" w:rsidRDefault="00F11098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3.1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 – Вкладка </w:t>
      </w:r>
      <w:r w:rsidR="000B38D3">
        <w:rPr>
          <w:rFonts w:ascii="Times New Roman" w:hAnsi="Times New Roman" w:cs="Times New Roman"/>
          <w:color w:val="000000"/>
          <w:sz w:val="28"/>
          <w:szCs w:val="28"/>
          <w:lang w:val="en-US"/>
        </w:rPr>
        <w:t>Tools</w:t>
      </w:r>
    </w:p>
    <w:p w14:paraId="2CE6FE87" w14:textId="77777777" w:rsidR="00F11098" w:rsidRPr="00F11098" w:rsidRDefault="00F11098" w:rsidP="0054773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AD72262" w14:textId="30205BAD" w:rsidR="000B38D3" w:rsidRDefault="00F11098" w:rsidP="006E6F0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B38D3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B0170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DB01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открывшейся зоне создать таблицу (рис. 3.2)</w:t>
      </w:r>
    </w:p>
    <w:p w14:paraId="1FB0C5AC" w14:textId="77777777" w:rsidR="006E6F0A" w:rsidRDefault="006E6F0A" w:rsidP="0054773A">
      <w:pPr>
        <w:spacing w:after="0" w:line="24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24F8B4B6" w14:textId="4C4EDF60" w:rsidR="00F11098" w:rsidRDefault="00F92A6F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92A6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8DC524D" wp14:editId="5FF7979C">
            <wp:extent cx="5940425" cy="17259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FFFF" w14:textId="2B5F3D65" w:rsidR="00F11098" w:rsidRDefault="00F11098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6E7C6D1" w14:textId="57FC70A0" w:rsidR="00F11098" w:rsidRDefault="00F11098" w:rsidP="006E6F0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3.2</w:t>
      </w:r>
      <w:r w:rsidR="000B38D3" w:rsidRPr="000B38D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>Создание таблицы</w:t>
      </w:r>
    </w:p>
    <w:p w14:paraId="66E0BE00" w14:textId="0C5F6079" w:rsidR="00F11098" w:rsidRDefault="00F11098" w:rsidP="0054773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B38D3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F11098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Ввести имя таблицы и добавить необходимые колонки (рис. 3.3)</w:t>
      </w:r>
    </w:p>
    <w:p w14:paraId="63CC167E" w14:textId="77777777" w:rsidR="006E6F0A" w:rsidRDefault="006E6F0A" w:rsidP="0054773A">
      <w:pPr>
        <w:spacing w:after="0" w:line="240" w:lineRule="auto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7254A70A" w14:textId="36BAE93B" w:rsidR="00F11098" w:rsidRDefault="00F75EF3" w:rsidP="006E6F0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75EF3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B925021" wp14:editId="7FC0CB75">
            <wp:extent cx="5940425" cy="2682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9044" w14:textId="78F59292" w:rsidR="000B38D3" w:rsidRDefault="000B38D3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8AE0018" w14:textId="2C1058FA" w:rsidR="00F11098" w:rsidRDefault="00F11098" w:rsidP="005477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3.3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B38D3" w:rsidRPr="000B38D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Добавление колон и имени таблицы</w:t>
      </w:r>
    </w:p>
    <w:p w14:paraId="00F54B55" w14:textId="36465AF5" w:rsidR="00F11098" w:rsidRPr="00F11098" w:rsidRDefault="00F11098" w:rsidP="0054773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D377C" w14:textId="0ED04BD6" w:rsidR="00E0668E" w:rsidRPr="000B38D3" w:rsidRDefault="00E0668E" w:rsidP="0054773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37FB6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Создать остальные нужные таблицы и добавить связи между ними (рис 3.</w:t>
      </w:r>
      <w:r w:rsidR="000B38D3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60765721" w14:textId="36F98001" w:rsidR="00E0668E" w:rsidRDefault="00E0668E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B0793D" w14:textId="0D511372" w:rsidR="00E0668E" w:rsidRDefault="008F4015" w:rsidP="0054773A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F4015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A63B97A" wp14:editId="7EB15C4E">
            <wp:extent cx="5940425" cy="2667449"/>
            <wp:effectExtent l="0" t="0" r="3175" b="0"/>
            <wp:docPr id="191152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7917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279F" w14:textId="77777777" w:rsidR="000B38D3" w:rsidRDefault="000B38D3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E09B28B" w14:textId="5611C7CD" w:rsidR="00E0668E" w:rsidRDefault="00E0668E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4 </w:t>
      </w:r>
      <w:r w:rsidR="000B38D3" w:rsidRPr="000B38D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Добавление связей</w:t>
      </w:r>
    </w:p>
    <w:p w14:paraId="7CCEC9B4" w14:textId="77777777" w:rsidR="00E0668E" w:rsidRDefault="00E0668E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695C8CC" w14:textId="24A59A40" w:rsidR="00E0668E" w:rsidRDefault="00E0668E" w:rsidP="0054773A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B38D3">
        <w:rPr>
          <w:rFonts w:ascii="Times New Roman" w:eastAsia="Times New Roman" w:hAnsi="Times New Roman" w:cs="Times New Roman"/>
          <w:sz w:val="28"/>
          <w:szCs w:val="24"/>
          <w:lang w:eastAsia="ru-RU"/>
        </w:rPr>
        <w:t>6.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Нажать на кнопку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Generate</w:t>
      </w:r>
      <w:r w:rsidRPr="00E066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 w:rsidRPr="00E066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выполнить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-код (рис. 3.</w:t>
      </w:r>
      <w:r w:rsidR="000B38D3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5ED775AF" w14:textId="071ABDC7" w:rsidR="006E6F0A" w:rsidRDefault="006E6F0A" w:rsidP="0054773A">
      <w:pPr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</w:p>
    <w:p w14:paraId="43A17BFA" w14:textId="3FAE965D" w:rsidR="00E0668E" w:rsidRDefault="00F75EF3" w:rsidP="006E6F0A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75EF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drawing>
          <wp:inline distT="0" distB="0" distL="0" distR="0" wp14:anchorId="27CB43F4" wp14:editId="6651EF3D">
            <wp:extent cx="5940425" cy="5104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1986" w14:textId="77777777" w:rsidR="000B38D3" w:rsidRDefault="000B38D3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B0A26C" w14:textId="5AC7731B" w:rsidR="00E0668E" w:rsidRDefault="00E0668E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5 </w:t>
      </w:r>
      <w:r w:rsidR="000B38D3" w:rsidRPr="000B38D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0B38D3" w:rsidRPr="00B66F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Генерация </w:t>
      </w:r>
      <w:r w:rsidR="000B38D3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0B38D3" w:rsidRPr="00B66F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>кода</w:t>
      </w:r>
    </w:p>
    <w:p w14:paraId="4711BF1B" w14:textId="4154C0ED" w:rsidR="000B38D3" w:rsidRDefault="000B38D3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B33F2E" w14:textId="31D3ED54" w:rsidR="000B38D3" w:rsidRPr="000B38D3" w:rsidRDefault="000B38D3" w:rsidP="0054773A">
      <w:pPr>
        <w:spacing w:after="0" w:line="240" w:lineRule="auto"/>
        <w:ind w:right="108"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рисунке 3.6 показан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Pr="000B38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код для создание реляционной модели.</w:t>
      </w:r>
    </w:p>
    <w:p w14:paraId="1B39AA0B" w14:textId="0E3D3B8B" w:rsidR="00E0668E" w:rsidRDefault="00E0668E" w:rsidP="0054773A">
      <w:pPr>
        <w:spacing w:after="0" w:line="240" w:lineRule="auto"/>
        <w:ind w:right="108"/>
        <w:rPr>
          <w:rFonts w:ascii="Times New Roman" w:hAnsi="Times New Roman" w:cs="Times New Roman"/>
          <w:color w:val="000000"/>
          <w:sz w:val="28"/>
          <w:szCs w:val="28"/>
        </w:rPr>
      </w:pPr>
    </w:p>
    <w:p w14:paraId="5E220B47" w14:textId="3CA09876" w:rsidR="00E0668E" w:rsidRDefault="00961FEC" w:rsidP="006E6F0A">
      <w:pPr>
        <w:spacing w:after="0" w:line="240" w:lineRule="auto"/>
        <w:ind w:right="1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61FE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drawing>
          <wp:inline distT="0" distB="0" distL="0" distR="0" wp14:anchorId="7805CAD2" wp14:editId="2AE17B47">
            <wp:extent cx="4735171" cy="413840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2429" cy="41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7F1C" w14:textId="77777777" w:rsidR="000B38D3" w:rsidRDefault="000B38D3" w:rsidP="0054773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897969" w14:textId="2A40BD4D" w:rsidR="00704EC9" w:rsidRDefault="00E0668E" w:rsidP="006E6F0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3.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6 </w:t>
      </w:r>
      <w:r w:rsidR="000B38D3" w:rsidRPr="000B38D3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0B38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04EC9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704EC9" w:rsidRPr="00B66F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04EC9"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66B719F1" w14:textId="77777777" w:rsidR="00961FEC" w:rsidRPr="006E6F0A" w:rsidRDefault="00961FEC" w:rsidP="006E6F0A">
      <w:pPr>
        <w:spacing w:after="0" w:line="240" w:lineRule="auto"/>
        <w:ind w:right="108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800A8" w14:textId="7EF53D8B" w:rsidR="00E0668E" w:rsidRDefault="00E0668E" w:rsidP="0054773A">
      <w:pPr>
        <w:spacing w:after="0" w:line="240" w:lineRule="auto"/>
        <w:ind w:right="108" w:firstLine="70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04EC9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  <w:r w:rsidRPr="00E0668E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Сохранить проект 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-диаграмму</w:t>
      </w:r>
      <w:r w:rsidR="00704EC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(рис. 3.7)</w:t>
      </w:r>
    </w:p>
    <w:p w14:paraId="751D6C88" w14:textId="77777777" w:rsidR="00EF6B62" w:rsidRDefault="00EF6B62" w:rsidP="0054773A">
      <w:pPr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4D99F09" w14:textId="6B615E24" w:rsidR="00EF6B62" w:rsidRDefault="00961FEC" w:rsidP="0054773A">
      <w:pPr>
        <w:spacing w:after="0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961FEC">
        <w:rPr>
          <w:rFonts w:ascii="Times New Roman" w:eastAsiaTheme="minorHAnsi" w:hAnsi="Times New Roman" w:cs="Times New Roman"/>
          <w:color w:val="000000"/>
          <w:sz w:val="28"/>
          <w:szCs w:val="28"/>
        </w:rPr>
        <w:drawing>
          <wp:inline distT="0" distB="0" distL="0" distR="0" wp14:anchorId="11657F25" wp14:editId="44D15E89">
            <wp:extent cx="4423418" cy="344038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6685" cy="34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90A" w14:textId="77777777" w:rsidR="00EF6B62" w:rsidRDefault="00EF6B62" w:rsidP="0054773A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8"/>
        </w:rPr>
      </w:pPr>
    </w:p>
    <w:p w14:paraId="20B11406" w14:textId="104D454D" w:rsidR="00EF6B62" w:rsidRPr="00C30C27" w:rsidRDefault="00EF6B62" w:rsidP="0054773A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</w:t>
      </w:r>
      <w:r w:rsidR="00E0668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04EC9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C30C27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C30C27">
        <w:rPr>
          <w:rFonts w:ascii="Times New Roman" w:hAnsi="Times New Roman" w:cs="Times New Roman"/>
          <w:color w:val="000000"/>
          <w:sz w:val="28"/>
          <w:szCs w:val="28"/>
          <w:lang w:val="en-US"/>
        </w:rPr>
        <w:t>ERD</w:t>
      </w:r>
      <w:r w:rsidR="00C30C27">
        <w:rPr>
          <w:rFonts w:ascii="Times New Roman" w:hAnsi="Times New Roman" w:cs="Times New Roman"/>
          <w:color w:val="000000"/>
          <w:sz w:val="28"/>
          <w:szCs w:val="28"/>
        </w:rPr>
        <w:t>-диаграмма</w:t>
      </w:r>
    </w:p>
    <w:p w14:paraId="0BEDA8D2" w14:textId="77777777" w:rsidR="004E5B70" w:rsidRDefault="00924F4D" w:rsidP="0054773A">
      <w:pPr>
        <w:pStyle w:val="10"/>
        <w:spacing w:before="0" w:line="240" w:lineRule="auto"/>
        <w:jc w:val="center"/>
      </w:pPr>
      <w:bookmarkStart w:id="8" w:name="_Toc190030730"/>
      <w:r>
        <w:lastRenderedPageBreak/>
        <w:t>ЗАКЛЮЧЕНИЕ</w:t>
      </w:r>
      <w:bookmarkEnd w:id="8"/>
    </w:p>
    <w:p w14:paraId="37722BF9" w14:textId="77777777" w:rsidR="004E5B70" w:rsidRDefault="004E5B70" w:rsidP="0054773A">
      <w:pPr>
        <w:spacing w:after="0" w:line="240" w:lineRule="auto"/>
      </w:pPr>
    </w:p>
    <w:p w14:paraId="3D88E2ED" w14:textId="796ED5F5" w:rsidR="004E5B70" w:rsidRPr="00677935" w:rsidRDefault="00EF6B62" w:rsidP="0054773A">
      <w:pPr>
        <w:pStyle w:val="a8"/>
        <w:spacing w:after="0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05CC4" w:rsidRPr="00905CC4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была успешно реализована логическая схема проектирования базы данных </w:t>
      </w:r>
      <w:r w:rsidR="008F4015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961FEC">
        <w:rPr>
          <w:rFonts w:ascii="Times New Roman" w:hAnsi="Times New Roman" w:cs="Times New Roman"/>
          <w:color w:val="000000"/>
          <w:sz w:val="28"/>
          <w:szCs w:val="28"/>
        </w:rPr>
        <w:t>Парк Юрского периода</w:t>
      </w:r>
      <w:r w:rsidR="008F4015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905CC4" w:rsidRPr="00905CC4">
        <w:rPr>
          <w:rFonts w:ascii="Times New Roman" w:hAnsi="Times New Roman" w:cs="Times New Roman"/>
          <w:color w:val="000000"/>
          <w:sz w:val="28"/>
          <w:szCs w:val="28"/>
        </w:rPr>
        <w:t xml:space="preserve">. Оба этапа преобразования — </w:t>
      </w:r>
      <w:r w:rsidR="008F4015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905CC4" w:rsidRPr="00905CC4">
        <w:rPr>
          <w:rFonts w:ascii="Times New Roman" w:hAnsi="Times New Roman" w:cs="Times New Roman"/>
          <w:color w:val="000000"/>
          <w:sz w:val="28"/>
          <w:szCs w:val="28"/>
        </w:rPr>
        <w:t>бумажное</w:t>
      </w:r>
      <w:r w:rsidR="008F4015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905CC4" w:rsidRPr="00905CC4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="008F4015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905CC4" w:rsidRPr="00905CC4">
        <w:rPr>
          <w:rFonts w:ascii="Times New Roman" w:hAnsi="Times New Roman" w:cs="Times New Roman"/>
          <w:color w:val="000000"/>
          <w:sz w:val="28"/>
          <w:szCs w:val="28"/>
        </w:rPr>
        <w:t>автоматизированное</w:t>
      </w:r>
      <w:r w:rsidR="008F4015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905CC4" w:rsidRPr="00905CC4">
        <w:rPr>
          <w:rFonts w:ascii="Times New Roman" w:hAnsi="Times New Roman" w:cs="Times New Roman"/>
          <w:color w:val="000000"/>
          <w:sz w:val="28"/>
          <w:szCs w:val="28"/>
        </w:rPr>
        <w:t xml:space="preserve"> — были выполнены с соблюдением всех необходимых шагов и стандартов, что позволило создать корректную реляционную модель. Сравнение результатов показало, что все связи, первичные и внешние ключи были расставлены верно, и ошибок в данных не обнаружено.</w:t>
      </w:r>
    </w:p>
    <w:sectPr w:rsidR="004E5B70" w:rsidRPr="00677935" w:rsidSect="00B66F80">
      <w:footerReference w:type="default" r:id="rId26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0C9AD" w14:textId="77777777" w:rsidR="00E6285E" w:rsidRDefault="00E6285E">
      <w:pPr>
        <w:spacing w:after="0" w:line="240" w:lineRule="auto"/>
      </w:pPr>
      <w:r>
        <w:separator/>
      </w:r>
    </w:p>
  </w:endnote>
  <w:endnote w:type="continuationSeparator" w:id="0">
    <w:p w14:paraId="483EC3F4" w14:textId="77777777" w:rsidR="00E6285E" w:rsidRDefault="00E6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F443B" w14:textId="77777777" w:rsidR="00E6285E" w:rsidRDefault="00E6285E">
      <w:pPr>
        <w:spacing w:after="0" w:line="240" w:lineRule="auto"/>
      </w:pPr>
      <w:r>
        <w:separator/>
      </w:r>
    </w:p>
  </w:footnote>
  <w:footnote w:type="continuationSeparator" w:id="0">
    <w:p w14:paraId="1ABBFF20" w14:textId="77777777" w:rsidR="00E6285E" w:rsidRDefault="00E62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66251C2"/>
    <w:multiLevelType w:val="multilevel"/>
    <w:tmpl w:val="914230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4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 w16cid:durableId="1486974842">
    <w:abstractNumId w:val="4"/>
  </w:num>
  <w:num w:numId="2" w16cid:durableId="198399167">
    <w:abstractNumId w:val="2"/>
  </w:num>
  <w:num w:numId="3" w16cid:durableId="780106479">
    <w:abstractNumId w:val="0"/>
  </w:num>
  <w:num w:numId="4" w16cid:durableId="1586722422">
    <w:abstractNumId w:val="3"/>
  </w:num>
  <w:num w:numId="5" w16cid:durableId="93934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2319"/>
    <w:rsid w:val="00015966"/>
    <w:rsid w:val="00036CFF"/>
    <w:rsid w:val="00043A87"/>
    <w:rsid w:val="000447FF"/>
    <w:rsid w:val="000461BA"/>
    <w:rsid w:val="00050BA6"/>
    <w:rsid w:val="00074211"/>
    <w:rsid w:val="0008740A"/>
    <w:rsid w:val="00094831"/>
    <w:rsid w:val="000A7737"/>
    <w:rsid w:val="000B2B51"/>
    <w:rsid w:val="000B38D3"/>
    <w:rsid w:val="000B6F82"/>
    <w:rsid w:val="000E0B20"/>
    <w:rsid w:val="000F3084"/>
    <w:rsid w:val="000F30A9"/>
    <w:rsid w:val="001045E7"/>
    <w:rsid w:val="0011377E"/>
    <w:rsid w:val="0011493B"/>
    <w:rsid w:val="001441A6"/>
    <w:rsid w:val="00147821"/>
    <w:rsid w:val="0015397D"/>
    <w:rsid w:val="00156CAA"/>
    <w:rsid w:val="00162375"/>
    <w:rsid w:val="0017470F"/>
    <w:rsid w:val="00175548"/>
    <w:rsid w:val="00175D39"/>
    <w:rsid w:val="00182C43"/>
    <w:rsid w:val="001951A2"/>
    <w:rsid w:val="00196D42"/>
    <w:rsid w:val="0019795E"/>
    <w:rsid w:val="001B0E30"/>
    <w:rsid w:val="001B7F97"/>
    <w:rsid w:val="001E59F7"/>
    <w:rsid w:val="00216C59"/>
    <w:rsid w:val="0021733A"/>
    <w:rsid w:val="00244707"/>
    <w:rsid w:val="00244772"/>
    <w:rsid w:val="002517F3"/>
    <w:rsid w:val="00255165"/>
    <w:rsid w:val="002600FF"/>
    <w:rsid w:val="00261136"/>
    <w:rsid w:val="00262721"/>
    <w:rsid w:val="00264F53"/>
    <w:rsid w:val="00280AAA"/>
    <w:rsid w:val="002926FC"/>
    <w:rsid w:val="002F16A7"/>
    <w:rsid w:val="002F16B6"/>
    <w:rsid w:val="002F2020"/>
    <w:rsid w:val="00311FF3"/>
    <w:rsid w:val="00332D34"/>
    <w:rsid w:val="00333410"/>
    <w:rsid w:val="00341C0A"/>
    <w:rsid w:val="003456CA"/>
    <w:rsid w:val="00345BD4"/>
    <w:rsid w:val="003505DF"/>
    <w:rsid w:val="00351CA3"/>
    <w:rsid w:val="00355298"/>
    <w:rsid w:val="00355DA4"/>
    <w:rsid w:val="003648DF"/>
    <w:rsid w:val="00393281"/>
    <w:rsid w:val="003943A2"/>
    <w:rsid w:val="00397C75"/>
    <w:rsid w:val="003A3B9A"/>
    <w:rsid w:val="003B0EAA"/>
    <w:rsid w:val="003C25D3"/>
    <w:rsid w:val="003D5888"/>
    <w:rsid w:val="003E7001"/>
    <w:rsid w:val="003F2DD5"/>
    <w:rsid w:val="003F6E63"/>
    <w:rsid w:val="00403E2A"/>
    <w:rsid w:val="00411978"/>
    <w:rsid w:val="00415E7B"/>
    <w:rsid w:val="00432B66"/>
    <w:rsid w:val="00437FB6"/>
    <w:rsid w:val="00471654"/>
    <w:rsid w:val="00474B6B"/>
    <w:rsid w:val="004A002C"/>
    <w:rsid w:val="004B645C"/>
    <w:rsid w:val="004E0F1A"/>
    <w:rsid w:val="004E3E3E"/>
    <w:rsid w:val="004E5B70"/>
    <w:rsid w:val="004F0993"/>
    <w:rsid w:val="004F1138"/>
    <w:rsid w:val="004F7CDD"/>
    <w:rsid w:val="005024C0"/>
    <w:rsid w:val="00505EE5"/>
    <w:rsid w:val="00527EBA"/>
    <w:rsid w:val="00533496"/>
    <w:rsid w:val="00540426"/>
    <w:rsid w:val="00541F76"/>
    <w:rsid w:val="0054773A"/>
    <w:rsid w:val="00553EF3"/>
    <w:rsid w:val="00566A49"/>
    <w:rsid w:val="0058595C"/>
    <w:rsid w:val="005A1FD6"/>
    <w:rsid w:val="005C31BA"/>
    <w:rsid w:val="005E48C2"/>
    <w:rsid w:val="00602222"/>
    <w:rsid w:val="00605442"/>
    <w:rsid w:val="006271C3"/>
    <w:rsid w:val="006313AA"/>
    <w:rsid w:val="00643FB7"/>
    <w:rsid w:val="00645015"/>
    <w:rsid w:val="0064731A"/>
    <w:rsid w:val="00666A45"/>
    <w:rsid w:val="0067242B"/>
    <w:rsid w:val="00673048"/>
    <w:rsid w:val="00677935"/>
    <w:rsid w:val="00692A94"/>
    <w:rsid w:val="006A05AD"/>
    <w:rsid w:val="006A4120"/>
    <w:rsid w:val="006C48EC"/>
    <w:rsid w:val="006E6F0A"/>
    <w:rsid w:val="006F73DB"/>
    <w:rsid w:val="00704EC9"/>
    <w:rsid w:val="007218DE"/>
    <w:rsid w:val="007252F1"/>
    <w:rsid w:val="0073030E"/>
    <w:rsid w:val="0073421D"/>
    <w:rsid w:val="007355C0"/>
    <w:rsid w:val="00740E09"/>
    <w:rsid w:val="0076644F"/>
    <w:rsid w:val="00772076"/>
    <w:rsid w:val="00782094"/>
    <w:rsid w:val="00782D63"/>
    <w:rsid w:val="007856FA"/>
    <w:rsid w:val="007928C1"/>
    <w:rsid w:val="007960A9"/>
    <w:rsid w:val="007B63B5"/>
    <w:rsid w:val="007C2E23"/>
    <w:rsid w:val="007D7F2F"/>
    <w:rsid w:val="007F34F3"/>
    <w:rsid w:val="007F422C"/>
    <w:rsid w:val="008036CC"/>
    <w:rsid w:val="00811737"/>
    <w:rsid w:val="008356EE"/>
    <w:rsid w:val="00847A87"/>
    <w:rsid w:val="00864C7D"/>
    <w:rsid w:val="0086636A"/>
    <w:rsid w:val="00867078"/>
    <w:rsid w:val="00870EAF"/>
    <w:rsid w:val="00884036"/>
    <w:rsid w:val="008927E2"/>
    <w:rsid w:val="00897D06"/>
    <w:rsid w:val="008A00EB"/>
    <w:rsid w:val="008A20AC"/>
    <w:rsid w:val="008B2195"/>
    <w:rsid w:val="008C03BB"/>
    <w:rsid w:val="008C3764"/>
    <w:rsid w:val="008F4015"/>
    <w:rsid w:val="008F5A4C"/>
    <w:rsid w:val="008F795D"/>
    <w:rsid w:val="00905CC4"/>
    <w:rsid w:val="00915C9F"/>
    <w:rsid w:val="00916573"/>
    <w:rsid w:val="00924F4D"/>
    <w:rsid w:val="00933625"/>
    <w:rsid w:val="00947126"/>
    <w:rsid w:val="00950D40"/>
    <w:rsid w:val="00953235"/>
    <w:rsid w:val="00961FEC"/>
    <w:rsid w:val="00975F34"/>
    <w:rsid w:val="00976357"/>
    <w:rsid w:val="00980367"/>
    <w:rsid w:val="009A4CBB"/>
    <w:rsid w:val="009C31FB"/>
    <w:rsid w:val="009C7462"/>
    <w:rsid w:val="009D20CE"/>
    <w:rsid w:val="009F0908"/>
    <w:rsid w:val="00A05984"/>
    <w:rsid w:val="00A12167"/>
    <w:rsid w:val="00A153E0"/>
    <w:rsid w:val="00A326A6"/>
    <w:rsid w:val="00A42C7E"/>
    <w:rsid w:val="00A46471"/>
    <w:rsid w:val="00A4725C"/>
    <w:rsid w:val="00A6578F"/>
    <w:rsid w:val="00A7639A"/>
    <w:rsid w:val="00A97DD6"/>
    <w:rsid w:val="00AA7333"/>
    <w:rsid w:val="00AC1E15"/>
    <w:rsid w:val="00AC5FB5"/>
    <w:rsid w:val="00AD046B"/>
    <w:rsid w:val="00AD4B72"/>
    <w:rsid w:val="00AD63AA"/>
    <w:rsid w:val="00B122FD"/>
    <w:rsid w:val="00B36EF2"/>
    <w:rsid w:val="00B419A8"/>
    <w:rsid w:val="00B55E17"/>
    <w:rsid w:val="00B6135A"/>
    <w:rsid w:val="00B62F32"/>
    <w:rsid w:val="00B66F80"/>
    <w:rsid w:val="00B924E4"/>
    <w:rsid w:val="00B95A95"/>
    <w:rsid w:val="00B97BA6"/>
    <w:rsid w:val="00BA0D7A"/>
    <w:rsid w:val="00BB1AE1"/>
    <w:rsid w:val="00BC59B7"/>
    <w:rsid w:val="00BC7458"/>
    <w:rsid w:val="00BD61AF"/>
    <w:rsid w:val="00C14582"/>
    <w:rsid w:val="00C22BCA"/>
    <w:rsid w:val="00C25F18"/>
    <w:rsid w:val="00C2774F"/>
    <w:rsid w:val="00C30C27"/>
    <w:rsid w:val="00C43375"/>
    <w:rsid w:val="00C5040F"/>
    <w:rsid w:val="00C54A3B"/>
    <w:rsid w:val="00C60016"/>
    <w:rsid w:val="00C65A73"/>
    <w:rsid w:val="00C7019A"/>
    <w:rsid w:val="00C708F3"/>
    <w:rsid w:val="00C82904"/>
    <w:rsid w:val="00C918E2"/>
    <w:rsid w:val="00C942CC"/>
    <w:rsid w:val="00CA5A92"/>
    <w:rsid w:val="00CA6AC5"/>
    <w:rsid w:val="00CC01B9"/>
    <w:rsid w:val="00CC74D5"/>
    <w:rsid w:val="00CD07F7"/>
    <w:rsid w:val="00CD4327"/>
    <w:rsid w:val="00D25EEA"/>
    <w:rsid w:val="00D421C1"/>
    <w:rsid w:val="00D76F3C"/>
    <w:rsid w:val="00D8414F"/>
    <w:rsid w:val="00DA283D"/>
    <w:rsid w:val="00DB0170"/>
    <w:rsid w:val="00DB1B82"/>
    <w:rsid w:val="00DC0C8A"/>
    <w:rsid w:val="00DD2D81"/>
    <w:rsid w:val="00DE3C4D"/>
    <w:rsid w:val="00DF0E55"/>
    <w:rsid w:val="00E0154A"/>
    <w:rsid w:val="00E0668E"/>
    <w:rsid w:val="00E20212"/>
    <w:rsid w:val="00E21083"/>
    <w:rsid w:val="00E42F82"/>
    <w:rsid w:val="00E45177"/>
    <w:rsid w:val="00E4660B"/>
    <w:rsid w:val="00E60441"/>
    <w:rsid w:val="00E60B84"/>
    <w:rsid w:val="00E6285E"/>
    <w:rsid w:val="00E97E0D"/>
    <w:rsid w:val="00EA1FAB"/>
    <w:rsid w:val="00EC2644"/>
    <w:rsid w:val="00ED1715"/>
    <w:rsid w:val="00ED2B43"/>
    <w:rsid w:val="00ED429F"/>
    <w:rsid w:val="00EF6B62"/>
    <w:rsid w:val="00F11098"/>
    <w:rsid w:val="00F131E8"/>
    <w:rsid w:val="00F170DE"/>
    <w:rsid w:val="00F2033F"/>
    <w:rsid w:val="00F51C8E"/>
    <w:rsid w:val="00F5614F"/>
    <w:rsid w:val="00F63B31"/>
    <w:rsid w:val="00F72902"/>
    <w:rsid w:val="00F75EF3"/>
    <w:rsid w:val="00F860FD"/>
    <w:rsid w:val="00F92A6F"/>
    <w:rsid w:val="00F9648D"/>
    <w:rsid w:val="00FB16E4"/>
    <w:rsid w:val="00FB2EB5"/>
    <w:rsid w:val="00FC0F81"/>
    <w:rsid w:val="00FC57E2"/>
    <w:rsid w:val="00FD6C01"/>
    <w:rsid w:val="00FE0774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E0D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8F4015"/>
    <w:pPr>
      <w:tabs>
        <w:tab w:val="left" w:pos="284"/>
        <w:tab w:val="right" w:leader="dot" w:pos="9628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package" Target="embeddings/Microsoft_Visio_Drawing4.vsdx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5.emf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3.vsdx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14</Pages>
  <Words>1369</Words>
  <Characters>7809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James Maxwell</cp:lastModifiedBy>
  <cp:revision>11</cp:revision>
  <cp:lastPrinted>2025-02-11T08:52:00Z</cp:lastPrinted>
  <dcterms:created xsi:type="dcterms:W3CDTF">2025-02-10T22:26:00Z</dcterms:created>
  <dcterms:modified xsi:type="dcterms:W3CDTF">2025-02-11T08:55:00Z</dcterms:modified>
</cp:coreProperties>
</file>