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32F4F" w14:textId="2276EDA7" w:rsidR="00093E2E" w:rsidRPr="00567735" w:rsidRDefault="00567735" w:rsidP="00567735">
      <w:pPr>
        <w:jc w:val="center"/>
        <w:rPr>
          <w:sz w:val="28"/>
          <w:szCs w:val="28"/>
        </w:rPr>
      </w:pPr>
      <w:r w:rsidRPr="00567735">
        <w:rPr>
          <w:sz w:val="28"/>
          <w:szCs w:val="28"/>
        </w:rPr>
        <w:t xml:space="preserve">How </w:t>
      </w:r>
      <w:proofErr w:type="spellStart"/>
      <w:r w:rsidRPr="00567735">
        <w:rPr>
          <w:sz w:val="28"/>
          <w:szCs w:val="28"/>
        </w:rPr>
        <w:t>QuaDRiGa</w:t>
      </w:r>
      <w:proofErr w:type="spellEnd"/>
      <w:r w:rsidRPr="00567735">
        <w:rPr>
          <w:sz w:val="28"/>
          <w:szCs w:val="28"/>
        </w:rPr>
        <w:t xml:space="preserve"> Generates Channel Coefficients</w:t>
      </w:r>
    </w:p>
    <w:p w14:paraId="4787E4D4" w14:textId="3995D431" w:rsidR="00567735" w:rsidRPr="00567735" w:rsidRDefault="00567735" w:rsidP="00567735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(Technical Documentation: section 3 of </w:t>
      </w:r>
      <w:proofErr w:type="spellStart"/>
      <w:r>
        <w:rPr>
          <w:sz w:val="16"/>
          <w:szCs w:val="16"/>
        </w:rPr>
        <w:t>QuaDRiGa</w:t>
      </w:r>
      <w:proofErr w:type="spellEnd"/>
      <w:r>
        <w:rPr>
          <w:sz w:val="16"/>
          <w:szCs w:val="16"/>
        </w:rPr>
        <w:t xml:space="preserve"> v2.0.0 documentation)</w:t>
      </w:r>
    </w:p>
    <w:p w14:paraId="30E0441F" w14:textId="491C4F84" w:rsidR="00567735" w:rsidRDefault="00567735" w:rsidP="00567735"/>
    <w:p w14:paraId="5E236354" w14:textId="49E00ADD" w:rsidR="00567735" w:rsidRDefault="00567735" w:rsidP="00567735">
      <w:r>
        <w:t>3GPP-SCM, WINNER, COST, and 3GPP-3D channel models focused on 2-D modelling. WINNER+ came with parameter tables with the additional elevation component. Polarization was also a key to increasing spatial degrees of freedom, which was adopted by WINNER, but was still missing some of the geometry-based stochastic modelling and was strictly incorporated statistically. All the previous models had limited continuous time evolution capabilities. The only supported scope was a few milliseconds -&gt; restricted mobile terminal</w:t>
      </w:r>
      <w:r w:rsidR="00247AD9">
        <w:t xml:space="preserve"> (MT)</w:t>
      </w:r>
      <w:r>
        <w:t xml:space="preserve"> </w:t>
      </w:r>
      <w:r w:rsidR="009E27EC">
        <w:t xml:space="preserve">mobility. </w:t>
      </w:r>
    </w:p>
    <w:p w14:paraId="013CC7FF" w14:textId="6BA25D2A" w:rsidR="009E27EC" w:rsidRDefault="009E27EC" w:rsidP="00567735">
      <w:r>
        <w:t>Th</w:t>
      </w:r>
      <w:r w:rsidR="00247AD9">
        <w:t>ese</w:t>
      </w:r>
      <w:r>
        <w:t xml:space="preserve"> </w:t>
      </w:r>
      <w:r w:rsidR="00247AD9">
        <w:t>notes</w:t>
      </w:r>
      <w:r>
        <w:t xml:space="preserve"> (</w:t>
      </w:r>
      <w:proofErr w:type="spellStart"/>
      <w:r>
        <w:t>QuaDRiGa</w:t>
      </w:r>
      <w:proofErr w:type="spellEnd"/>
      <w:r>
        <w:t xml:space="preserve"> v2.0.0 chapter 3) describe how </w:t>
      </w:r>
      <w:proofErr w:type="spellStart"/>
      <w:r w:rsidR="00247AD9">
        <w:t>QuaDRiGa</w:t>
      </w:r>
      <w:proofErr w:type="spellEnd"/>
      <w:r>
        <w:t xml:space="preserve"> extended</w:t>
      </w:r>
      <w:r w:rsidR="00247AD9">
        <w:t xml:space="preserve"> </w:t>
      </w:r>
      <w:r w:rsidR="00247AD9">
        <w:t>WINNER</w:t>
      </w:r>
      <w:r>
        <w:t xml:space="preserve"> to include time evolution, geometric polarization, and 3-D propagation effects. Modelling approach consists of 2 steps: stochastically generated large-scale parameters (LSPs: delay/angular spreads) and random 3-D positions of scattering clusters. </w:t>
      </w:r>
    </w:p>
    <w:p w14:paraId="296DACDD" w14:textId="0122A3B7" w:rsidR="009E27EC" w:rsidRDefault="009E27EC" w:rsidP="00567735">
      <w:r>
        <w:t>Inputs to the model: network layout</w:t>
      </w:r>
      <w:r w:rsidR="00247AD9">
        <w:t xml:space="preserve"> (</w:t>
      </w:r>
      <w:proofErr w:type="spellStart"/>
      <w:r w:rsidR="00247AD9">
        <w:t>qd_layout</w:t>
      </w:r>
      <w:proofErr w:type="spellEnd"/>
      <w:r w:rsidR="00247AD9">
        <w:t>)</w:t>
      </w:r>
      <w:r>
        <w:t xml:space="preserve">, terminal trajectories </w:t>
      </w:r>
      <w:r w:rsidR="00247AD9">
        <w:t>(qd_track</w:t>
      </w:r>
      <w:r>
        <w:t>), propagation scenario (</w:t>
      </w:r>
      <w:proofErr w:type="spellStart"/>
      <w:r w:rsidR="00247AD9">
        <w:t>qd_track</w:t>
      </w:r>
      <w:proofErr w:type="spellEnd"/>
      <w:r>
        <w:t>), antenna patterns (</w:t>
      </w:r>
      <w:proofErr w:type="spellStart"/>
      <w:r w:rsidR="00247AD9">
        <w:t>qd_arrayant</w:t>
      </w:r>
      <w:proofErr w:type="spellEnd"/>
      <w:r>
        <w:t>)</w:t>
      </w:r>
      <w:r w:rsidR="00F445A6">
        <w:t>, simulation parameters (</w:t>
      </w:r>
      <w:proofErr w:type="spellStart"/>
      <w:r w:rsidR="00F445A6">
        <w:t>qd_simulation_parameters</w:t>
      </w:r>
      <w:proofErr w:type="spellEnd"/>
      <w:r w:rsidR="00F445A6">
        <w:t>)</w:t>
      </w:r>
    </w:p>
    <w:p w14:paraId="28EF438D" w14:textId="1DBA08CA" w:rsidR="00F445A6" w:rsidRDefault="00F445A6" w:rsidP="00567735">
      <w:r>
        <w:t xml:space="preserve">Possible to extract channel coefficients from </w:t>
      </w:r>
      <w:proofErr w:type="spellStart"/>
      <w:r>
        <w:t>qd_layout</w:t>
      </w:r>
      <w:proofErr w:type="spellEnd"/>
      <w:r>
        <w:t xml:space="preserve"> with </w:t>
      </w:r>
      <w:proofErr w:type="spellStart"/>
      <w:r>
        <w:t>get_channels</w:t>
      </w:r>
      <w:proofErr w:type="spellEnd"/>
    </w:p>
    <w:p w14:paraId="04EFF624" w14:textId="05A4394F" w:rsidR="00F445A6" w:rsidRDefault="00F445A6" w:rsidP="00567735">
      <w:proofErr w:type="spellStart"/>
      <w:r>
        <w:t>qd_builder</w:t>
      </w:r>
      <w:proofErr w:type="spellEnd"/>
      <w:r>
        <w:t xml:space="preserve"> generates the actual LSPs, SSFs, and functions that are needed to generate the channel coefficients. Handles most of the steps below</w:t>
      </w:r>
    </w:p>
    <w:p w14:paraId="083746F9" w14:textId="52C64BB1" w:rsidR="00F445A6" w:rsidRDefault="00F445A6" w:rsidP="00567735">
      <w:r>
        <w:t>Output of model should be of type “</w:t>
      </w:r>
      <w:proofErr w:type="spellStart"/>
      <w:r>
        <w:t>qd_channel</w:t>
      </w:r>
      <w:proofErr w:type="spellEnd"/>
      <w:r>
        <w:t>” which contains coefficients and delays</w:t>
      </w:r>
    </w:p>
    <w:p w14:paraId="1C52A716" w14:textId="5B953DFD" w:rsidR="00F445A6" w:rsidRPr="00F445A6" w:rsidRDefault="00F445A6" w:rsidP="00F445A6">
      <w:r>
        <w:t xml:space="preserve">For detailed explanation, continue reading. Main summary/takeaways from what I saw with using </w:t>
      </w:r>
      <w:proofErr w:type="spellStart"/>
      <w:r>
        <w:t>QuaDRiGa</w:t>
      </w:r>
      <w:proofErr w:type="spellEnd"/>
      <w:r>
        <w:t xml:space="preserve"> can be seen at the end of this document at “</w:t>
      </w:r>
      <w:r>
        <w:rPr>
          <w:b/>
          <w:bCs/>
          <w:u w:val="single"/>
        </w:rPr>
        <w:t>Takeaways</w:t>
      </w:r>
      <w:r>
        <w:t>”</w:t>
      </w:r>
    </w:p>
    <w:p w14:paraId="53034BBE" w14:textId="6A0C5BF2" w:rsidR="009E27EC" w:rsidRDefault="009E27EC" w:rsidP="00567735">
      <w:r>
        <w:t>Step 1: Calculation of correlated large-scale parameter maps</w:t>
      </w:r>
    </w:p>
    <w:p w14:paraId="77304208" w14:textId="24C72B58" w:rsidR="009E27EC" w:rsidRDefault="009E27EC" w:rsidP="009E27EC">
      <w:pPr>
        <w:ind w:left="720"/>
      </w:pPr>
      <w:r>
        <w:t xml:space="preserve">Ensures LSPs are consistent. </w:t>
      </w:r>
      <w:r w:rsidRPr="00BD527F">
        <w:rPr>
          <w:b/>
          <w:bCs/>
        </w:rPr>
        <w:t>Delay</w:t>
      </w:r>
      <w:r>
        <w:t xml:space="preserve">, </w:t>
      </w:r>
      <w:r w:rsidRPr="00BD527F">
        <w:rPr>
          <w:b/>
          <w:bCs/>
        </w:rPr>
        <w:t>angular</w:t>
      </w:r>
      <w:r>
        <w:t xml:space="preserve"> </w:t>
      </w:r>
      <w:r w:rsidRPr="00BD527F">
        <w:rPr>
          <w:b/>
          <w:bCs/>
        </w:rPr>
        <w:t>spreads</w:t>
      </w:r>
      <w:r>
        <w:t>, K-</w:t>
      </w:r>
      <w:r w:rsidRPr="00BD527F">
        <w:rPr>
          <w:b/>
          <w:bCs/>
        </w:rPr>
        <w:t>factor</w:t>
      </w:r>
      <w:r>
        <w:t xml:space="preserve">, and </w:t>
      </w:r>
      <w:r w:rsidRPr="00BD527F">
        <w:rPr>
          <w:b/>
          <w:bCs/>
        </w:rPr>
        <w:t>shadow</w:t>
      </w:r>
      <w:r>
        <w:t xml:space="preserve"> </w:t>
      </w:r>
      <w:r w:rsidRPr="00BD527F">
        <w:rPr>
          <w:b/>
          <w:bCs/>
        </w:rPr>
        <w:t>fading</w:t>
      </w:r>
      <w:r>
        <w:t xml:space="preserve"> do not change rapidly</w:t>
      </w:r>
    </w:p>
    <w:p w14:paraId="459E2139" w14:textId="47E892F6" w:rsidR="009E27EC" w:rsidRDefault="009E27EC" w:rsidP="00567735">
      <w:r>
        <w:t>Step 2: Calculation of initial delays and path powers</w:t>
      </w:r>
    </w:p>
    <w:p w14:paraId="405AB73E" w14:textId="286578C5" w:rsidR="009E27EC" w:rsidRDefault="00BD527F" w:rsidP="00BD527F">
      <w:pPr>
        <w:ind w:left="720"/>
      </w:pPr>
      <w:r>
        <w:t xml:space="preserve">LSPs known -&gt; fast-fading channels calculated separately for each mobile terminal. Takes specific values of delay spread and K-factor from step 1 -&gt; translated to multipath components, each with specific </w:t>
      </w:r>
      <w:r>
        <w:rPr>
          <w:b/>
          <w:bCs/>
        </w:rPr>
        <w:t>power</w:t>
      </w:r>
      <w:r>
        <w:t xml:space="preserve"> and </w:t>
      </w:r>
      <w:r>
        <w:rPr>
          <w:b/>
          <w:bCs/>
        </w:rPr>
        <w:t>delay</w:t>
      </w:r>
      <w:r>
        <w:t xml:space="preserve"> value</w:t>
      </w:r>
    </w:p>
    <w:p w14:paraId="50783411" w14:textId="5334DFB5" w:rsidR="00BD527F" w:rsidRDefault="00BD527F" w:rsidP="00567735">
      <w:r>
        <w:t>Step 3: Calculation of departure and arrival angles</w:t>
      </w:r>
    </w:p>
    <w:p w14:paraId="2E7701B0" w14:textId="09BDE124" w:rsidR="00BD527F" w:rsidRDefault="00BD527F" w:rsidP="00BD527F">
      <w:pPr>
        <w:ind w:left="720"/>
      </w:pPr>
      <w:r>
        <w:t xml:space="preserve">Each multipath component gets assigned specific departure direction at TX and arrival direct ion at RX. </w:t>
      </w:r>
      <w:r>
        <w:rPr>
          <w:b/>
          <w:bCs/>
        </w:rPr>
        <w:t xml:space="preserve">Power </w:t>
      </w:r>
      <w:r>
        <w:t xml:space="preserve">and </w:t>
      </w:r>
      <w:r>
        <w:rPr>
          <w:b/>
          <w:bCs/>
        </w:rPr>
        <w:t>delay</w:t>
      </w:r>
      <w:r>
        <w:t xml:space="preserve"> values from step 2 remain unchanged/ Directions are chosen </w:t>
      </w:r>
      <w:proofErr w:type="spellStart"/>
      <w:r>
        <w:t>s.t.</w:t>
      </w:r>
      <w:proofErr w:type="spellEnd"/>
      <w:r>
        <w:t xml:space="preserve"> </w:t>
      </w:r>
      <w:r w:rsidRPr="00BD527F">
        <w:rPr>
          <w:b/>
          <w:bCs/>
        </w:rPr>
        <w:t>angular</w:t>
      </w:r>
      <w:r>
        <w:t xml:space="preserve"> </w:t>
      </w:r>
      <w:r w:rsidRPr="00BD527F">
        <w:rPr>
          <w:b/>
          <w:bCs/>
        </w:rPr>
        <w:t>spreads</w:t>
      </w:r>
      <w:r>
        <w:t xml:space="preserve"> from step 1 are maintained. </w:t>
      </w:r>
    </w:p>
    <w:p w14:paraId="5472E12B" w14:textId="1FC503CB" w:rsidR="00BD527F" w:rsidRDefault="00BD527F" w:rsidP="00BD527F">
      <w:r>
        <w:t xml:space="preserve">Step 4: Drifting of delays, angles, and phases </w:t>
      </w:r>
      <w:r>
        <w:rPr>
          <w:b/>
          <w:bCs/>
        </w:rPr>
        <w:t>over a short segment</w:t>
      </w:r>
    </w:p>
    <w:p w14:paraId="642F5816" w14:textId="27148E1D" w:rsidR="00BD527F" w:rsidRDefault="00BD527F" w:rsidP="00BD527F">
      <w:pPr>
        <w:ind w:left="720"/>
      </w:pPr>
      <w:r>
        <w:t xml:space="preserve">Incorporates mobility/spherical waves at mobile terminal. Given outputs of steps 2 and 3, calculates position of </w:t>
      </w:r>
      <w:proofErr w:type="gramStart"/>
      <w:r>
        <w:rPr>
          <w:b/>
          <w:bCs/>
        </w:rPr>
        <w:t>last-bounce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scatterer</w:t>
      </w:r>
      <w:proofErr w:type="spellEnd"/>
      <w:r>
        <w:t xml:space="preserve"> (LBS). When mobile terminal moves, LBS positions </w:t>
      </w:r>
      <w:r>
        <w:lastRenderedPageBreak/>
        <w:t xml:space="preserve">are kept fixed, </w:t>
      </w:r>
      <w:r>
        <w:rPr>
          <w:b/>
          <w:bCs/>
        </w:rPr>
        <w:t xml:space="preserve">delays </w:t>
      </w:r>
      <w:r>
        <w:t xml:space="preserve">and </w:t>
      </w:r>
      <w:r>
        <w:rPr>
          <w:b/>
          <w:bCs/>
        </w:rPr>
        <w:t>directions</w:t>
      </w:r>
      <w:r>
        <w:t xml:space="preserve"> are updated. Update of </w:t>
      </w:r>
      <w:r>
        <w:rPr>
          <w:b/>
          <w:bCs/>
        </w:rPr>
        <w:t>phases</w:t>
      </w:r>
      <w:r>
        <w:t xml:space="preserve"> from multipath components (Doppler shift). Possible because propagation path changes in a deterministic matter (mobile terminal path/speed known).</w:t>
      </w:r>
    </w:p>
    <w:p w14:paraId="5A9CAB4D" w14:textId="30B9B75F" w:rsidR="00BD527F" w:rsidRDefault="00BD527F" w:rsidP="00BD527F">
      <w:r>
        <w:t>Step 5: Calculation of polarized channel coefficients</w:t>
      </w:r>
    </w:p>
    <w:p w14:paraId="5FBC837D" w14:textId="751F01BF" w:rsidR="00BD527F" w:rsidRDefault="00BD527F" w:rsidP="003138B8">
      <w:pPr>
        <w:ind w:left="720"/>
      </w:pPr>
      <w:r>
        <w:t xml:space="preserve">Takes care of antenna and polarization effects. </w:t>
      </w:r>
      <w:r w:rsidR="003138B8">
        <w:t xml:space="preserve">Includes method to change orientation of antennas to match mobile terminals/base station orientations (defined in inputs). Effects due to scattering of multipath components handled by method (Jones calculus) with successive linear transformations -&gt; </w:t>
      </w:r>
      <w:r w:rsidR="003138B8" w:rsidRPr="003138B8">
        <w:rPr>
          <w:b/>
          <w:bCs/>
        </w:rPr>
        <w:t>calculates polarization state of a multipath component</w:t>
      </w:r>
      <w:r w:rsidR="003138B8">
        <w:t xml:space="preserve"> </w:t>
      </w:r>
    </w:p>
    <w:p w14:paraId="4192F77E" w14:textId="4BB23B4C" w:rsidR="003138B8" w:rsidRDefault="003138B8" w:rsidP="003138B8">
      <w:r>
        <w:t>Step 6: Application of path gain, shadow fading, and K-Factor</w:t>
      </w:r>
    </w:p>
    <w:p w14:paraId="0F99A974" w14:textId="5E36C08B" w:rsidR="003138B8" w:rsidRDefault="003138B8" w:rsidP="003138B8">
      <w:pPr>
        <w:ind w:left="720"/>
      </w:pPr>
      <w:r>
        <w:t>Distance-dependent path gains and shadow fading are applied to channel coefficients. Also considers differences caused by step 4.</w:t>
      </w:r>
    </w:p>
    <w:p w14:paraId="0DCB26A5" w14:textId="28AF45F3" w:rsidR="003138B8" w:rsidRDefault="003138B8" w:rsidP="003138B8">
      <w:r>
        <w:t>Step 7: Transitions between segments</w:t>
      </w:r>
    </w:p>
    <w:p w14:paraId="671B4887" w14:textId="4D0C0366" w:rsidR="003138B8" w:rsidRDefault="003138B8" w:rsidP="00C751CD">
      <w:pPr>
        <w:ind w:left="720"/>
      </w:pPr>
      <w:r>
        <w:t xml:space="preserve">For long sequences. Some scattering clusters change. Some scenarios may change due to mobile terminal path. </w:t>
      </w:r>
      <w:r w:rsidR="00C751CD">
        <w:t xml:space="preserve">Terminal’s path split into </w:t>
      </w:r>
      <w:r w:rsidR="00C751CD">
        <w:rPr>
          <w:b/>
          <w:bCs/>
        </w:rPr>
        <w:t>segments</w:t>
      </w:r>
      <w:r w:rsidR="00C751CD">
        <w:t xml:space="preserve"> where LSPs do not change (WSS properties). Channel traces generated independently for each </w:t>
      </w:r>
      <w:r w:rsidR="00C751CD">
        <w:rPr>
          <w:b/>
          <w:bCs/>
        </w:rPr>
        <w:t>segment</w:t>
      </w:r>
      <w:r w:rsidR="00C751CD">
        <w:t>. All traces/segments combined in a longer sequence in last step.</w:t>
      </w:r>
    </w:p>
    <w:p w14:paraId="56613587" w14:textId="6A4F53B5" w:rsidR="00C751CD" w:rsidRDefault="00C751CD" w:rsidP="00C751CD"/>
    <w:p w14:paraId="004B3487" w14:textId="16E3AA91" w:rsidR="00C751CD" w:rsidRDefault="00C751CD" w:rsidP="00C751CD">
      <w:r>
        <w:t>Channel coefficients are calculated at a constant sample rate that fulfills sampling theorem</w:t>
      </w:r>
    </w:p>
    <w:p w14:paraId="371340B6" w14:textId="24F8D9D7" w:rsidR="00C751CD" w:rsidRPr="00C751CD" w:rsidRDefault="00E5299C" w:rsidP="00C751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≤2 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=4∙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=4∙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79C9E0F2" w14:textId="60A229ED" w:rsidR="00C751CD" w:rsidRDefault="00C751CD" w:rsidP="00C751CD">
      <w:pPr>
        <w:rPr>
          <w:rFonts w:eastAsiaTheme="minorEastAsia"/>
        </w:rPr>
      </w:pPr>
      <w:r>
        <w:rPr>
          <w:rFonts w:eastAsiaTheme="minorEastAsia"/>
        </w:rPr>
        <w:t>Appropriate sampling rate is proportional to the maximum speed of the MT. Channel coefficients are calculated at fixed positions with sampling rate f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. Aka sample density. </w:t>
      </w:r>
    </w:p>
    <w:p w14:paraId="482F5E83" w14:textId="5C499344" w:rsidR="00C751CD" w:rsidRDefault="00C751CD" w:rsidP="00C751CD">
      <w:pPr>
        <w:rPr>
          <w:rFonts w:eastAsiaTheme="minorEastAsia"/>
        </w:rPr>
      </w:pPr>
    </w:p>
    <w:p w14:paraId="0DA38314" w14:textId="5C8AB869" w:rsidR="00C751CD" w:rsidRDefault="00C751CD" w:rsidP="00C751CD">
      <w:pPr>
        <w:rPr>
          <w:rFonts w:eastAsiaTheme="minorEastAsia"/>
        </w:rPr>
      </w:pPr>
      <w:r>
        <w:rPr>
          <w:rFonts w:eastAsiaTheme="minorEastAsia"/>
        </w:rPr>
        <w:t>Step 1 deals with LSP-&gt;aka Large-scale fading model. Steps 2-6 deal with small-scale-fading (SSF). The 7 LSPs are:</w:t>
      </w:r>
    </w:p>
    <w:p w14:paraId="50D17121" w14:textId="117084F5" w:rsidR="00C751CD" w:rsidRDefault="00C751CD" w:rsidP="00C751CD">
      <w:pPr>
        <w:pStyle w:val="ListParagraph"/>
        <w:numPr>
          <w:ilvl w:val="0"/>
          <w:numId w:val="2"/>
        </w:numPr>
      </w:pPr>
      <w:r>
        <w:t>RMS delay spread</w:t>
      </w:r>
    </w:p>
    <w:p w14:paraId="24A95CAF" w14:textId="0922F78B" w:rsidR="00C751CD" w:rsidRDefault="00C751CD" w:rsidP="00C751CD">
      <w:pPr>
        <w:pStyle w:val="ListParagraph"/>
        <w:numPr>
          <w:ilvl w:val="0"/>
          <w:numId w:val="2"/>
        </w:numPr>
      </w:pPr>
      <w:proofErr w:type="spellStart"/>
      <w:r>
        <w:t>Ricean</w:t>
      </w:r>
      <w:proofErr w:type="spellEnd"/>
      <w:r>
        <w:t xml:space="preserve"> K-factor</w:t>
      </w:r>
    </w:p>
    <w:p w14:paraId="1D7F3304" w14:textId="56BA3290" w:rsidR="00C751CD" w:rsidRDefault="00C751CD" w:rsidP="00C751CD">
      <w:pPr>
        <w:pStyle w:val="ListParagraph"/>
        <w:numPr>
          <w:ilvl w:val="0"/>
          <w:numId w:val="2"/>
        </w:numPr>
      </w:pPr>
      <w:r>
        <w:t>Shadow fading</w:t>
      </w:r>
    </w:p>
    <w:p w14:paraId="403295AE" w14:textId="7C75B5B4" w:rsidR="00C751CD" w:rsidRDefault="00C751CD" w:rsidP="00C751CD">
      <w:pPr>
        <w:pStyle w:val="ListParagraph"/>
        <w:numPr>
          <w:ilvl w:val="0"/>
          <w:numId w:val="2"/>
        </w:numPr>
      </w:pPr>
      <w:r>
        <w:t>Azimuth spread of departure</w:t>
      </w:r>
    </w:p>
    <w:p w14:paraId="4AC8B0B4" w14:textId="2E0F911B" w:rsidR="00C751CD" w:rsidRDefault="00C751CD" w:rsidP="00C751CD">
      <w:pPr>
        <w:pStyle w:val="ListParagraph"/>
        <w:numPr>
          <w:ilvl w:val="0"/>
          <w:numId w:val="2"/>
        </w:numPr>
      </w:pPr>
      <w:r>
        <w:t xml:space="preserve">Azimuth spread of arrival </w:t>
      </w:r>
    </w:p>
    <w:p w14:paraId="3A25DC98" w14:textId="0F342E55" w:rsidR="00C751CD" w:rsidRDefault="00C751CD" w:rsidP="00C751CD">
      <w:pPr>
        <w:pStyle w:val="ListParagraph"/>
        <w:numPr>
          <w:ilvl w:val="0"/>
          <w:numId w:val="2"/>
        </w:numPr>
      </w:pPr>
      <w:r>
        <w:t>Elevation spread of departure</w:t>
      </w:r>
    </w:p>
    <w:p w14:paraId="5FE22C7F" w14:textId="1D5FCF86" w:rsidR="00C751CD" w:rsidRDefault="00C751CD" w:rsidP="00C751CD">
      <w:pPr>
        <w:pStyle w:val="ListParagraph"/>
        <w:numPr>
          <w:ilvl w:val="0"/>
          <w:numId w:val="2"/>
        </w:numPr>
      </w:pPr>
      <w:r>
        <w:t>Elevation spread of arrival</w:t>
      </w:r>
    </w:p>
    <w:p w14:paraId="7FA902B8" w14:textId="639824B2" w:rsidR="00C751CD" w:rsidRDefault="001F6D30" w:rsidP="00C751CD">
      <w:pPr>
        <w:rPr>
          <w:noProof/>
        </w:rPr>
      </w:pPr>
      <w:r>
        <w:t xml:space="preserve">Distance dependent correlation is modeled by 2-D maps. Maps initialized from </w:t>
      </w:r>
      <w:proofErr w:type="spellStart"/>
      <w:r>
        <w:t>i.i.d</w:t>
      </w:r>
      <w:proofErr w:type="spellEnd"/>
      <w:r>
        <w:t xml:space="preserve">. zero-mean Gaussian with desired variance. Once maps are generated, initial LSPs for each </w:t>
      </w:r>
      <w:r>
        <w:rPr>
          <w:b/>
          <w:bCs/>
        </w:rPr>
        <w:t>segment</w:t>
      </w:r>
      <w:r>
        <w:t xml:space="preserve"> are obtained. Granularity of each LSP described on three levels: </w:t>
      </w:r>
      <w:r>
        <w:rPr>
          <w:noProof/>
        </w:rPr>
        <w:t>propagation scenario level, link level, and path level.</w:t>
      </w:r>
    </w:p>
    <w:p w14:paraId="0C018F50" w14:textId="62962CEC" w:rsidR="001F6D30" w:rsidRDefault="00681B1D" w:rsidP="00C751CD">
      <w:r>
        <w:lastRenderedPageBreak/>
        <w:t xml:space="preserve">Once LSP maps are generated, SSF part of the model generates individual scattering clusters for each mobile terminal. They read </w:t>
      </w:r>
      <w:r>
        <w:rPr>
          <w:b/>
          <w:bCs/>
        </w:rPr>
        <w:t xml:space="preserve">delay spread </w:t>
      </w:r>
      <w:r>
        <w:t xml:space="preserve">and </w:t>
      </w:r>
      <w:r>
        <w:rPr>
          <w:b/>
          <w:bCs/>
        </w:rPr>
        <w:t>K-factor</w:t>
      </w:r>
      <w:r>
        <w:t xml:space="preserve"> -&gt; delays are drawn randomly from a scenario-dependent delay distribution. Delays are adjusted </w:t>
      </w:r>
      <w:proofErr w:type="spellStart"/>
      <w:r>
        <w:t>s.t.</w:t>
      </w:r>
      <w:proofErr w:type="spellEnd"/>
      <w:r>
        <w:t xml:space="preserve"> first delay is set to zero and then they are sorted.</w:t>
      </w:r>
    </w:p>
    <w:p w14:paraId="36463DC4" w14:textId="4CAB9BC4" w:rsidR="00681B1D" w:rsidRDefault="00681B1D" w:rsidP="00C751CD">
      <w:r>
        <w:t xml:space="preserve">NLOS path </w:t>
      </w:r>
      <w:r>
        <w:rPr>
          <w:b/>
          <w:bCs/>
        </w:rPr>
        <w:t>powers</w:t>
      </w:r>
      <w:r>
        <w:t xml:space="preserve"> are drawn from single slope exponential power delay profile (PDP) depending on the delay spread and random component from scenario-dependent coefficients. Power from first path is scaled according to initial K-Factor from the map and powers are normalized so that their sum power is 1 Watt. Scaling by K-factor changes delay spread. Delays are scaled such that the correct delay spread can be calculated from the generated path-delay and path-powers.</w:t>
      </w:r>
    </w:p>
    <w:p w14:paraId="6E83923B" w14:textId="0360603F" w:rsidR="00681B1D" w:rsidRDefault="00C66666" w:rsidP="00C751CD">
      <w:r>
        <w:t xml:space="preserve">WINNER and 3GPP-3D models scale delays with an empiric formula that corrects the delays/reduce effect of high K-Factor. Delay spread is always different from the value in the map with </w:t>
      </w:r>
      <w:proofErr w:type="spellStart"/>
      <w:r>
        <w:t>QuaDRiGa</w:t>
      </w:r>
      <w:proofErr w:type="spellEnd"/>
      <w:r>
        <w:t>. New method ensures that scattering clusters are distributed in a way that the delay spread calculated from multipath components is same as that in the map. Departure/arrival directions of multipath components discussed next, and those are combined with delays in order to calculate 3-D positions of scattering clusters.</w:t>
      </w:r>
    </w:p>
    <w:p w14:paraId="2358F54E" w14:textId="26C76F74" w:rsidR="00C66666" w:rsidRDefault="00C66666" w:rsidP="00C751CD"/>
    <w:p w14:paraId="4C0B7EDF" w14:textId="290C5528" w:rsidR="00C66666" w:rsidRDefault="00C66666" w:rsidP="00C751CD">
      <w:pPr>
        <w:rPr>
          <w:b/>
          <w:bCs/>
        </w:rPr>
      </w:pPr>
      <w:r>
        <w:rPr>
          <w:b/>
          <w:bCs/>
        </w:rPr>
        <w:t>Departure/Arrival angles</w:t>
      </w:r>
    </w:p>
    <w:p w14:paraId="592BB878" w14:textId="54B86AFC" w:rsidR="00C66666" w:rsidRDefault="00C66666" w:rsidP="00C751CD">
      <w:r>
        <w:t>Four angles are calculated for each propagation path. Azimuth angle of departure (</w:t>
      </w:r>
      <w:proofErr w:type="spellStart"/>
      <w:r>
        <w:t>AoD</w:t>
      </w:r>
      <w:proofErr w:type="spellEnd"/>
      <w:r>
        <w:t>), azimuth angle of arrival (</w:t>
      </w:r>
      <w:proofErr w:type="spellStart"/>
      <w:r>
        <w:t>AoA</w:t>
      </w:r>
      <w:proofErr w:type="spellEnd"/>
      <w:r>
        <w:t>), elevation angle of departure (</w:t>
      </w:r>
      <w:proofErr w:type="spellStart"/>
      <w:r>
        <w:t>EoD</w:t>
      </w:r>
      <w:proofErr w:type="spellEnd"/>
      <w:r>
        <w:t>), elevation angle of arrival (</w:t>
      </w:r>
      <w:proofErr w:type="spellStart"/>
      <w:r>
        <w:t>EoA</w:t>
      </w:r>
      <w:proofErr w:type="spellEnd"/>
      <w:r>
        <w:t>). Delay spreads for each corresponding angle</w:t>
      </w:r>
      <w:r w:rsidR="00533873">
        <w:t xml:space="preserve"> obtained by reading values from LSP map. Multipath component angles are generated by assigning random angles to already known path powers from previous step. Different approach than WINNER or 3GPP-3D where angles are mapped to already known powers. </w:t>
      </w:r>
    </w:p>
    <w:p w14:paraId="791E5D16" w14:textId="77777777" w:rsidR="00533873" w:rsidRDefault="00533873" w:rsidP="00C751CD">
      <w:r>
        <w:t>Azimuth angles: LOS angle defined as “0,” and random list for NLOS generated from Gaussian normal with zero-mean and variance given by LSP map. Mapped on an interval between [-pi, pi]. Angular spreads updated until actual spreads converge (most processing done for NLOS).</w:t>
      </w:r>
    </w:p>
    <w:p w14:paraId="41ED224F" w14:textId="1F0FEFEF" w:rsidR="00533873" w:rsidRDefault="00533873" w:rsidP="00C751CD">
      <w:r>
        <w:t>Elevation angles: somewhat similarly generated</w:t>
      </w:r>
    </w:p>
    <w:p w14:paraId="41DA87AF" w14:textId="7794193E" w:rsidR="000B2581" w:rsidRDefault="000B2581" w:rsidP="00C751CD"/>
    <w:p w14:paraId="07995A1C" w14:textId="5A87A3B7" w:rsidR="000B2581" w:rsidRDefault="000B2581" w:rsidP="00C751CD">
      <w:pPr>
        <w:rPr>
          <w:b/>
          <w:bCs/>
        </w:rPr>
      </w:pPr>
      <w:r>
        <w:rPr>
          <w:b/>
          <w:bCs/>
        </w:rPr>
        <w:t>Antennas and Polarization</w:t>
      </w:r>
    </w:p>
    <w:p w14:paraId="20A089C3" w14:textId="449F1652" w:rsidR="000B2581" w:rsidRDefault="000B2581" w:rsidP="00C751CD">
      <w:r>
        <w:t>Geometry-based stochastic channel models (GSCM) allow separations of propagation and antenna effects. Antennas do not radiate equally in all directions. Radiated power is a function of the angle/polarization. Quadriga handles this.</w:t>
      </w:r>
    </w:p>
    <w:p w14:paraId="2628175D" w14:textId="6B1520E0" w:rsidR="000B2581" w:rsidRDefault="000B2581" w:rsidP="00C751CD"/>
    <w:p w14:paraId="249B2644" w14:textId="72EAB471" w:rsidR="000B2581" w:rsidRDefault="000B2581" w:rsidP="00C751CD">
      <w:pPr>
        <w:rPr>
          <w:b/>
          <w:bCs/>
        </w:rPr>
      </w:pPr>
      <w:r>
        <w:rPr>
          <w:b/>
          <w:bCs/>
        </w:rPr>
        <w:t>Combining Sup-Paths into Paths</w:t>
      </w:r>
    </w:p>
    <w:p w14:paraId="3119379B" w14:textId="5A3A1253" w:rsidR="000B2581" w:rsidRDefault="000B2581" w:rsidP="00C751CD">
      <w:r>
        <w:t xml:space="preserve">Due to random initial phases, a simple sum of </w:t>
      </w:r>
      <w:proofErr w:type="spellStart"/>
      <w:r>
        <w:t>subpaths</w:t>
      </w:r>
      <w:proofErr w:type="spellEnd"/>
      <w:r>
        <w:t xml:space="preserve"> will result in a random path power. This issue left open by WINNER and 3GPP-3D. “Solved” by </w:t>
      </w:r>
      <w:proofErr w:type="spellStart"/>
      <w:r>
        <w:t>QuaDRiGa</w:t>
      </w:r>
      <w:proofErr w:type="spellEnd"/>
      <w:r>
        <w:t xml:space="preserve"> by </w:t>
      </w:r>
      <w:proofErr w:type="spellStart"/>
      <w:r>
        <w:t>definig</w:t>
      </w:r>
      <w:proofErr w:type="spellEnd"/>
      <w:r>
        <w:t xml:space="preserve"> an average power around which the path power </w:t>
      </w:r>
      <w:proofErr w:type="gramStart"/>
      <w:r>
        <w:t>is allowed to</w:t>
      </w:r>
      <w:proofErr w:type="gramEnd"/>
      <w:r>
        <w:t xml:space="preserve"> fluctuate. </w:t>
      </w:r>
    </w:p>
    <w:p w14:paraId="00DDEB13" w14:textId="78790D17" w:rsidR="000B2581" w:rsidRDefault="000B2581" w:rsidP="00C751CD">
      <w:pPr>
        <w:rPr>
          <w:b/>
          <w:bCs/>
        </w:rPr>
      </w:pPr>
      <w:r>
        <w:rPr>
          <w:b/>
          <w:bCs/>
        </w:rPr>
        <w:t>Path Gain, Shadow Fading, and K-Factor</w:t>
      </w:r>
    </w:p>
    <w:p w14:paraId="56F82DCE" w14:textId="7293EE1E" w:rsidR="000B2581" w:rsidRDefault="000B2581" w:rsidP="00C751CD">
      <w:r>
        <w:lastRenderedPageBreak/>
        <w:t xml:space="preserve">Last step of small-scale-fading model. Complex-valued </w:t>
      </w:r>
      <w:proofErr w:type="spellStart"/>
      <w:r>
        <w:t>amplituge</w:t>
      </w:r>
      <w:proofErr w:type="spellEnd"/>
      <w:r>
        <w:t xml:space="preserve"> </w:t>
      </w:r>
      <w:r>
        <w:rPr>
          <w:i/>
          <w:iCs/>
        </w:rPr>
        <w:t>g</w:t>
      </w:r>
      <w:r>
        <w:t xml:space="preserve"> for each multipath </w:t>
      </w:r>
      <w:proofErr w:type="gramStart"/>
      <w:r>
        <w:t>components</w:t>
      </w:r>
      <w:proofErr w:type="gramEnd"/>
      <w:r>
        <w:t xml:space="preserve"> are described for all antenna pairs. </w:t>
      </w:r>
    </w:p>
    <w:p w14:paraId="3022F58D" w14:textId="739B9468" w:rsidR="000B2581" w:rsidRDefault="000B2581" w:rsidP="00C751CD">
      <w:pPr>
        <w:rPr>
          <w:b/>
          <w:bCs/>
        </w:rPr>
      </w:pPr>
      <w:r>
        <w:rPr>
          <w:b/>
          <w:bCs/>
        </w:rPr>
        <w:t xml:space="preserve">Transitions between segments </w:t>
      </w:r>
    </w:p>
    <w:p w14:paraId="32995AE2" w14:textId="291F9B13" w:rsidR="000B2581" w:rsidRDefault="000B2581" w:rsidP="00C751CD">
      <w:r>
        <w:t>Used for mobile terminals that move far enough for LSPs to change… may not be relevant for our current testing needs</w:t>
      </w:r>
    </w:p>
    <w:p w14:paraId="3C8CE412" w14:textId="04165AEA" w:rsidR="000B2581" w:rsidRDefault="000B2581" w:rsidP="00C751CD"/>
    <w:p w14:paraId="68AA6459" w14:textId="3E5FA6BB" w:rsidR="000B2581" w:rsidRDefault="000B2581" w:rsidP="00C751CD">
      <w:pPr>
        <w:rPr>
          <w:b/>
          <w:bCs/>
          <w:u w:val="single"/>
        </w:rPr>
      </w:pPr>
      <w:r>
        <w:rPr>
          <w:b/>
          <w:bCs/>
          <w:u w:val="single"/>
        </w:rPr>
        <w:t>Takeaways</w:t>
      </w:r>
    </w:p>
    <w:p w14:paraId="768C1D49" w14:textId="36F808D4" w:rsidR="000B2581" w:rsidRDefault="000B2581" w:rsidP="00C751CD">
      <w:proofErr w:type="spellStart"/>
      <w:r>
        <w:t>QuaDRiGa</w:t>
      </w:r>
      <w:proofErr w:type="spellEnd"/>
      <w:r>
        <w:t xml:space="preserve"> extends the LSF and SSF parts of previous </w:t>
      </w:r>
      <w:r w:rsidR="00F445A6">
        <w:t>models</w:t>
      </w:r>
      <w:r>
        <w:t>. Especially in areas of spatial consistency with LSPs, LSF</w:t>
      </w:r>
      <w:r w:rsidR="00F445A6">
        <w:t>,</w:t>
      </w:r>
      <w:r>
        <w:t xml:space="preserve"> SSF consistency, </w:t>
      </w:r>
      <w:r w:rsidR="00F445A6">
        <w:t>m</w:t>
      </w:r>
      <w:r>
        <w:t>obility of terminals, and antenna polarization</w:t>
      </w:r>
    </w:p>
    <w:p w14:paraId="6B16D662" w14:textId="29F89FCF" w:rsidR="000B2581" w:rsidRDefault="000B2581" w:rsidP="00C751CD">
      <w:r>
        <w:t xml:space="preserve">Now, the output of the channel model can be directly compared to the output of a measurement campaign. It is possible to generate </w:t>
      </w:r>
      <w:r w:rsidRPr="000B2581">
        <w:rPr>
          <w:b/>
          <w:bCs/>
        </w:rPr>
        <w:t>channel coefficients</w:t>
      </w:r>
      <w:r>
        <w:t xml:space="preserve"> with the same spatial and temporal resolution as </w:t>
      </w:r>
      <w:r>
        <w:rPr>
          <w:b/>
          <w:bCs/>
        </w:rPr>
        <w:t>measured data</w:t>
      </w:r>
      <w:r>
        <w:t>.</w:t>
      </w:r>
      <w:r w:rsidR="00F445A6">
        <w:t xml:space="preserve"> -&gt; new and improved way to generate channel state information/channel coefficients than previously used models.</w:t>
      </w:r>
    </w:p>
    <w:p w14:paraId="45BD898C" w14:textId="573E3F96" w:rsidR="000B2581" w:rsidRDefault="002D7816" w:rsidP="00C751CD">
      <w:r>
        <w:t xml:space="preserve">The </w:t>
      </w:r>
      <w:proofErr w:type="spellStart"/>
      <w:r>
        <w:t>qd_channel</w:t>
      </w:r>
      <w:proofErr w:type="spellEnd"/>
      <w:r>
        <w:t xml:space="preserve"> object that is outputted from </w:t>
      </w:r>
      <w:proofErr w:type="spellStart"/>
      <w:r>
        <w:t>QuaDRiGa</w:t>
      </w:r>
      <w:proofErr w:type="spellEnd"/>
      <w:r>
        <w:t xml:space="preserve"> model contain</w:t>
      </w:r>
      <w:r w:rsidR="00F445A6">
        <w:t>s</w:t>
      </w:r>
      <w:r>
        <w:t xml:space="preserve"> the channel coefficients.</w:t>
      </w:r>
    </w:p>
    <w:p w14:paraId="5C7E6E25" w14:textId="3B3099B5" w:rsidR="002D7816" w:rsidRDefault="002D7816" w:rsidP="00C751CD">
      <w:r>
        <w:t xml:space="preserve">Each coefficient is indexed by [number of receive element, number of transmit element, number of </w:t>
      </w:r>
      <w:proofErr w:type="gramStart"/>
      <w:r>
        <w:t>path</w:t>
      </w:r>
      <w:proofErr w:type="gramEnd"/>
      <w:r>
        <w:t>, number of snapshot]</w:t>
      </w:r>
    </w:p>
    <w:p w14:paraId="52857F62" w14:textId="07F7C851" w:rsidR="002D7816" w:rsidRPr="000B2581" w:rsidRDefault="002D7816" w:rsidP="00C751CD">
      <w:r>
        <w:t xml:space="preserve">Receive element corresponds to an Rx/part of Rx antenna array, likewise for transmit element. Number of </w:t>
      </w:r>
      <w:proofErr w:type="gramStart"/>
      <w:r>
        <w:t>path</w:t>
      </w:r>
      <w:proofErr w:type="gramEnd"/>
      <w:r>
        <w:t xml:space="preserve"> corresponds to either the LOS or NLOS multipath. Snapshot corresponds to (…?) channel being merged from longer time/changing position/path of </w:t>
      </w:r>
      <w:proofErr w:type="spellStart"/>
      <w:r>
        <w:t>rx</w:t>
      </w:r>
      <w:proofErr w:type="spellEnd"/>
      <w:r>
        <w:t xml:space="preserve"> terminals.</w:t>
      </w:r>
    </w:p>
    <w:p w14:paraId="2708330E" w14:textId="42179C6B" w:rsidR="00C66666" w:rsidRDefault="00C66666" w:rsidP="00C751CD"/>
    <w:p w14:paraId="1ED89502" w14:textId="7CCC9E9C" w:rsidR="00F445A6" w:rsidRDefault="00F445A6" w:rsidP="00C751CD">
      <w:r>
        <w:t>Example of how coefficients are generated:</w:t>
      </w:r>
    </w:p>
    <w:p w14:paraId="50EDBFFB" w14:textId="05D9ADE5" w:rsidR="00F445A6" w:rsidRPr="00C66666" w:rsidRDefault="004240F4" w:rsidP="00CC718D">
      <w:pPr>
        <w:jc w:val="center"/>
      </w:pPr>
      <w:r>
        <w:rPr>
          <w:noProof/>
        </w:rPr>
        <w:drawing>
          <wp:inline distT="0" distB="0" distL="0" distR="0" wp14:anchorId="0AF0ED08" wp14:editId="6AE0814B">
            <wp:extent cx="4973934" cy="738650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eff_ex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49" cy="7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46EA" w14:textId="50C4FF9A" w:rsidR="00BD527F" w:rsidRDefault="00CC718D" w:rsidP="00567735">
      <w:r>
        <w:t xml:space="preserve">s becomes the </w:t>
      </w:r>
      <w:proofErr w:type="spellStart"/>
      <w:r>
        <w:t>qd_simulation_parameter</w:t>
      </w:r>
      <w:proofErr w:type="spellEnd"/>
      <w:r>
        <w:t xml:space="preserve"> object which will store parameters such as sample density, samples per meter, center frequency, and some other parameters that are binary (on/off). </w:t>
      </w:r>
    </w:p>
    <w:p w14:paraId="308E9309" w14:textId="1A4A73B5" w:rsidR="00CC718D" w:rsidRDefault="00CC718D" w:rsidP="00CC718D">
      <w:pPr>
        <w:jc w:val="center"/>
      </w:pPr>
      <w:r>
        <w:rPr>
          <w:noProof/>
        </w:rPr>
        <w:drawing>
          <wp:inline distT="0" distB="0" distL="0" distR="0" wp14:anchorId="4EAF7D9C" wp14:editId="341EBD21">
            <wp:extent cx="4578626" cy="1096718"/>
            <wp:effectExtent l="0" t="0" r="0" b="825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eff_ex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29" cy="110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9CA1" w14:textId="4443823E" w:rsidR="00CC718D" w:rsidRDefault="00CC718D" w:rsidP="00CC718D">
      <w:r>
        <w:t xml:space="preserve">a and a2 become </w:t>
      </w:r>
      <w:proofErr w:type="spellStart"/>
      <w:r>
        <w:t>qd_arrayant</w:t>
      </w:r>
      <w:proofErr w:type="spellEnd"/>
      <w:r>
        <w:t xml:space="preserve"> objects where the user can manipulate the antenna parameters at the receiver/transmitter. Using the visualize function allows one to see a plot showing the element configurations.</w:t>
      </w:r>
    </w:p>
    <w:p w14:paraId="6CE8609C" w14:textId="2F55149B" w:rsidR="00CC718D" w:rsidRDefault="00CC718D" w:rsidP="00CC718D">
      <w:r>
        <w:rPr>
          <w:noProof/>
        </w:rPr>
        <w:lastRenderedPageBreak/>
        <w:drawing>
          <wp:inline distT="0" distB="0" distL="0" distR="0" wp14:anchorId="06082181" wp14:editId="69BDBEFE">
            <wp:extent cx="5943600" cy="286258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eff_ex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3B39" w14:textId="5480E44E" w:rsidR="00CC718D" w:rsidRDefault="00505DC7" w:rsidP="00CC718D">
      <w:r>
        <w:rPr>
          <w:noProof/>
        </w:rPr>
        <w:drawing>
          <wp:inline distT="0" distB="0" distL="0" distR="0" wp14:anchorId="22268FC8" wp14:editId="082D7F7F">
            <wp:extent cx="5943600" cy="13347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eff_ex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74E0" w14:textId="39D4FC74" w:rsidR="00505DC7" w:rsidRDefault="00505DC7" w:rsidP="00CC718D">
      <w:r>
        <w:t xml:space="preserve">l = </w:t>
      </w:r>
      <w:proofErr w:type="spellStart"/>
      <w:r>
        <w:t>qd_layout</w:t>
      </w:r>
      <w:proofErr w:type="spellEnd"/>
      <w:r>
        <w:t xml:space="preserve">(s) initializes a new layout (more user input into how the </w:t>
      </w:r>
      <w:proofErr w:type="spellStart"/>
      <w:r>
        <w:t>tx</w:t>
      </w:r>
      <w:proofErr w:type="spellEnd"/>
      <w:r>
        <w:t>/</w:t>
      </w:r>
      <w:proofErr w:type="spellStart"/>
      <w:r>
        <w:t>rx’s</w:t>
      </w:r>
      <w:proofErr w:type="spellEnd"/>
      <w:r>
        <w:t xml:space="preserve"> are dispersed)</w:t>
      </w:r>
      <w:proofErr w:type="gramStart"/>
      <w:r>
        <w:t xml:space="preserve">. </w:t>
      </w:r>
      <w:proofErr w:type="spellStart"/>
      <w:proofErr w:type="gramEnd"/>
      <w:r>
        <w:t>l.track</w:t>
      </w:r>
      <w:proofErr w:type="spellEnd"/>
      <w:r>
        <w:t xml:space="preserve"> initializes how the MT’s will move (this example has them staying still). Scenarios are available to </w:t>
      </w:r>
      <w:proofErr w:type="spellStart"/>
      <w:r>
        <w:t>QuaDriGa</w:t>
      </w:r>
      <w:proofErr w:type="spellEnd"/>
      <w:r>
        <w:t xml:space="preserve"> for channels with different properties (inside, outside, some are pulled directly from measurements made from shared projects-Berlin).</w:t>
      </w:r>
    </w:p>
    <w:p w14:paraId="314CBCE5" w14:textId="059EC2A0" w:rsidR="00505DC7" w:rsidRDefault="00505DC7" w:rsidP="00505DC7">
      <w:pPr>
        <w:jc w:val="center"/>
      </w:pPr>
      <w:r>
        <w:rPr>
          <w:noProof/>
        </w:rPr>
        <w:drawing>
          <wp:inline distT="0" distB="0" distL="0" distR="0" wp14:anchorId="6C50D0E3" wp14:editId="7FC494A2">
            <wp:extent cx="3293165" cy="230521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eff_ex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856" cy="23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17A4" w14:textId="27840939" w:rsidR="00505DC7" w:rsidRDefault="00505DC7" w:rsidP="00505DC7">
      <w:r>
        <w:t>Above image shows the grid of receivers equally spaced away from a centralized antenna to extract channel information</w:t>
      </w:r>
    </w:p>
    <w:p w14:paraId="0F629000" w14:textId="2032DFEC" w:rsidR="00505DC7" w:rsidRDefault="00505DC7" w:rsidP="00505DC7">
      <w:r>
        <w:rPr>
          <w:noProof/>
        </w:rPr>
        <w:lastRenderedPageBreak/>
        <w:drawing>
          <wp:inline distT="0" distB="0" distL="0" distR="0" wp14:anchorId="214D1632" wp14:editId="4C136C69">
            <wp:extent cx="5943600" cy="188658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eff_ex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2A2A" w14:textId="02282BE8" w:rsidR="00505DC7" w:rsidRDefault="00505DC7" w:rsidP="00505DC7">
      <w:r>
        <w:t xml:space="preserve">p becomes a </w:t>
      </w:r>
      <w:proofErr w:type="spellStart"/>
      <w:r w:rsidR="00B13EAC">
        <w:t>qd_builder</w:t>
      </w:r>
      <w:proofErr w:type="spellEnd"/>
      <w:r w:rsidR="00B13EAC">
        <w:t xml:space="preserve"> object which implements the previously mentioned steps for LSF generation etc. </w:t>
      </w:r>
      <w:proofErr w:type="gramStart"/>
      <w:r w:rsidR="00B13EAC">
        <w:t>Have to</w:t>
      </w:r>
      <w:proofErr w:type="gramEnd"/>
      <w:r w:rsidR="00B13EAC">
        <w:t xml:space="preserve"> manually generate </w:t>
      </w:r>
      <w:proofErr w:type="spellStart"/>
      <w:r w:rsidR="00B13EAC">
        <w:t>ssf</w:t>
      </w:r>
      <w:proofErr w:type="spellEnd"/>
      <w:r w:rsidR="00B13EAC">
        <w:t xml:space="preserve"> parameters using the </w:t>
      </w:r>
      <w:proofErr w:type="spellStart"/>
      <w:r w:rsidR="00B13EAC">
        <w:t>qd_builder</w:t>
      </w:r>
      <w:proofErr w:type="spellEnd"/>
      <w:r w:rsidR="00B13EAC">
        <w:t xml:space="preserve"> once it finishes its initial LSF generation. Once that’s done, channel state information can be extracted.</w:t>
      </w:r>
    </w:p>
    <w:p w14:paraId="5A291B40" w14:textId="3A49F473" w:rsidR="00B13EAC" w:rsidRDefault="00B13EAC" w:rsidP="00505DC7">
      <w:r>
        <w:rPr>
          <w:noProof/>
        </w:rPr>
        <w:drawing>
          <wp:inline distT="0" distB="0" distL="0" distR="0" wp14:anchorId="55FD81DA" wp14:editId="2B0DC1E7">
            <wp:extent cx="1747329" cy="2087459"/>
            <wp:effectExtent l="0" t="0" r="5715" b="825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eff_ex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78" cy="21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63226" wp14:editId="00724190">
            <wp:extent cx="4053758" cy="2087079"/>
            <wp:effectExtent l="0" t="0" r="4445" b="889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eff_ex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1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AB45" w14:textId="77777777" w:rsidR="00B13EAC" w:rsidRDefault="00B13EAC" w:rsidP="00505DC7">
      <w:r>
        <w:t xml:space="preserve">The line of sight coefficients can be seen above. The data ranges from </w:t>
      </w:r>
      <w:proofErr w:type="gramStart"/>
      <w:r>
        <w:t>(:,:,</w:t>
      </w:r>
      <w:proofErr w:type="gramEnd"/>
      <w:r>
        <w:t>1,1) to (:,:,1,180) since the grid I made has 180 receivers (5x5x6). The delay vector corresponds to each channel coefficient, but they all have a value of 0 with the current implementation. I do not think this is correct, but it may be due to using a LOS only scenario and delays are meant to be used for multipath/NLOS delays from the LOS propagation time.</w:t>
      </w:r>
    </w:p>
    <w:p w14:paraId="57D2A44C" w14:textId="77777777" w:rsidR="00B13EAC" w:rsidRDefault="00B13EAC" w:rsidP="00505DC7"/>
    <w:p w14:paraId="2CDCE0EC" w14:textId="77777777" w:rsidR="00B13EAC" w:rsidRDefault="00B13EAC" w:rsidP="00505DC7">
      <w:r>
        <w:t xml:space="preserve">Code used can be found under this </w:t>
      </w:r>
      <w:proofErr w:type="spellStart"/>
      <w:r>
        <w:t>Github</w:t>
      </w:r>
      <w:proofErr w:type="spellEnd"/>
      <w:r>
        <w:t xml:space="preserve"> repository:</w:t>
      </w:r>
    </w:p>
    <w:p w14:paraId="5A28BADB" w14:textId="77777777" w:rsidR="00E5299C" w:rsidRDefault="00E5299C" w:rsidP="00505DC7">
      <w:hyperlink r:id="rId13" w:history="1">
        <w:r>
          <w:rPr>
            <w:rStyle w:val="Hyperlink"/>
          </w:rPr>
          <w:t>https://github.com/JamesMcNaney/Summer19_MIMO/blob/master/Quadriga/tutorials/test03.m</w:t>
        </w:r>
      </w:hyperlink>
      <w:r>
        <w:t xml:space="preserve"> </w:t>
      </w:r>
    </w:p>
    <w:p w14:paraId="2AEAA343" w14:textId="7673F91D" w:rsidR="00D1700F" w:rsidRDefault="00B13EAC" w:rsidP="00505DC7">
      <w:r>
        <w:t xml:space="preserve">This code was modified from one of the </w:t>
      </w:r>
      <w:proofErr w:type="spellStart"/>
      <w:r>
        <w:t>QuaDRiGa</w:t>
      </w:r>
      <w:proofErr w:type="spellEnd"/>
      <w:r>
        <w:t xml:space="preserve"> tutorials, and there are still a few functions I don’t understand (or understand why they are breaking), but I believe what I know so far should be able to </w:t>
      </w:r>
      <w:r w:rsidR="00D1700F">
        <w:t xml:space="preserve">extract channel coefficients from the </w:t>
      </w:r>
      <w:proofErr w:type="spellStart"/>
      <w:r w:rsidR="00D1700F">
        <w:t>QuaDRiGa</w:t>
      </w:r>
      <w:proofErr w:type="spellEnd"/>
      <w:r w:rsidR="00D1700F">
        <w:t xml:space="preserve"> model (which are hopefully more accurate) in your simulation files.</w:t>
      </w:r>
    </w:p>
    <w:p w14:paraId="0B8BF762" w14:textId="359FBDD5" w:rsidR="00B13EAC" w:rsidRPr="00BD527F" w:rsidRDefault="00D1700F" w:rsidP="00505DC7">
      <w:r>
        <w:t>Questions? Comments? Areas to explore/develop? How do you suggest I move forward</w:t>
      </w:r>
      <w:bookmarkStart w:id="0" w:name="_GoBack"/>
      <w:bookmarkEnd w:id="0"/>
      <w:r>
        <w:t xml:space="preserve">? </w:t>
      </w:r>
    </w:p>
    <w:sectPr w:rsidR="00B13EAC" w:rsidRPr="00BD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7965722D"/>
    <w:multiLevelType w:val="hybridMultilevel"/>
    <w:tmpl w:val="CB6ED174"/>
    <w:lvl w:ilvl="0" w:tplc="D7C66A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DC11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3482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F0C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E67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80E7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286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68AE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08BD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FAC3311"/>
    <w:multiLevelType w:val="hybridMultilevel"/>
    <w:tmpl w:val="C0249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35"/>
    <w:rsid w:val="00093E2E"/>
    <w:rsid w:val="000B2581"/>
    <w:rsid w:val="000E5F17"/>
    <w:rsid w:val="001F6D30"/>
    <w:rsid w:val="00247AD9"/>
    <w:rsid w:val="00282CAE"/>
    <w:rsid w:val="002D7816"/>
    <w:rsid w:val="003138B8"/>
    <w:rsid w:val="00410120"/>
    <w:rsid w:val="004240F4"/>
    <w:rsid w:val="004627F0"/>
    <w:rsid w:val="00505DC7"/>
    <w:rsid w:val="00533873"/>
    <w:rsid w:val="00567735"/>
    <w:rsid w:val="00681B1D"/>
    <w:rsid w:val="00894484"/>
    <w:rsid w:val="009E27EC"/>
    <w:rsid w:val="00A15CDE"/>
    <w:rsid w:val="00B13EAC"/>
    <w:rsid w:val="00BD527F"/>
    <w:rsid w:val="00C66666"/>
    <w:rsid w:val="00C751CD"/>
    <w:rsid w:val="00CC718D"/>
    <w:rsid w:val="00D1700F"/>
    <w:rsid w:val="00D73C44"/>
    <w:rsid w:val="00E5299C"/>
    <w:rsid w:val="00EB2B01"/>
    <w:rsid w:val="00F4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F0B0"/>
  <w15:chartTrackingRefBased/>
  <w15:docId w15:val="{30D2FE2C-071D-479C-AA6E-324B09C3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51CD"/>
    <w:rPr>
      <w:color w:val="808080"/>
    </w:rPr>
  </w:style>
  <w:style w:type="paragraph" w:styleId="ListParagraph">
    <w:name w:val="List Paragraph"/>
    <w:basedOn w:val="Normal"/>
    <w:uiPriority w:val="34"/>
    <w:qFormat/>
    <w:rsid w:val="00C751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2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JamesMcNaney/Summer19_MIMO/blob/master/Quadriga/tutorials/test03.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3</cp:revision>
  <dcterms:created xsi:type="dcterms:W3CDTF">2019-06-06T19:33:00Z</dcterms:created>
  <dcterms:modified xsi:type="dcterms:W3CDTF">2019-06-07T20:51:00Z</dcterms:modified>
</cp:coreProperties>
</file>