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1320"/>
        <w:tblW w:w="5000" w:type="pct"/>
        <w:tblCellMar>
          <w:left w:w="0" w:type="dxa"/>
          <w:right w:w="0" w:type="dxa"/>
        </w:tblCellMar>
        <w:tblLook w:val="04A0" w:firstRow="1" w:lastRow="0" w:firstColumn="1" w:lastColumn="0" w:noHBand="0" w:noVBand="1"/>
        <w:tblDescription w:val="Title page layout table"/>
      </w:tblPr>
      <w:tblGrid>
        <w:gridCol w:w="9360"/>
      </w:tblGrid>
      <w:tr w:rsidR="001958F7" w14:paraId="77862BC8" w14:textId="77777777" w:rsidTr="001958F7">
        <w:trPr>
          <w:trHeight w:val="2430"/>
        </w:trPr>
        <w:tc>
          <w:tcPr>
            <w:tcW w:w="9360" w:type="dxa"/>
            <w:vAlign w:val="bottom"/>
          </w:tcPr>
          <w:sdt>
            <w:sdtPr>
              <w:rPr>
                <w:color w:val="17365D" w:themeColor="text2" w:themeShade="BF"/>
                <w:spacing w:val="5"/>
                <w:sz w:val="52"/>
                <w:szCs w:val="52"/>
                <w:lang w:val="en-AU" w:eastAsia="en-US"/>
              </w:rPr>
              <w:alias w:val="Title"/>
              <w:tag w:val=""/>
              <w:id w:val="-1457634406"/>
              <w:placeholder>
                <w:docPart w:val="F4F4D3FD7E354256BCFF52C00DBD84E6"/>
              </w:placeholder>
              <w:dataBinding w:prefixMappings="xmlns:ns0='http://purl.org/dc/elements/1.1/' xmlns:ns1='http://schemas.openxmlformats.org/package/2006/metadata/core-properties' " w:xpath="/ns1:coreProperties[1]/ns0:title[1]" w:storeItemID="{6C3C8BC8-F283-45AE-878A-BAB7291924A1}"/>
              <w:text/>
            </w:sdtPr>
            <w:sdtContent>
              <w:p w14:paraId="37A2B1A7" w14:textId="27461247" w:rsidR="001958F7" w:rsidRDefault="001958F7" w:rsidP="001958F7">
                <w:pPr>
                  <w:pStyle w:val="Title"/>
                </w:pPr>
                <w:r w:rsidRPr="006C630D">
                  <w:rPr>
                    <w:color w:val="17365D" w:themeColor="text2" w:themeShade="BF"/>
                    <w:spacing w:val="5"/>
                    <w:sz w:val="52"/>
                    <w:szCs w:val="52"/>
                    <w:lang w:val="en-AU" w:eastAsia="en-US"/>
                  </w:rPr>
                  <w:t xml:space="preserve">&lt; Traffic Penalty Management Software&gt; </w:t>
                </w:r>
                <w:r>
                  <w:rPr>
                    <w:color w:val="17365D" w:themeColor="text2" w:themeShade="BF"/>
                    <w:spacing w:val="5"/>
                    <w:sz w:val="52"/>
                    <w:szCs w:val="52"/>
                    <w:lang w:val="en-AU" w:eastAsia="en-US"/>
                  </w:rPr>
                  <w:t>User Manual</w:t>
                </w:r>
              </w:p>
            </w:sdtContent>
          </w:sdt>
        </w:tc>
      </w:tr>
      <w:tr w:rsidR="001958F7" w14:paraId="339B981D" w14:textId="77777777" w:rsidTr="001958F7">
        <w:trPr>
          <w:trHeight w:val="6705"/>
        </w:trPr>
        <w:tc>
          <w:tcPr>
            <w:tcW w:w="9360" w:type="dxa"/>
            <w:vAlign w:val="bottom"/>
          </w:tcPr>
          <w:p w14:paraId="714A88DF" w14:textId="4C3EA7EC" w:rsidR="001958F7" w:rsidRDefault="00000000" w:rsidP="001958F7">
            <w:pPr>
              <w:pStyle w:val="Heading3"/>
            </w:pPr>
            <w:sdt>
              <w:sdtPr>
                <w:alias w:val="Your Name"/>
                <w:tag w:val=""/>
                <w:id w:val="691496539"/>
                <w:placeholder>
                  <w:docPart w:val="4FCBF8EA8C8C4498A66468A177EE668C"/>
                </w:placeholder>
                <w:dataBinding w:prefixMappings="xmlns:ns0='http://purl.org/dc/elements/1.1/' xmlns:ns1='http://schemas.openxmlformats.org/package/2006/metadata/core-properties' " w:xpath="/ns1:coreProperties[1]/ns0:creator[1]" w:storeItemID="{6C3C8BC8-F283-45AE-878A-BAB7291924A1}"/>
                <w:text/>
              </w:sdtPr>
              <w:sdtContent>
                <w:r w:rsidR="00FD645A">
                  <w:t>Group members:</w:t>
                </w:r>
              </w:sdtContent>
            </w:sdt>
          </w:p>
          <w:p w14:paraId="5371BE88" w14:textId="77777777" w:rsidR="001958F7" w:rsidRPr="001661F5" w:rsidRDefault="001958F7" w:rsidP="001958F7">
            <w:pPr>
              <w:pStyle w:val="Heading3"/>
              <w:rPr>
                <w:lang w:val="en-AU"/>
              </w:rPr>
            </w:pPr>
            <w:r w:rsidRPr="001661F5">
              <w:rPr>
                <w:lang w:val="en-AU"/>
              </w:rPr>
              <w:t>Thi Ngoc Nhu Nguyen – s5325919</w:t>
            </w:r>
          </w:p>
          <w:p w14:paraId="4DA75A6C" w14:textId="77777777" w:rsidR="001958F7" w:rsidRPr="001661F5" w:rsidRDefault="001958F7" w:rsidP="001958F7">
            <w:pPr>
              <w:pStyle w:val="Heading3"/>
              <w:rPr>
                <w:lang w:val="en-AU"/>
              </w:rPr>
            </w:pPr>
            <w:r w:rsidRPr="001661F5">
              <w:rPr>
                <w:lang w:val="en-AU"/>
              </w:rPr>
              <w:t>James Odike – s5331003</w:t>
            </w:r>
          </w:p>
          <w:p w14:paraId="2844B41B" w14:textId="77777777" w:rsidR="001958F7" w:rsidRPr="001661F5" w:rsidRDefault="001958F7" w:rsidP="001958F7">
            <w:pPr>
              <w:pStyle w:val="Heading3"/>
              <w:rPr>
                <w:lang w:val="en-AU"/>
              </w:rPr>
            </w:pPr>
          </w:p>
          <w:p w14:paraId="6EBE4599" w14:textId="77777777" w:rsidR="001958F7" w:rsidRDefault="001958F7" w:rsidP="001958F7">
            <w:pPr>
              <w:pStyle w:val="Heading3"/>
            </w:pPr>
            <w:r>
              <w:t>2810ICT Software Technologies</w:t>
            </w:r>
          </w:p>
          <w:p w14:paraId="1480FDF7" w14:textId="3D5925EB" w:rsidR="001958F7" w:rsidRDefault="00000000" w:rsidP="001958F7">
            <w:pPr>
              <w:pStyle w:val="Heading3"/>
            </w:pPr>
            <w:sdt>
              <w:sdtPr>
                <w:id w:val="1657335012"/>
                <w:placeholder>
                  <w:docPart w:val="3DB2FBFB64A54D989F8B3D5C0E789998"/>
                </w:placeholder>
                <w:date w:fullDate="2023-10-08T00:00:00Z">
                  <w:dateFormat w:val="MMMM d, yyyy"/>
                  <w:lid w:val="en-US"/>
                  <w:storeMappedDataAs w:val="dateTime"/>
                  <w:calendar w:val="gregorian"/>
                </w:date>
              </w:sdtPr>
              <w:sdtContent>
                <w:r w:rsidR="001958F7">
                  <w:t>October 8, 2023</w:t>
                </w:r>
              </w:sdtContent>
            </w:sdt>
          </w:p>
        </w:tc>
      </w:tr>
    </w:tbl>
    <w:p w14:paraId="732770E4" w14:textId="77777777" w:rsidR="001958F7" w:rsidRDefault="001958F7" w:rsidP="001958F7"/>
    <w:p w14:paraId="597A352E" w14:textId="77777777" w:rsidR="007D1B9B" w:rsidRDefault="007D1B9B"/>
    <w:p w14:paraId="6AC345D4" w14:textId="77777777" w:rsidR="001958F7" w:rsidRDefault="001958F7"/>
    <w:p w14:paraId="14B6F81A" w14:textId="77777777" w:rsidR="001958F7" w:rsidRDefault="001958F7"/>
    <w:p w14:paraId="3E61D0CF" w14:textId="77777777" w:rsidR="001958F7" w:rsidRDefault="001958F7"/>
    <w:p w14:paraId="2B1711B4" w14:textId="1E6791A7" w:rsidR="004777AA" w:rsidRDefault="001958F7" w:rsidP="004777AA">
      <w:pPr>
        <w:rPr>
          <w:sz w:val="24"/>
          <w:szCs w:val="24"/>
        </w:rPr>
      </w:pPr>
      <w:r>
        <w:rPr>
          <w:sz w:val="24"/>
          <w:szCs w:val="24"/>
        </w:rPr>
        <w:lastRenderedPageBreak/>
        <w:t xml:space="preserve">Our software is a traffic penalty management website showing information </w:t>
      </w:r>
      <w:proofErr w:type="gramStart"/>
      <w:r w:rsidR="00E51436">
        <w:rPr>
          <w:sz w:val="24"/>
          <w:szCs w:val="24"/>
        </w:rPr>
        <w:t>of</w:t>
      </w:r>
      <w:proofErr w:type="gramEnd"/>
      <w:r>
        <w:rPr>
          <w:sz w:val="24"/>
          <w:szCs w:val="24"/>
        </w:rPr>
        <w:t xml:space="preserve"> all offences in New South Wales such as </w:t>
      </w:r>
      <w:r w:rsidR="0095479E">
        <w:rPr>
          <w:sz w:val="24"/>
          <w:szCs w:val="24"/>
        </w:rPr>
        <w:t xml:space="preserve">the </w:t>
      </w:r>
      <w:r>
        <w:rPr>
          <w:sz w:val="24"/>
          <w:szCs w:val="24"/>
        </w:rPr>
        <w:t>offence code, offence description,</w:t>
      </w:r>
      <w:r w:rsidR="0095479E">
        <w:rPr>
          <w:sz w:val="24"/>
          <w:szCs w:val="24"/>
        </w:rPr>
        <w:t xml:space="preserve"> the</w:t>
      </w:r>
      <w:r>
        <w:rPr>
          <w:sz w:val="24"/>
          <w:szCs w:val="24"/>
        </w:rPr>
        <w:t xml:space="preserve"> financial year of </w:t>
      </w:r>
      <w:r w:rsidR="0095479E">
        <w:rPr>
          <w:sz w:val="24"/>
          <w:szCs w:val="24"/>
        </w:rPr>
        <w:t xml:space="preserve">the </w:t>
      </w:r>
      <w:r>
        <w:rPr>
          <w:sz w:val="24"/>
          <w:szCs w:val="24"/>
        </w:rPr>
        <w:t xml:space="preserve">penalty notice, </w:t>
      </w:r>
      <w:r w:rsidR="0095479E">
        <w:rPr>
          <w:sz w:val="24"/>
          <w:szCs w:val="24"/>
        </w:rPr>
        <w:t xml:space="preserve">the </w:t>
      </w:r>
      <w:r>
        <w:rPr>
          <w:sz w:val="24"/>
          <w:szCs w:val="24"/>
        </w:rPr>
        <w:t>penalty amount</w:t>
      </w:r>
      <w:r w:rsidR="0095479E">
        <w:rPr>
          <w:sz w:val="24"/>
          <w:szCs w:val="24"/>
        </w:rPr>
        <w:t>, etc. It can analyse each offence</w:t>
      </w:r>
      <w:r w:rsidR="00E51436">
        <w:rPr>
          <w:sz w:val="24"/>
          <w:szCs w:val="24"/>
        </w:rPr>
        <w:t xml:space="preserve"> to show its trend over time, the places where offences are usually committed</w:t>
      </w:r>
      <w:r w:rsidR="0095479E">
        <w:rPr>
          <w:sz w:val="24"/>
          <w:szCs w:val="24"/>
        </w:rPr>
        <w:t xml:space="preserve">. Additionally, users can get information </w:t>
      </w:r>
      <w:r w:rsidR="00CC6592">
        <w:rPr>
          <w:sz w:val="24"/>
          <w:szCs w:val="24"/>
        </w:rPr>
        <w:t>on</w:t>
      </w:r>
      <w:r w:rsidR="0095479E">
        <w:rPr>
          <w:sz w:val="24"/>
          <w:szCs w:val="24"/>
        </w:rPr>
        <w:t xml:space="preserve"> penalty cases within a selected period and filter the data to serve their purposes.</w:t>
      </w:r>
      <w:r>
        <w:rPr>
          <w:sz w:val="24"/>
          <w:szCs w:val="24"/>
        </w:rPr>
        <w:t xml:space="preserve"> This User Manual document aims to provide you with an understanding of how </w:t>
      </w:r>
      <w:r w:rsidR="0095479E">
        <w:rPr>
          <w:sz w:val="24"/>
          <w:szCs w:val="24"/>
        </w:rPr>
        <w:t xml:space="preserve">to use the website </w:t>
      </w:r>
      <w:r w:rsidR="00E51436">
        <w:rPr>
          <w:sz w:val="24"/>
          <w:szCs w:val="24"/>
        </w:rPr>
        <w:t>as well as its features.</w:t>
      </w:r>
    </w:p>
    <w:p w14:paraId="16E5FAED" w14:textId="77777777" w:rsidR="004777AA" w:rsidRDefault="00CC6592" w:rsidP="001958F7">
      <w:pPr>
        <w:rPr>
          <w:sz w:val="24"/>
          <w:szCs w:val="24"/>
        </w:rPr>
      </w:pPr>
      <w:r>
        <w:rPr>
          <w:sz w:val="24"/>
          <w:szCs w:val="24"/>
        </w:rPr>
        <w:t xml:space="preserve">This website does not require an account to view and use </w:t>
      </w:r>
      <w:proofErr w:type="gramStart"/>
      <w:r>
        <w:rPr>
          <w:sz w:val="24"/>
          <w:szCs w:val="24"/>
        </w:rPr>
        <w:t>it</w:t>
      </w:r>
      <w:proofErr w:type="gramEnd"/>
      <w:r>
        <w:rPr>
          <w:sz w:val="24"/>
          <w:szCs w:val="24"/>
        </w:rPr>
        <w:t xml:space="preserve"> so users do not need to register an account. </w:t>
      </w:r>
    </w:p>
    <w:p w14:paraId="031AE1EA" w14:textId="77777777" w:rsidR="004777AA" w:rsidRDefault="004777AA" w:rsidP="001958F7">
      <w:pPr>
        <w:rPr>
          <w:sz w:val="24"/>
          <w:szCs w:val="24"/>
        </w:rPr>
      </w:pPr>
      <w:r w:rsidRPr="004777AA">
        <w:rPr>
          <w:b/>
          <w:bCs/>
          <w:sz w:val="24"/>
          <w:szCs w:val="24"/>
        </w:rPr>
        <w:t>Navigation:</w:t>
      </w:r>
      <w:r>
        <w:rPr>
          <w:sz w:val="24"/>
          <w:szCs w:val="24"/>
        </w:rPr>
        <w:t xml:space="preserve"> You can use the button navigation menu to assess different parts of the website comprising Penalty cases, Case distribution and Analytics. </w:t>
      </w:r>
    </w:p>
    <w:p w14:paraId="530387A7" w14:textId="7CA6286C" w:rsidR="00E51436" w:rsidRDefault="004777AA" w:rsidP="001958F7">
      <w:pPr>
        <w:rPr>
          <w:sz w:val="24"/>
          <w:szCs w:val="24"/>
        </w:rPr>
      </w:pPr>
      <w:r>
        <w:rPr>
          <w:b/>
          <w:bCs/>
          <w:sz w:val="24"/>
          <w:szCs w:val="24"/>
        </w:rPr>
        <w:t>Penalty cases:</w:t>
      </w:r>
      <w:r>
        <w:rPr>
          <w:sz w:val="24"/>
          <w:szCs w:val="24"/>
        </w:rPr>
        <w:t xml:space="preserve"> </w:t>
      </w:r>
      <w:r w:rsidR="00E51436">
        <w:rPr>
          <w:sz w:val="24"/>
          <w:szCs w:val="24"/>
        </w:rPr>
        <w:t xml:space="preserve">The initial page is the penalty cases page. On this page, we show </w:t>
      </w:r>
      <w:r>
        <w:rPr>
          <w:sz w:val="24"/>
          <w:szCs w:val="24"/>
        </w:rPr>
        <w:t xml:space="preserve">the list of details </w:t>
      </w:r>
      <w:r w:rsidR="00E51436">
        <w:rPr>
          <w:sz w:val="24"/>
          <w:szCs w:val="24"/>
        </w:rPr>
        <w:t>of</w:t>
      </w:r>
      <w:r w:rsidR="00CC6592">
        <w:rPr>
          <w:sz w:val="24"/>
          <w:szCs w:val="24"/>
        </w:rPr>
        <w:t xml:space="preserve"> penalty cases. Users can enter the from date and to date to view the penalty cases from the selected time range. Moreover, </w:t>
      </w:r>
      <w:r w:rsidR="00D103FC">
        <w:rPr>
          <w:sz w:val="24"/>
          <w:szCs w:val="24"/>
        </w:rPr>
        <w:t>users can narrow down the results based on specific requirements. T</w:t>
      </w:r>
      <w:r w:rsidR="00CC6592">
        <w:rPr>
          <w:sz w:val="24"/>
          <w:szCs w:val="24"/>
        </w:rPr>
        <w:t>hey can search the penalties by their offence code or type of that offence, for example, input seatbelt for seatbelt-</w:t>
      </w:r>
      <w:r>
        <w:rPr>
          <w:sz w:val="24"/>
          <w:szCs w:val="24"/>
        </w:rPr>
        <w:t>related</w:t>
      </w:r>
      <w:r w:rsidR="00CC6592">
        <w:rPr>
          <w:sz w:val="24"/>
          <w:szCs w:val="24"/>
        </w:rPr>
        <w:t xml:space="preserve"> </w:t>
      </w:r>
      <w:r>
        <w:rPr>
          <w:sz w:val="24"/>
          <w:szCs w:val="24"/>
        </w:rPr>
        <w:t xml:space="preserve">violations, or parking, mobile phone, and speed, … in the search bar. To further utilise the information of all cases of traffic violations, users can filter the data </w:t>
      </w:r>
      <w:r w:rsidR="00D103FC">
        <w:rPr>
          <w:sz w:val="24"/>
          <w:szCs w:val="24"/>
        </w:rPr>
        <w:t>if the penalty is captured by radar, camera or lidar by clicking the dropdown menu in the penalty cases button.</w:t>
      </w:r>
    </w:p>
    <w:p w14:paraId="2A5624F4" w14:textId="1FD2104E" w:rsidR="00D103FC" w:rsidRDefault="00D103FC" w:rsidP="001958F7">
      <w:pPr>
        <w:rPr>
          <w:sz w:val="24"/>
          <w:szCs w:val="24"/>
        </w:rPr>
      </w:pPr>
      <w:r>
        <w:rPr>
          <w:b/>
          <w:bCs/>
          <w:sz w:val="24"/>
          <w:szCs w:val="24"/>
        </w:rPr>
        <w:lastRenderedPageBreak/>
        <w:t>Case distribution:</w:t>
      </w:r>
      <w:r>
        <w:t xml:space="preserve"> </w:t>
      </w:r>
      <w:r>
        <w:rPr>
          <w:sz w:val="24"/>
          <w:szCs w:val="24"/>
        </w:rPr>
        <w:t xml:space="preserve">To show the distribution of each offence, users </w:t>
      </w:r>
      <w:r w:rsidR="006E2008">
        <w:rPr>
          <w:sz w:val="24"/>
          <w:szCs w:val="24"/>
        </w:rPr>
        <w:t>must</w:t>
      </w:r>
      <w:r>
        <w:rPr>
          <w:sz w:val="24"/>
          <w:szCs w:val="24"/>
        </w:rPr>
        <w:t xml:space="preserve"> input the offence code in the “Enter the offence code” box.</w:t>
      </w:r>
      <w:r w:rsidR="006E2008">
        <w:rPr>
          <w:sz w:val="24"/>
          <w:szCs w:val="24"/>
        </w:rPr>
        <w:t xml:space="preserve"> The websites then present the graph of that offence code’s distribution from the first financial year of the penalty notice until the latest financial year. To show the graph in a specific range of time, users can enter the from date and to date to shrink the results.</w:t>
      </w:r>
    </w:p>
    <w:p w14:paraId="13A9620A" w14:textId="6AAF226F" w:rsidR="006E2008" w:rsidRPr="00D103FC" w:rsidRDefault="006E2008" w:rsidP="001958F7">
      <w:pPr>
        <w:rPr>
          <w:sz w:val="24"/>
          <w:szCs w:val="24"/>
        </w:rPr>
      </w:pPr>
      <w:r>
        <w:rPr>
          <w:b/>
          <w:bCs/>
          <w:sz w:val="24"/>
          <w:szCs w:val="24"/>
        </w:rPr>
        <w:t>Analytics:</w:t>
      </w:r>
      <w:r>
        <w:rPr>
          <w:sz w:val="24"/>
          <w:szCs w:val="24"/>
        </w:rPr>
        <w:t xml:space="preserve"> On this page, there are two options for offence type which are Mobile phone usage and Exceed speed offences due to time limit and knowledge </w:t>
      </w:r>
      <w:r w:rsidR="00107A25">
        <w:rPr>
          <w:sz w:val="24"/>
          <w:szCs w:val="24"/>
        </w:rPr>
        <w:t>gap</w:t>
      </w:r>
      <w:r>
        <w:rPr>
          <w:sz w:val="24"/>
          <w:szCs w:val="24"/>
        </w:rPr>
        <w:t xml:space="preserve">. </w:t>
      </w:r>
      <w:r w:rsidR="00107A25">
        <w:rPr>
          <w:sz w:val="24"/>
          <w:szCs w:val="24"/>
        </w:rPr>
        <w:t>We will develop more options in the future. Users can select an option to see more information about that violation type to gain a better understanding of the data. It will have a list of all offences in that type of violation and their details including offence code, offence description, the financial year, the fine, etc. Moreover, it will show the trend of that violation type over the years and locations where penalties happened.</w:t>
      </w:r>
    </w:p>
    <w:p w14:paraId="474BC21F" w14:textId="77777777" w:rsidR="001958F7" w:rsidRDefault="001958F7"/>
    <w:sectPr w:rsidR="001958F7" w:rsidSect="001958F7">
      <w:pgSz w:w="12240" w:h="15840"/>
      <w:pgMar w:top="1440" w:right="1440" w:bottom="1440" w:left="1440" w:header="720" w:footer="720" w:gutter="0"/>
      <w:pgBorders w:display="firstPage">
        <w:top w:val="single" w:sz="36" w:space="1" w:color="1F497D" w:themeColor="text2"/>
        <w:left w:val="single" w:sz="36" w:space="4" w:color="1F497D" w:themeColor="text2"/>
        <w:bottom w:val="single" w:sz="36" w:space="1" w:color="1F497D" w:themeColor="text2"/>
        <w:right w:val="single" w:sz="36" w:space="4" w:color="1F497D"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6688C"/>
    <w:rsid w:val="00107A25"/>
    <w:rsid w:val="00186F6C"/>
    <w:rsid w:val="001958F7"/>
    <w:rsid w:val="004777AA"/>
    <w:rsid w:val="0056688C"/>
    <w:rsid w:val="006E2008"/>
    <w:rsid w:val="007D1B9B"/>
    <w:rsid w:val="0095479E"/>
    <w:rsid w:val="00CC6592"/>
    <w:rsid w:val="00D103FC"/>
    <w:rsid w:val="00E51436"/>
    <w:rsid w:val="00EA2984"/>
    <w:rsid w:val="00FD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5D844"/>
  <w15:chartTrackingRefBased/>
  <w15:docId w15:val="{674759BC-E25E-4AD6-86A6-70D3D606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8F7"/>
    <w:pPr>
      <w:spacing w:line="480" w:lineRule="auto"/>
      <w:ind w:left="720"/>
    </w:pPr>
    <w:rPr>
      <w:rFonts w:eastAsiaTheme="minorEastAsia"/>
      <w:kern w:val="0"/>
      <w:lang w:eastAsia="ja-JP"/>
      <w14:ligatures w14:val="none"/>
    </w:rPr>
  </w:style>
  <w:style w:type="paragraph" w:styleId="Heading3">
    <w:name w:val="heading 3"/>
    <w:basedOn w:val="Normal"/>
    <w:next w:val="Normal"/>
    <w:link w:val="Heading3Char"/>
    <w:uiPriority w:val="1"/>
    <w:qFormat/>
    <w:rsid w:val="001958F7"/>
    <w:pPr>
      <w:keepNext/>
      <w:keepLines/>
      <w:spacing w:after="0"/>
      <w:ind w:right="720"/>
      <w:jc w:val="right"/>
      <w:outlineLvl w:val="2"/>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1958F7"/>
    <w:rPr>
      <w:rFonts w:asciiTheme="majorHAnsi" w:eastAsiaTheme="majorEastAsia" w:hAnsiTheme="majorHAnsi" w:cstheme="majorBidi"/>
      <w:color w:val="365F91" w:themeColor="accent1" w:themeShade="BF"/>
      <w:kern w:val="0"/>
      <w:sz w:val="24"/>
      <w:szCs w:val="24"/>
      <w:lang w:eastAsia="ja-JP"/>
      <w14:ligatures w14:val="none"/>
    </w:rPr>
  </w:style>
  <w:style w:type="paragraph" w:styleId="Title">
    <w:name w:val="Title"/>
    <w:basedOn w:val="Normal"/>
    <w:next w:val="Normal"/>
    <w:link w:val="TitleChar"/>
    <w:uiPriority w:val="1"/>
    <w:qFormat/>
    <w:rsid w:val="001958F7"/>
    <w:pPr>
      <w:spacing w:after="0" w:line="240" w:lineRule="auto"/>
      <w:ind w:left="0"/>
      <w:jc w:val="center"/>
    </w:pPr>
    <w:rPr>
      <w:rFonts w:asciiTheme="majorHAnsi" w:eastAsiaTheme="majorEastAsia" w:hAnsiTheme="majorHAnsi" w:cstheme="majorBidi"/>
      <w:color w:val="244061" w:themeColor="accent1" w:themeShade="80"/>
      <w:spacing w:val="-10"/>
      <w:kern w:val="28"/>
      <w:sz w:val="56"/>
      <w:szCs w:val="56"/>
    </w:rPr>
  </w:style>
  <w:style w:type="character" w:customStyle="1" w:styleId="TitleChar">
    <w:name w:val="Title Char"/>
    <w:basedOn w:val="DefaultParagraphFont"/>
    <w:link w:val="Title"/>
    <w:uiPriority w:val="1"/>
    <w:rsid w:val="001958F7"/>
    <w:rPr>
      <w:rFonts w:asciiTheme="majorHAnsi" w:eastAsiaTheme="majorEastAsia" w:hAnsiTheme="majorHAnsi" w:cstheme="majorBidi"/>
      <w:color w:val="244061" w:themeColor="accent1" w:themeShade="80"/>
      <w:spacing w:val="-10"/>
      <w:kern w:val="28"/>
      <w:sz w:val="56"/>
      <w:szCs w:val="56"/>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F4D3FD7E354256BCFF52C00DBD84E6"/>
        <w:category>
          <w:name w:val="General"/>
          <w:gallery w:val="placeholder"/>
        </w:category>
        <w:types>
          <w:type w:val="bbPlcHdr"/>
        </w:types>
        <w:behaviors>
          <w:behavior w:val="content"/>
        </w:behaviors>
        <w:guid w:val="{A8049C36-8099-4B6D-B38B-93DF3480EEFB}"/>
      </w:docPartPr>
      <w:docPartBody>
        <w:p w:rsidR="00CE2169" w:rsidRDefault="005C0DB0" w:rsidP="005C0DB0">
          <w:pPr>
            <w:pStyle w:val="F4F4D3FD7E354256BCFF52C00DBD84E6"/>
          </w:pPr>
          <w:r>
            <w:t>[Term Paper Title]</w:t>
          </w:r>
        </w:p>
      </w:docPartBody>
    </w:docPart>
    <w:docPart>
      <w:docPartPr>
        <w:name w:val="4FCBF8EA8C8C4498A66468A177EE668C"/>
        <w:category>
          <w:name w:val="General"/>
          <w:gallery w:val="placeholder"/>
        </w:category>
        <w:types>
          <w:type w:val="bbPlcHdr"/>
        </w:types>
        <w:behaviors>
          <w:behavior w:val="content"/>
        </w:behaviors>
        <w:guid w:val="{C7F1986C-326C-48CB-9283-1BE1145649FE}"/>
      </w:docPartPr>
      <w:docPartBody>
        <w:p w:rsidR="00CE2169" w:rsidRDefault="005C0DB0" w:rsidP="005C0DB0">
          <w:pPr>
            <w:pStyle w:val="4FCBF8EA8C8C4498A66468A177EE668C"/>
          </w:pPr>
          <w:r>
            <w:t>[Your Name]</w:t>
          </w:r>
        </w:p>
      </w:docPartBody>
    </w:docPart>
    <w:docPart>
      <w:docPartPr>
        <w:name w:val="3DB2FBFB64A54D989F8B3D5C0E789998"/>
        <w:category>
          <w:name w:val="General"/>
          <w:gallery w:val="placeholder"/>
        </w:category>
        <w:types>
          <w:type w:val="bbPlcHdr"/>
        </w:types>
        <w:behaviors>
          <w:behavior w:val="content"/>
        </w:behaviors>
        <w:guid w:val="{B48BB17C-7CE0-4C86-A3EA-4ACA45C1113E}"/>
      </w:docPartPr>
      <w:docPartBody>
        <w:p w:rsidR="00CE2169" w:rsidRDefault="005C0DB0" w:rsidP="005C0DB0">
          <w:pPr>
            <w:pStyle w:val="3DB2FBFB64A54D989F8B3D5C0E789998"/>
          </w:pPr>
          <w:r>
            <w:rPr>
              <w:rStyle w:val="Heading3Cha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B0"/>
    <w:rsid w:val="005C0DB0"/>
    <w:rsid w:val="00656AEE"/>
    <w:rsid w:val="00CE2169"/>
    <w:rsid w:val="00DA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1"/>
    <w:qFormat/>
    <w:rsid w:val="005C0DB0"/>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5C0DB0"/>
    <w:rPr>
      <w:rFonts w:asciiTheme="majorHAnsi" w:eastAsiaTheme="majorEastAsia" w:hAnsiTheme="majorHAnsi" w:cstheme="majorBidi"/>
      <w:color w:val="2F5496" w:themeColor="accent1" w:themeShade="BF"/>
      <w:kern w:val="0"/>
      <w:sz w:val="24"/>
      <w:szCs w:val="24"/>
      <w14:ligatures w14:val="none"/>
    </w:rPr>
  </w:style>
  <w:style w:type="paragraph" w:customStyle="1" w:styleId="F4F4D3FD7E354256BCFF52C00DBD84E6">
    <w:name w:val="F4F4D3FD7E354256BCFF52C00DBD84E6"/>
    <w:rsid w:val="005C0DB0"/>
  </w:style>
  <w:style w:type="paragraph" w:customStyle="1" w:styleId="4FCBF8EA8C8C4498A66468A177EE668C">
    <w:name w:val="4FCBF8EA8C8C4498A66468A177EE668C"/>
    <w:rsid w:val="005C0DB0"/>
  </w:style>
  <w:style w:type="paragraph" w:customStyle="1" w:styleId="3DB2FBFB64A54D989F8B3D5C0E789998">
    <w:name w:val="3DB2FBFB64A54D989F8B3D5C0E789998"/>
    <w:rsid w:val="005C0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455</Words>
  <Characters>2249</Characters>
  <Application>Microsoft Office Word</Application>
  <DocSecurity>0</DocSecurity>
  <Lines>45</Lines>
  <Paragraphs>14</Paragraphs>
  <ScaleCrop>false</ScaleCrop>
  <HeadingPairs>
    <vt:vector size="2" baseType="variant">
      <vt:variant>
        <vt:lpstr>Title</vt:lpstr>
      </vt:variant>
      <vt:variant>
        <vt:i4>1</vt:i4>
      </vt:variant>
    </vt:vector>
  </HeadingPairs>
  <TitlesOfParts>
    <vt:vector size="1" baseType="lpstr">
      <vt:lpstr>&lt; Traffic Penalty Management Software&gt; User Manual</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Traffic Penalty Management Software&gt; User Manual</dc:title>
  <dc:subject/>
  <dc:creator>Group members:</dc:creator>
  <cp:keywords/>
  <dc:description/>
  <cp:lastModifiedBy>Nguyễn Thị Ngọc Như</cp:lastModifiedBy>
  <cp:revision>4</cp:revision>
  <dcterms:created xsi:type="dcterms:W3CDTF">2023-10-07T11:51:00Z</dcterms:created>
  <dcterms:modified xsi:type="dcterms:W3CDTF">2023-10-08T04:40:00Z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d2dcb9e56c2c892a7d1ae12a33b5a53d275ef78166660a9af06d4f37205104d6</vt:lpwstr>
  </property>
</Properties>
</file>