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BMA SPEC ADDENDUM 8.1</w:t>
      </w:r>
    </w:p>
    <w:p>
      <w:pPr>
        <w:spacing w:after="120"/>
        <w:jc w:val="center"/>
      </w:pPr>
      <w:r>
        <w:rPr>
          <w:rFonts w:ascii="Arial" w:cs="Arial" w:eastAsia="Arial" w:hAnsi="Arial"/>
          <w:color w:val="2E5984"/>
          <w:sz w:val="28"/>
          <w:szCs w:val="28"/>
        </w:rPr>
        <w:t xml:space="preserve">Hardware-Confirmed Architecture Revisions</w:t>
      </w:r>
    </w:p>
    <w:p>
      <w:pPr>
        <w:spacing w:after="120"/>
        <w:jc w:val="center"/>
      </w:pPr>
      <w:r>
        <w:rPr>
          <w:rFonts w:ascii="Arial" w:cs="Arial" w:eastAsia="Arial" w:hAnsi="Arial"/>
          <w:color w:val="3D6E99"/>
          <w:sz w:val="22"/>
          <w:szCs w:val="22"/>
        </w:rPr>
        <w:t xml:space="preserve">Red Team Review + Gemini Strategic Recommendations + Staleness Resolution</w:t>
      </w:r>
    </w:p>
    <w:p>
      <w:pPr>
        <w:pBdr>
          <w:bottom w:val="single" w:color="CCCCCC" w:sz="6" w:space="8"/>
        </w:pBdr>
        <w:spacing w:after="200" w:before="200"/>
      </w:pPr>
    </w:p>
    <w:p>
      <w:pPr>
        <w:spacing w:after="60"/>
        <w:jc w:val="center"/>
      </w:pPr>
      <w:r>
        <w:rPr>
          <w:rFonts w:ascii="Georgia" w:cs="Georgia" w:eastAsia="Georgia" w:hAnsi="Georgia"/>
          <w:i/>
          <w:iCs/>
          <w:color w:val="999999"/>
          <w:sz w:val="20"/>
          <w:szCs w:val="20"/>
        </w:rPr>
        <w:t xml:space="preserve">April 2026 | Pre-Experiment Edition</w:t>
      </w:r>
    </w:p>
    <w:p>
      <w:pPr>
        <w:spacing w:after="60"/>
        <w:jc w:val="center"/>
      </w:pPr>
      <w:r>
        <w:rPr>
          <w:rFonts w:ascii="Georgia" w:cs="Georgia" w:eastAsia="Georgia" w:hAnsi="Georgia"/>
          <w:i/>
          <w:iCs/>
          <w:color w:val="999999"/>
          <w:sz w:val="20"/>
          <w:szCs w:val="20"/>
        </w:rPr>
        <w:t xml:space="preserve">A final revision will follow after Hardware Truth Experiments complete.</w:t>
      </w:r>
    </w:p>
    <w:p>
      <w:pPr>
        <w:spacing w:after="60"/>
        <w:jc w:val="center"/>
      </w:pPr>
      <w:r>
        <w:rPr>
          <w:rFonts w:ascii="Georgia" w:cs="Georgia" w:eastAsia="Georgia" w:hAnsi="Georgia"/>
          <w:i/>
          <w:iCs/>
          <w:color w:val="999999"/>
          <w:sz w:val="20"/>
          <w:szCs w:val="20"/>
        </w:rPr>
        <w:t xml:space="preserve">Based on: Probe v3.0 (2026-04-06), Red Team Review (Opus), Strategic Review (Gemini)</w:t>
      </w:r>
    </w:p>
    <w:p>
      <w:r>
        <w:br w:type="page"/>
      </w:r>
    </w:p>
    <w:p>
      <w:pPr>
        <w:pStyle w:val="Heading1"/>
        <w:spacing w:after="240" w:before="480"/>
      </w:pPr>
      <w:r>
        <w:rPr>
          <w:rFonts w:ascii="Arial" w:cs="Arial" w:eastAsia="Arial" w:hAnsi="Arial"/>
          <w:b/>
          <w:bCs/>
          <w:color w:val="1B3A5C"/>
          <w:sz w:val="36"/>
          <w:szCs w:val="36"/>
        </w:rPr>
        <w:t xml:space="preserve">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Changed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Hardware 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VRAM, PCIe, ROCm updated to measured values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Probe v3.0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Bilateral Strategy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Three-option matrix with Hardware Truth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PENDING Experiment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Possum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graceful degradation protocol for external contention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FATHOM Residence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defined as RAM-resident, not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 Revised AUTO Setpoints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 setpoint table recalibrated for 14.8GB usable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 Storage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Three-tier escalation, SMART wear tracking, CURBy throttling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 Write-Aware Sleep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depth tied to SSD wear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 Resolution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Staleness, duplicates, broken relationships on HGNodes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READY TO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 Hardware Truth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bilateral decision until Experiment 1 runs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GATE — blocks §2 finalization</w:t>
            </w:r>
          </w:p>
        </w:tc>
      </w:tr>
    </w:tbl>
    <w:p>
      <w:r>
        <w:br w:type="page"/>
      </w:r>
    </w:p>
    <w:p>
      <w:pPr>
        <w:pStyle w:val="Heading1"/>
        <w:spacing w:after="240" w:before="480"/>
      </w:pPr>
      <w:r>
        <w:rPr>
          <w:rFonts w:ascii="Arial" w:cs="Arial" w:eastAsia="Arial" w:hAnsi="Arial"/>
          <w:b/>
          <w:bCs/>
          <w:color w:val="1B3A5C"/>
          <w:sz w:val="36"/>
          <w:szCs w:val="36"/>
        </w:rPr>
        <w:t xml:space="preserve">§1. Confirmed Hardware Baseline</w:t>
      </w:r>
    </w:p>
    <w:p>
      <w:pPr>
        <w:spacing w:after="200" w:line="300"/>
      </w:pPr>
      <w:r>
        <w:rPr>
          <w:rFonts w:ascii="Georgia" w:cs="Georgia" w:eastAsia="Georgia" w:hAnsi="Georgia"/>
          <w:sz w:val="24"/>
          <w:szCs w:val="24"/>
        </w:rPr>
        <w:t xml:space="preserve">All spec references to target hardware are updated from assumptions to measurements. The probe v3.0 report (2026-04-06T01:43:21Z) is the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 Spec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Confirmed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Spec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RX 7900 XTX, 24GB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RX 9070 XT (gfx1201), 16304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downsized 13B→7–8B. Bilateral strategy gated on experiment.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usable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 GB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~14.8 GB (16.3 − 1.5 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setpoints recalibrated. See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Unspecified, HSA_OVERRIDE=11.0.0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 7.2.1, native gfx1201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Remove HSA_OVERRIDE_GFX_VERSION from all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Assumed 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2.0 x16 (~8 GB/s)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switch target relaxed 100ms→500ms. Prefetch strategy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atomics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present, ROCm works anyway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Record as finding: RDNA 4 + ROCm 7.2 tolerates missing atomics.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32GB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31993 MB, 21835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20GB container limit fits.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Unlimited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229 GB total, 87 GB free, SATA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monitoring required. See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1552 MB at 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Desktop compositor + driver. Non-negotiable overhead.</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1.1 Revised BMA-INF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13B Q4_K_M (~8GB VRAM)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7–8B Q4_K_M (~4–5GB VRAM)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8192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8192 tokens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HIP, HSA_OVERRIDE=11.0.0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HIP (ROCm 7.2.1), no override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Concurrent slots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(bilateral)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(Crawl). 2 gated on Experiment 1 (§9).</w:t>
            </w:r>
          </w:p>
        </w:tc>
      </w:tr>
    </w:tbl>
    <w:p>
      <w:r>
        <w:br w:type="page"/>
      </w:r>
    </w:p>
    <w:p>
      <w:pPr>
        <w:pStyle w:val="Heading1"/>
        <w:spacing w:after="240" w:before="480"/>
      </w:pPr>
      <w:r>
        <w:rPr>
          <w:rFonts w:ascii="Arial" w:cs="Arial" w:eastAsia="Arial" w:hAnsi="Arial"/>
          <w:b/>
          <w:bCs/>
          <w:color w:val="1B3A5C"/>
          <w:sz w:val="36"/>
          <w:szCs w:val="36"/>
        </w:rPr>
        <w:t xml:space="preserve">§2. Bilateral Architecture: The Three-Option Matrix</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No final decision on bilateral vs. unilateral can be made until Experiment 1 (Actual KV Cache Measurement) completes. The hardware dictates the architecture. This section defines all three strategies; §9 defines the gate logic that selects between them.</w:t>
      </w:r>
    </w:p>
    <w:p>
      <w:pPr>
        <w:pStyle w:val="Heading2"/>
        <w:spacing w:after="180" w:before="360"/>
      </w:pPr>
      <w:r>
        <w:rPr>
          <w:rFonts w:ascii="Arial" w:cs="Arial" w:eastAsia="Arial" w:hAnsi="Arial"/>
          <w:b/>
          <w:bCs/>
          <w:color w:val="2E5984"/>
          <w:sz w:val="30"/>
          <w:szCs w:val="30"/>
        </w:rPr>
        <w:t xml:space="preserve">2.1 Option A: Shared-Trunk Sequence Branching</w:t>
      </w:r>
    </w:p>
    <w:p>
      <w:pPr>
        <w:spacing w:after="200" w:line="300"/>
      </w:pPr>
      <w:r>
        <w:rPr>
          <w:rFonts w:ascii="Georgia" w:cs="Georgia" w:eastAsia="Georgia" w:hAnsi="Georgia"/>
          <w:b/>
          <w:bCs/>
          <w:sz w:val="24"/>
          <w:szCs w:val="24"/>
        </w:rPr>
        <w:t xml:space="preserve">Recommended by: </w:t>
      </w:r>
      <w:r>
        <w:rPr>
          <w:rFonts w:ascii="Georgia" w:cs="Georgia" w:eastAsia="Georgia" w:hAnsi="Georgia"/>
          <w:sz w:val="24"/>
          <w:szCs w:val="24"/>
        </w:rPr>
        <w:t xml:space="preserve">Gemini (strategic review). Preferred if Experiment 1 shows KV cache &lt; 3.5 GB.</w:t>
      </w:r>
    </w:p>
    <w:p>
      <w:pPr>
        <w:spacing w:after="200" w:line="300"/>
      </w:pPr>
      <w:r>
        <w:rPr>
          <w:rFonts w:ascii="Georgia" w:cs="Georgia" w:eastAsia="Georgia" w:hAnsi="Georgia"/>
          <w:sz w:val="24"/>
          <w:szCs w:val="24"/>
        </w:rPr>
        <w:t xml:space="preserve">Uses llama.cpp’s llama_kv_cache_seq_cp to branch two sequences from a shared conversation trunk. The shared history (typically 70–90% of context) never leaves VRAM. Only the divergent branch consumes additional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Trunk: shared (zero overhead). Branch: proportional to divergent tokens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 loss. Same fp16 throughout.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Sub-millisecond branch switching. No PCIe transfer. Meets 100ms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Moderate. Branch management in Go. Trunk corruption affects both contexts.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to 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&lt; 3.5 GB AND Experiment 6 confirms branch stability on gfx1201.</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2.2 Option B: PCIe Swap with Predictive Prefetch</w:t>
      </w:r>
    </w:p>
    <w:p>
      <w:pPr>
        <w:spacing w:after="200" w:line="300"/>
      </w:pPr>
      <w:r>
        <w:rPr>
          <w:rFonts w:ascii="Georgia" w:cs="Georgia" w:eastAsia="Georgia" w:hAnsi="Georgia"/>
          <w:b/>
          <w:bCs/>
          <w:sz w:val="24"/>
          <w:szCs w:val="24"/>
        </w:rPr>
        <w:t xml:space="preserve">Recommended by: </w:t>
      </w:r>
      <w:r>
        <w:rPr>
          <w:rFonts w:ascii="Georgia" w:cs="Georgia" w:eastAsia="Georgia" w:hAnsi="Georgia"/>
          <w:sz w:val="24"/>
          <w:szCs w:val="24"/>
        </w:rPr>
        <w:t xml:space="preserve">Red Team (Opus). Preferred if Shared-Trunk is unstable or KV cache &gt; 3.5 GB.</w:t>
      </w:r>
    </w:p>
    <w:p>
      <w:pPr>
        <w:spacing w:after="200" w:line="300"/>
      </w:pPr>
      <w:r>
        <w:rPr>
          <w:rFonts w:ascii="Georgia" w:cs="Georgia" w:eastAsia="Georgia" w:hAnsi="Georgia"/>
          <w:sz w:val="24"/>
          <w:szCs w:val="24"/>
        </w:rPr>
        <w:t xml:space="preserve">One context active in VRAM at a time. Shadow context lives in host RAM. Prefetch begins at 65% context fill, completing the transfer before the switch point. Accepts 400–500ms latency but hides it within the natural conversation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context only. Shadow in RAM (free within 20GB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 loss. Same fp16, just relocated.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400–500ms transfer on PCIe 2.0. Hidden by predictive prefetch.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Clean separation. No shared state. Most robust.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to 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&gt; 3.5 GB, OR Experiment 6 fails, OR as Crawl-safe fallback.</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Revised phase switch with predictive prefetch: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Fill Level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P-1 (Prefetch)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Begin background transfer of shadow KV from RAM to VRAM. Non-blocking. Interruptible.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P1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 prefetch complete, turn boundary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Switch. User perceives no gap.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P0 (Forced)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 prefetch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Switch immediately.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P0-Emergency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92%, prefetch NOT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Cold switch. User perceives brief pause. Emit SE_COLD_SWITCH.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Prefetch fails (VRAM pressure)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Unilateral mode. No bilateral. Emit SE_BILATERAL_DEGRADED.</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2.3 Option C: TurboQuant 3-bit KV Compression</w:t>
      </w:r>
    </w:p>
    <w:p>
      <w:pPr>
        <w:spacing w:after="200" w:line="300"/>
      </w:pPr>
      <w:r>
        <w:rPr>
          <w:rFonts w:ascii="Georgia" w:cs="Georgia" w:eastAsia="Georgia" w:hAnsi="Georgia"/>
          <w:b/>
          <w:bCs/>
          <w:sz w:val="24"/>
          <w:szCs w:val="24"/>
        </w:rPr>
        <w:t xml:space="preserve">Status: </w:t>
      </w:r>
      <w:r>
        <w:rPr>
          <w:rFonts w:ascii="Georgia" w:cs="Georgia" w:eastAsia="Georgia" w:hAnsi="Georgia"/>
          <w:sz w:val="24"/>
          <w:szCs w:val="24"/>
        </w:rPr>
        <w:t xml:space="preserve">Walk-phase optimization. NOT a Crawl dependency.</w:t>
      </w:r>
    </w:p>
    <w:p>
      <w:pPr>
        <w:spacing w:after="200" w:line="300"/>
      </w:pPr>
      <w:r>
        <w:rPr>
          <w:rFonts w:ascii="Georgia" w:cs="Georgia" w:eastAsia="Georgia" w:hAnsi="Georgia"/>
          <w:sz w:val="24"/>
          <w:szCs w:val="24"/>
        </w:rPr>
        <w:t xml:space="preserve">TurboQuant reduces KV cache from fp16 to 3-bit, achieving ~6x compression. Two 8K contexts at 3-bit fit trivially in 16GB. However: ROCm port status is unknown, and precision impact on recursive ToM is untested. Use as a Walk-phase enhancement after empirical validation, not as a Crawl-phase foundation.</w:t>
      </w:r>
    </w:p>
    <w:p>
      <w:r>
        <w:br w:type="page"/>
      </w:r>
    </w:p>
    <w:p>
      <w:pPr>
        <w:pStyle w:val="Heading1"/>
        <w:spacing w:after="240" w:before="480"/>
      </w:pPr>
      <w:r>
        <w:rPr>
          <w:rFonts w:ascii="Arial" w:cs="Arial" w:eastAsia="Arial" w:hAnsi="Arial"/>
          <w:b/>
          <w:bCs/>
          <w:color w:val="1B3A5C"/>
          <w:sz w:val="36"/>
          <w:szCs w:val="36"/>
        </w:rPr>
        <w:t xml:space="preserve">§3. The Possum State (New Component)</w:t>
      </w:r>
    </w:p>
    <w:p>
      <w:pPr>
        <w:spacing w:after="200" w:line="300"/>
      </w:pPr>
      <w:r>
        <w:rPr>
          <w:rFonts w:ascii="Georgia" w:cs="Georgia" w:eastAsia="Georgia" w:hAnsi="Georgia"/>
          <w:b/>
          <w:bCs/>
          <w:sz w:val="24"/>
          <w:szCs w:val="24"/>
        </w:rPr>
        <w:t xml:space="preserve">Addition to: </w:t>
      </w:r>
      <w:r>
        <w:rPr>
          <w:rFonts w:ascii="Georgia" w:cs="Georgia" w:eastAsia="Georgia" w:hAnsi="Georgia"/>
          <w:sz w:val="24"/>
          <w:szCs w:val="24"/>
        </w:rPr>
        <w:t xml:space="preserve">BMA-AUTO (Spec v1.0 §1). Implements graceful degradation under external contention.</w:t>
      </w:r>
    </w:p>
    <w:p>
      <w:pPr>
        <w:pStyle w:val="Heading2"/>
        <w:spacing w:after="180" w:before="360"/>
      </w:pPr>
      <w:r>
        <w:rPr>
          <w:rFonts w:ascii="Arial" w:cs="Arial" w:eastAsia="Arial" w:hAnsi="Arial"/>
          <w:b/>
          <w:bCs/>
          <w:color w:val="2E5984"/>
          <w:sz w:val="30"/>
          <w:szCs w:val="30"/>
        </w:rPr>
        <w:t xml:space="preserve">3.1 Problem</w:t>
      </w:r>
    </w:p>
    <w:p>
      <w:pPr>
        <w:spacing w:after="200" w:line="300"/>
      </w:pPr>
      <w:r>
        <w:rPr>
          <w:rFonts w:ascii="Georgia" w:cs="Georgia" w:eastAsia="Georgia" w:hAnsi="Georgia"/>
          <w:sz w:val="24"/>
          <w:szCs w:val="24"/>
        </w:rPr>
        <w:t xml:space="preserve">External GPU contention (gaming, desktop compositing) and CPU thermal throttling can trigger false death spirals in the current heartbeat protocol. Three consecutive 5-second ping failures restart llama.cpp. If the restart also fails (GPU still busy), AUTO loops indefinitely.</w:t>
      </w:r>
    </w:p>
    <w:p>
      <w:pPr>
        <w:pStyle w:val="Heading2"/>
        <w:spacing w:after="180" w:before="360"/>
      </w:pPr>
      <w:r>
        <w:rPr>
          <w:rFonts w:ascii="Arial" w:cs="Arial" w:eastAsia="Arial" w:hAnsi="Arial"/>
          <w:b/>
          <w:bCs/>
          <w:color w:val="2E5984"/>
          <w:sz w:val="30"/>
          <w:szCs w:val="30"/>
        </w:rPr>
        <w:t xml:space="preserve">3.2 Protocol</w:t>
      </w:r>
    </w:p>
    <w:p>
      <w:pPr>
        <w:spacing w:after="200" w:line="300"/>
      </w:pPr>
      <w:r>
        <w:rPr>
          <w:rFonts w:ascii="Georgia" w:cs="Georgia" w:eastAsia="Georgia" w:hAnsi="Georgia"/>
          <w:sz w:val="24"/>
          <w:szCs w:val="24"/>
        </w:rPr>
        <w:t xml:space="preserve">When AUTO detects sustained external contention, it enters the Possum State instead of restarting:</w:t>
      </w:r>
    </w:p>
    <w:p>
      <w:pPr>
        <w:spacing w:after="0" w:line="240"/>
        <w:ind w:left="360"/>
      </w:pPr>
      <w:r>
        <w:rPr>
          <w:rFonts w:ascii="Courier New" w:cs="Courier New" w:eastAsia="Courier New" w:hAnsi="Courier New"/>
          <w:color w:val="2D2D2D"/>
          <w:sz w:val="18"/>
          <w:szCs w:val="18"/>
        </w:rPr>
        <w:t xml:space="preserve">type PossumState struct {</w:t>
      </w:r>
    </w:p>
    <w:p>
      <w:pPr>
        <w:spacing w:after="0" w:line="240"/>
        <w:ind w:left="360"/>
      </w:pPr>
      <w:r>
        <w:rPr>
          <w:rFonts w:ascii="Courier New" w:cs="Courier New" w:eastAsia="Courier New" w:hAnsi="Courier New"/>
          <w:color w:val="2D2D2D"/>
          <w:sz w:val="18"/>
          <w:szCs w:val="18"/>
        </w:rPr>
        <w:t xml:space="preserve">    Active         bool</w:t>
      </w:r>
    </w:p>
    <w:p>
      <w:pPr>
        <w:spacing w:after="0" w:line="240"/>
        <w:ind w:left="360"/>
      </w:pPr>
      <w:r>
        <w:rPr>
          <w:rFonts w:ascii="Courier New" w:cs="Courier New" w:eastAsia="Courier New" w:hAnsi="Courier New"/>
          <w:color w:val="2D2D2D"/>
          <w:sz w:val="18"/>
          <w:szCs w:val="18"/>
        </w:rPr>
        <w:t xml:space="preserve">    EnteredAt      time.Time</w:t>
      </w:r>
    </w:p>
    <w:p>
      <w:pPr>
        <w:spacing w:after="0" w:line="240"/>
        <w:ind w:left="360"/>
      </w:pPr>
      <w:r>
        <w:rPr>
          <w:rFonts w:ascii="Courier New" w:cs="Courier New" w:eastAsia="Courier New" w:hAnsi="Courier New"/>
          <w:color w:val="2D2D2D"/>
          <w:sz w:val="18"/>
          <w:szCs w:val="18"/>
        </w:rPr>
        <w:t xml:space="preserve">    Reason         PossumReason</w:t>
      </w:r>
    </w:p>
    <w:p>
      <w:pPr>
        <w:spacing w:after="0" w:line="240"/>
        <w:ind w:left="360"/>
      </w:pPr>
      <w:r>
        <w:rPr>
          <w:rFonts w:ascii="Courier New" w:cs="Courier New" w:eastAsia="Courier New" w:hAnsi="Courier New"/>
          <w:color w:val="2D2D2D"/>
          <w:sz w:val="18"/>
          <w:szCs w:val="18"/>
        </w:rPr>
        <w:t xml:space="preserve">    WakeCondition  func() bool</w:t>
      </w:r>
    </w:p>
    <w:p>
      <w:pPr>
        <w:spacing w:after="0" w:line="240"/>
        <w:ind w:left="360"/>
      </w:pPr>
      <w:r>
        <w:rPr>
          <w:rFonts w:ascii="Courier New" w:cs="Courier New" w:eastAsia="Courier New" w:hAnsi="Courier New"/>
          <w:color w:val="2D2D2D"/>
          <w:sz w:val="18"/>
          <w:szCs w:val="18"/>
        </w:rPr>
        <w:t xml:space="preserve">    CheckHz        float64      // default: 1.0 (reduced from 10Hz)</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const (</w:t>
      </w:r>
    </w:p>
    <w:p>
      <w:pPr>
        <w:spacing w:after="0" w:line="240"/>
        <w:ind w:left="360"/>
      </w:pPr>
      <w:r>
        <w:rPr>
          <w:rFonts w:ascii="Courier New" w:cs="Courier New" w:eastAsia="Courier New" w:hAnsi="Courier New"/>
          <w:color w:val="2D2D2D"/>
          <w:sz w:val="18"/>
          <w:szCs w:val="18"/>
        </w:rPr>
        <w:t xml:space="preserve">    PossumGaming   PossumReason = iota  // GPU &gt;90% non-BMA</w:t>
      </w:r>
    </w:p>
    <w:p>
      <w:pPr>
        <w:spacing w:after="0" w:line="240"/>
        <w:ind w:left="360"/>
      </w:pPr>
      <w:r>
        <w:rPr>
          <w:rFonts w:ascii="Courier New" w:cs="Courier New" w:eastAsia="Courier New" w:hAnsi="Courier New"/>
          <w:color w:val="2D2D2D"/>
          <w:sz w:val="18"/>
          <w:szCs w:val="18"/>
        </w:rPr>
        <w:t xml:space="preserve">    PossumThermal                        // CPU &gt;85°C sustained</w:t>
      </w:r>
    </w:p>
    <w:p>
      <w:pPr>
        <w:spacing w:after="0" w:line="240"/>
        <w:ind w:left="360"/>
      </w:pPr>
      <w:r>
        <w:rPr>
          <w:rFonts w:ascii="Courier New" w:cs="Courier New" w:eastAsia="Courier New" w:hAnsi="Courier New"/>
          <w:color w:val="2D2D2D"/>
          <w:sz w:val="18"/>
          <w:szCs w:val="18"/>
        </w:rPr>
        <w:t xml:space="preserve">    PossumPCIe                           // PCIe queue depth &gt; threshold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3.3 Possum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inference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llama.cpp stays alive, receives no new requests. KV cache remains warm in VRAM.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heartbeat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Heartbeat pinging is paused. No false restart triggers.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background GPU 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batch embeddings, no sleep GPU work. CPU-only operations continue.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Flush WAL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Episodic buffer flushed to disk on Possum entry. WAL remains consistent.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Monitor at 1Hz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Reduced from 10Hz to minimize CPU load during gaming. Check: GPU util &lt; 50% for 30s, CPU temp &lt; 75°C for 60s.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Emit stress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SE_POSSUM_ENTER and SE_POSSUM_EXIT with duration. BMA-PRIORITY-TRAINER learns contention patterns.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Prolonged Possum (&gt;4h)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Emit SE_POSSUM_PROLONGED. Consider CPU-only sleep consolidation (inner ring structural ops, no GPU).</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3.4 Revised Heartbeat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ping failures, normal 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llama.cpp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ping failures, GPU &gt;80% non-BMA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(death spiral)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Do NOT restart.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ping failures, CPU &gt;85°C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(worsens thermal)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Wait for thermal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 &gt;5000ms sustained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at 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single-slot. Only restart if persists &gt;30s at reduced load.</w:t>
            </w:r>
          </w:p>
        </w:tc>
      </w:tr>
    </w:tbl>
    <w:p>
      <w:r>
        <w:br w:type="page"/>
      </w:r>
    </w:p>
    <w:p>
      <w:pPr>
        <w:pStyle w:val="Heading1"/>
        <w:spacing w:after="240" w:before="480"/>
      </w:pPr>
      <w:r>
        <w:rPr>
          <w:rFonts w:ascii="Arial" w:cs="Arial" w:eastAsia="Arial" w:hAnsi="Arial"/>
          <w:b/>
          <w:bCs/>
          <w:color w:val="1B3A5C"/>
          <w:sz w:val="36"/>
          <w:szCs w:val="36"/>
        </w:rPr>
        <w:t xml:space="preserve">§4. FATHOM as RAM-Resident Sentinel</w:t>
      </w:r>
    </w:p>
    <w:p>
      <w:pPr>
        <w:spacing w:after="200" w:line="300"/>
      </w:pPr>
      <w:r>
        <w:rPr>
          <w:rFonts w:ascii="Georgia" w:cs="Georgia" w:eastAsia="Georgia" w:hAnsi="Georgia"/>
          <w:b/>
          <w:bCs/>
          <w:sz w:val="24"/>
          <w:szCs w:val="24"/>
        </w:rPr>
        <w:t xml:space="preserve">Addition to: </w:t>
      </w:r>
      <w:r>
        <w:rPr>
          <w:rFonts w:ascii="Georgia" w:cs="Georgia" w:eastAsia="Georgia" w:hAnsi="Georgia"/>
          <w:sz w:val="24"/>
          <w:szCs w:val="24"/>
        </w:rPr>
        <w:t xml:space="preserve">BMA-USM / FATHOM (Theory Addendum 8.0). Defines hardware residence and scarcity behavior.</w:t>
      </w:r>
    </w:p>
    <w:p>
      <w:pPr>
        <w:pStyle w:val="Heading2"/>
        <w:spacing w:after="180" w:before="360"/>
      </w:pPr>
      <w:r>
        <w:rPr>
          <w:rFonts w:ascii="Arial" w:cs="Arial" w:eastAsia="Arial" w:hAnsi="Arial"/>
          <w:b/>
          <w:bCs/>
          <w:color w:val="2E5984"/>
          <w:sz w:val="30"/>
          <w:szCs w:val="30"/>
        </w:rPr>
        <w:t xml:space="preserve">4.1 Residence</w:t>
      </w:r>
    </w:p>
    <w:p>
      <w:pPr>
        <w:spacing w:after="200" w:line="300"/>
      </w:pPr>
      <w:r>
        <w:rPr>
          <w:rFonts w:ascii="Georgia" w:cs="Georgia" w:eastAsia="Georgia" w:hAnsi="Georgia"/>
          <w:sz w:val="24"/>
          <w:szCs w:val="24"/>
        </w:rPr>
        <w:t xml:space="preserve">FATHOM’s active state (Go structs, ~50–100 MB) and its observation HNSW index live entirely in CPU RAM within the 20GB container. FATHOM does not consume VRAM. Embedding generation for new FATHOM observations uses the GPU in batch during idle periods (sleep consolidation), never during active inference.</w:t>
      </w:r>
    </w:p>
    <w:p>
      <w:pPr>
        <w:pStyle w:val="Heading2"/>
        <w:spacing w:after="180" w:before="360"/>
      </w:pPr>
      <w:r>
        <w:rPr>
          <w:rFonts w:ascii="Arial" w:cs="Arial" w:eastAsia="Arial" w:hAnsi="Arial"/>
          <w:b/>
          <w:bCs/>
          <w:color w:val="2E5984"/>
          <w:sz w:val="30"/>
          <w:szCs w:val="30"/>
        </w:rPr>
        <w:t xml:space="preserve">4.2 Synoptic Downscaling Under Scarcity</w:t>
      </w:r>
    </w:p>
    <w:p>
      <w:pPr>
        <w:spacing w:after="200" w:line="300"/>
      </w:pPr>
      <w:r>
        <w:rPr>
          <w:rFonts w:ascii="Georgia" w:cs="Georgia" w:eastAsia="Georgia" w:hAnsi="Georgia"/>
          <w:sz w:val="24"/>
          <w:szCs w:val="24"/>
        </w:rPr>
        <w:t xml:space="preserve">When resources tighten (VRAM pressure, storage pressure, thermal throttling), FATHOM sheds dimensions progressively from lowest to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Under Scarcity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(HIGHEST)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Blind Spot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 downscaled. Constitutionally protected. Safety-critical.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Intent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current session only. Historical intents reconstructable from HG.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Epistemic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active domain only. Full cross-domain epistemic map deferred.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Cognitive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Use defaults. Stable across sessions. Reconstructable when resources recover.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 (LOWEST)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inference. Assume neutral. Resume when resources recover.</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Third-order ToM (what BMA thinks the user thinks BMA thinks) is suspended under scarcity. Second-order maintained if resources allow. First-order (Blind Spot Catalog + Intent Model) always maintained.</w:t>
      </w:r>
    </w:p>
    <w:p>
      <w:r>
        <w:br w:type="page"/>
      </w:r>
    </w:p>
    <w:p>
      <w:pPr>
        <w:pStyle w:val="Heading1"/>
        <w:spacing w:after="240" w:before="480"/>
      </w:pPr>
      <w:r>
        <w:rPr>
          <w:rFonts w:ascii="Arial" w:cs="Arial" w:eastAsia="Arial" w:hAnsi="Arial"/>
          <w:b/>
          <w:bCs/>
          <w:color w:val="1B3A5C"/>
          <w:sz w:val="36"/>
          <w:szCs w:val="36"/>
        </w:rPr>
        <w:t xml:space="preserve">§5. Revised BMA-AUTO Setpoint Table</w:t>
      </w:r>
    </w:p>
    <w:p>
      <w:pPr>
        <w:spacing w:after="200" w:line="300"/>
      </w:pPr>
      <w:r>
        <w:rPr>
          <w:rFonts w:ascii="Georgia" w:cs="Georgia" w:eastAsia="Georgia" w:hAnsi="Georgia"/>
          <w:b/>
          <w:bCs/>
          <w:sz w:val="24"/>
          <w:szCs w:val="24"/>
        </w:rPr>
        <w:t xml:space="preserve">Replaces: </w:t>
      </w:r>
      <w:r>
        <w:rPr>
          <w:rFonts w:ascii="Georgia" w:cs="Georgia" w:eastAsia="Georgia" w:hAnsi="Georgia"/>
          <w:sz w:val="24"/>
          <w:szCs w:val="24"/>
        </w:rPr>
        <w:t xml:space="preserve">Spec v1.0 §1.2. Calibrated for 14.8GB usable VRAM, PCIe 2.0, 87GB free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Warn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 at Critical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usable (14.8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phase switch. Enter Possum if external contention.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container (20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Evict low-salience context cache. Reduce HNSW to hot set.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temp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Resume at 70°C.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temp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Resume at 65°C.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latency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P95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&lt;2000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single-slot. If 30s at reduced: Possum.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fill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8K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 (prefetch)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 (switch)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Begin prefetch at Warn. Force switch at Critical.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Compaction debt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Phase-seconds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switch regardless of fill.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Throttle outer ring. Compress transcripts. See §6.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SSD wear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Remaining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sleep write budget. See §7. Alert beekeeper.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queue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Pending transfers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Defer background GPU transfers. Sustained: Possum.</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Key change from original setpoints: </w:t>
      </w:r>
      <w:r>
        <w:rPr>
          <w:rFonts w:ascii="Georgia" w:cs="Georgia" w:eastAsia="Georgia" w:hAnsi="Georgia"/>
          <w:sz w:val="24"/>
          <w:szCs w:val="24"/>
        </w:rPr>
        <w:t xml:space="preserve">VRAM target reduced from 60% to 65% of usable (not total). Context fill prefetch trigger at 65% (new). CPU temperature added as a separate sensor. Storage and SSD wear are new sensors. Possum State replaces restart for external contention and thermal events.</w:t>
      </w:r>
    </w:p>
    <w:p>
      <w:r>
        <w:br w:type="page"/>
      </w:r>
    </w:p>
    <w:p>
      <w:pPr>
        <w:pStyle w:val="Heading1"/>
        <w:spacing w:after="240" w:before="480"/>
      </w:pPr>
      <w:r>
        <w:rPr>
          <w:rFonts w:ascii="Arial" w:cs="Arial" w:eastAsia="Arial" w:hAnsi="Arial"/>
          <w:b/>
          <w:bCs/>
          <w:color w:val="1B3A5C"/>
          <w:sz w:val="36"/>
          <w:szCs w:val="36"/>
        </w:rPr>
        <w:t xml:space="preserve">§6. Storage Capacity Monitoring</w:t>
      </w:r>
    </w:p>
    <w:p>
      <w:pPr>
        <w:spacing w:after="200" w:line="300"/>
      </w:pPr>
      <w:r>
        <w:rPr>
          <w:rFonts w:ascii="Georgia" w:cs="Georgia" w:eastAsia="Georgia" w:hAnsi="Georgia"/>
          <w:b/>
          <w:bCs/>
          <w:sz w:val="24"/>
          <w:szCs w:val="24"/>
        </w:rPr>
        <w:t xml:space="preserve">Addition to: </w:t>
      </w:r>
      <w:r>
        <w:rPr>
          <w:rFonts w:ascii="Georgia" w:cs="Georgia" w:eastAsia="Georgia" w:hAnsi="Georgia"/>
          <w:sz w:val="24"/>
          <w:szCs w:val="24"/>
        </w:rPr>
        <w:t xml:space="preserve">BMA-AUTO-S (Spec Addendum 2.0). New sensor.</w:t>
      </w:r>
    </w:p>
    <w:p>
      <w:pPr>
        <w:pStyle w:val="Heading2"/>
        <w:spacing w:after="180" w:before="360"/>
      </w:pPr>
      <w:r>
        <w:rPr>
          <w:rFonts w:ascii="Arial" w:cs="Arial" w:eastAsia="Arial" w:hAnsi="Arial"/>
          <w:b/>
          <w:bCs/>
          <w:color w:val="2E5984"/>
          <w:sz w:val="30"/>
          <w:szCs w:val="30"/>
        </w:rPr>
        <w:t xml:space="preserve">6.1 Storage Sensor</w:t>
      </w:r>
    </w:p>
    <w:p>
      <w:pPr>
        <w:spacing w:after="0" w:line="240"/>
        <w:ind w:left="360"/>
      </w:pPr>
      <w:r>
        <w:rPr>
          <w:rFonts w:ascii="Courier New" w:cs="Courier New" w:eastAsia="Courier New" w:hAnsi="Courier New"/>
          <w:color w:val="2D2D2D"/>
          <w:sz w:val="18"/>
          <w:szCs w:val="18"/>
        </w:rPr>
        <w:t xml:space="preserve">type StorageSensor struct {</w:t>
      </w:r>
    </w:p>
    <w:p>
      <w:pPr>
        <w:spacing w:after="0" w:line="240"/>
        <w:ind w:left="360"/>
      </w:pPr>
      <w:r>
        <w:rPr>
          <w:rFonts w:ascii="Courier New" w:cs="Courier New" w:eastAsia="Courier New" w:hAnsi="Courier New"/>
          <w:color w:val="2D2D2D"/>
          <w:sz w:val="18"/>
          <w:szCs w:val="18"/>
        </w:rPr>
        <w:t xml:space="preserve">    DataPath      string         // /data</w:t>
      </w:r>
    </w:p>
    <w:p>
      <w:pPr>
        <w:spacing w:after="0" w:line="240"/>
        <w:ind w:left="360"/>
      </w:pPr>
      <w:r>
        <w:rPr>
          <w:rFonts w:ascii="Courier New" w:cs="Courier New" w:eastAsia="Courier New" w:hAnsi="Courier New"/>
          <w:color w:val="2D2D2D"/>
          <w:sz w:val="18"/>
          <w:szCs w:val="18"/>
        </w:rPr>
        <w:t xml:space="preserve">    PollInterval  time.Duration  // default: 60s</w:t>
      </w:r>
    </w:p>
    <w:p>
      <w:pPr>
        <w:spacing w:after="0" w:line="240"/>
        <w:ind w:left="360"/>
      </w:pPr>
      <w:r>
        <w:rPr>
          <w:rFonts w:ascii="Courier New" w:cs="Courier New" w:eastAsia="Courier New" w:hAnsi="Courier New"/>
          <w:color w:val="2D2D2D"/>
          <w:sz w:val="18"/>
          <w:szCs w:val="18"/>
        </w:rPr>
        <w:t xml:space="preserve">    WarnPct       float64        // 0.75</w:t>
      </w:r>
    </w:p>
    <w:p>
      <w:pPr>
        <w:spacing w:after="0" w:line="240"/>
        <w:ind w:left="360"/>
      </w:pPr>
      <w:r>
        <w:rPr>
          <w:rFonts w:ascii="Courier New" w:cs="Courier New" w:eastAsia="Courier New" w:hAnsi="Courier New"/>
          <w:color w:val="2D2D2D"/>
          <w:sz w:val="18"/>
          <w:szCs w:val="18"/>
        </w:rPr>
        <w:t xml:space="preserve">    CritPct       float64        // 0.85</w:t>
      </w:r>
    </w:p>
    <w:p>
      <w:pPr>
        <w:spacing w:after="0" w:line="240"/>
        <w:ind w:left="360"/>
      </w:pPr>
      <w:r>
        <w:rPr>
          <w:rFonts w:ascii="Courier New" w:cs="Courier New" w:eastAsia="Courier New" w:hAnsi="Courier New"/>
          <w:color w:val="2D2D2D"/>
          <w:sz w:val="18"/>
          <w:szCs w:val="18"/>
        </w:rPr>
        <w:t xml:space="preserve">    EmergPct      float64        // 0.95</w:t>
      </w:r>
    </w:p>
    <w:p>
      <w:pPr>
        <w:spacing w:after="0" w:line="240"/>
        <w:ind w:left="360"/>
      </w:pPr>
      <w:r>
        <w:rPr>
          <w:rFonts w:ascii="Courier New" w:cs="Courier New" w:eastAsia="Courier New" w:hAnsi="Courier New"/>
          <w:color w:val="2D2D2D"/>
          <w:sz w:val="18"/>
          <w:szCs w:val="18"/>
        </w:rPr>
        <w:t xml:space="preserve">    History       []StorageSample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6.2 Escalation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Stress Event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SE_STORAGE_PRESSURE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Trigger opportunistic sleep consolidation. Log growth rate. Project days-to-critical.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Pause non-essential writes. Run aggressive N3 compression. Compress BRIDGE transcripts to summaries. Alert beekeeper.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SE_STORAGE_EMERGENCY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 discard pass. Pause all writes except WAL. See §6.4 for discard priority.</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6.3 CURBy Outer Ring Throttling</w:t>
      </w:r>
    </w:p>
    <w:p>
      <w:pPr>
        <w:spacing w:after="200" w:line="300"/>
      </w:pPr>
      <w:r>
        <w:rPr>
          <w:rFonts w:ascii="Georgia" w:cs="Georgia" w:eastAsia="Georgia" w:hAnsi="Georgia"/>
          <w:sz w:val="24"/>
          <w:szCs w:val="24"/>
        </w:rPr>
        <w:t xml:space="preserve">The outer ring of sleep consolidation is the most speculative and most deferrable phase. Under storage pressure, it is throttled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Storage State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Outer Ring</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Middle Ring</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Inner 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OK (&lt;75%)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CURBy exploration. All writes.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 (75–85%)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walks 50%. Write only connections &gt;0.75.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Critical (85–95%)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Suspended entirely.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Pattern detection only. No salience rewrites.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 (&gt;95%)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Essential processing only.</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6.4 Discard Priority Under Emergency</w:t>
      </w:r>
    </w:p>
    <w:p>
      <w:pPr>
        <w:spacing w:after="200" w:line="300"/>
      </w:pPr>
      <w:r>
        <w:rPr>
          <w:rFonts w:ascii="Georgia" w:cs="Georgia" w:eastAsia="Georgia" w:hAnsi="Georgia"/>
          <w:sz w:val="24"/>
          <w:szCs w:val="24"/>
        </w:rPr>
        <w:t xml:space="preserve">When storage is at emergency levels, content is discarded in this order (first discarded to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(first)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exchange full transcripts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Replace with summaries. Largest recovery per item.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Stress log entries &gt;30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Rotate to compressed archive.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 episodic content, salience &lt;0.20, older than 2 sleep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Should have been consolidated. If not, low-value.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raw observations (not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Patterns survive. Raw observations that fed them can 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Seeds, memorials, FATHOM model, L2+ structural content, probe data,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identity and purpose. Losing these means losing what BMA is.</w:t>
            </w:r>
          </w:p>
        </w:tc>
      </w:tr>
    </w:tbl>
    <w:p>
      <w:r>
        <w:br w:type="page"/>
      </w:r>
    </w:p>
    <w:p>
      <w:pPr>
        <w:pStyle w:val="Heading1"/>
        <w:spacing w:after="240" w:before="480"/>
      </w:pPr>
      <w:r>
        <w:rPr>
          <w:rFonts w:ascii="Arial" w:cs="Arial" w:eastAsia="Arial" w:hAnsi="Arial"/>
          <w:b/>
          <w:bCs/>
          <w:color w:val="1B3A5C"/>
          <w:sz w:val="36"/>
          <w:szCs w:val="36"/>
        </w:rPr>
        <w:t xml:space="preserve">§7. Write-Aware Sleep Consolidation</w:t>
      </w:r>
    </w:p>
    <w:p>
      <w:pPr>
        <w:spacing w:after="200" w:line="300"/>
      </w:pPr>
      <w:r>
        <w:rPr>
          <w:rFonts w:ascii="Georgia" w:cs="Georgia" w:eastAsia="Georgia" w:hAnsi="Georgia"/>
          <w:b/>
          <w:bCs/>
          <w:sz w:val="24"/>
          <w:szCs w:val="24"/>
        </w:rPr>
        <w:t xml:space="preserve">Addition to: </w:t>
      </w:r>
      <w:r>
        <w:rPr>
          <w:rFonts w:ascii="Georgia" w:cs="Georgia" w:eastAsia="Georgia" w:hAnsi="Georgia"/>
          <w:sz w:val="24"/>
          <w:szCs w:val="24"/>
        </w:rPr>
        <w:t xml:space="preserve">BMA-SLEEP (Spec Addendum 3.0). Ties consolidation depth to SSD endurance.</w:t>
      </w:r>
    </w:p>
    <w:p>
      <w:pPr>
        <w:pStyle w:val="Heading2"/>
        <w:spacing w:after="180" w:before="360"/>
      </w:pPr>
      <w:r>
        <w:rPr>
          <w:rFonts w:ascii="Arial" w:cs="Arial" w:eastAsia="Arial" w:hAnsi="Arial"/>
          <w:b/>
          <w:bCs/>
          <w:color w:val="2E5984"/>
          <w:sz w:val="30"/>
          <w:szCs w:val="30"/>
        </w:rPr>
        <w:t xml:space="preserve">7.1 Mechanism</w:t>
      </w:r>
    </w:p>
    <w:p>
      <w:pPr>
        <w:spacing w:after="200" w:line="300"/>
      </w:pPr>
      <w:r>
        <w:rPr>
          <w:rFonts w:ascii="Georgia" w:cs="Georgia" w:eastAsia="Georgia" w:hAnsi="Georgia"/>
          <w:sz w:val="24"/>
          <w:szCs w:val="24"/>
        </w:rPr>
        <w:t xml:space="preserve">BMA-PROBE reads SMART data at startup and weekly thereafter. The sleep orchestrator uses the wear level to calculate a per-cycle write budget:</w:t>
      </w:r>
    </w:p>
    <w:p>
      <w:pPr>
        <w:spacing w:after="0" w:line="240"/>
        <w:ind w:left="360"/>
      </w:pPr>
      <w:r>
        <w:rPr>
          <w:rFonts w:ascii="Courier New" w:cs="Courier New" w:eastAsia="Courier New" w:hAnsi="Courier New"/>
          <w:color w:val="2D2D2D"/>
          <w:sz w:val="18"/>
          <w:szCs w:val="18"/>
        </w:rPr>
        <w:t xml:space="preserve">type WriteAwareSleep struct {</w:t>
      </w:r>
    </w:p>
    <w:p>
      <w:pPr>
        <w:spacing w:after="0" w:line="240"/>
        <w:ind w:left="360"/>
      </w:pPr>
      <w:r>
        <w:rPr>
          <w:rFonts w:ascii="Courier New" w:cs="Courier New" w:eastAsia="Courier New" w:hAnsi="Courier New"/>
          <w:color w:val="2D2D2D"/>
          <w:sz w:val="18"/>
          <w:szCs w:val="18"/>
        </w:rPr>
        <w:t xml:space="preserve">    MaxWritesPerCycle   uint64  // bytes</w:t>
      </w:r>
    </w:p>
    <w:p>
      <w:pPr>
        <w:spacing w:after="0" w:line="240"/>
        <w:ind w:left="360"/>
      </w:pPr>
      <w:r>
        <w:rPr>
          <w:rFonts w:ascii="Courier New" w:cs="Courier New" w:eastAsia="Courier New" w:hAnsi="Courier New"/>
          <w:color w:val="2D2D2D"/>
          <w:sz w:val="18"/>
          <w:szCs w:val="18"/>
        </w:rPr>
        <w:t xml:space="preserve">    CurrentCycleWrites  uint64</w:t>
      </w:r>
    </w:p>
    <w:p>
      <w:pPr>
        <w:spacing w:after="0" w:line="240"/>
        <w:ind w:left="360"/>
      </w:pPr>
      <w:r>
        <w:rPr>
          <w:rFonts w:ascii="Courier New" w:cs="Courier New" w:eastAsia="Courier New" w:hAnsi="Courier New"/>
          <w:color w:val="2D2D2D"/>
          <w:sz w:val="18"/>
          <w:szCs w:val="18"/>
        </w:rPr>
        <w:t xml:space="preserve">    WearLevel           int     // 0-100 from SMART</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Budget calculation:</w:t>
      </w:r>
    </w:p>
    <w:p>
      <w:pPr>
        <w:spacing w:after="0" w:line="240"/>
        <w:ind w:left="360"/>
      </w:pPr>
      <w:r>
        <w:rPr>
          <w:rFonts w:ascii="Courier New" w:cs="Courier New" w:eastAsia="Courier New" w:hAnsi="Courier New"/>
          <w:color w:val="2D2D2D"/>
          <w:sz w:val="18"/>
          <w:szCs w:val="18"/>
        </w:rPr>
        <w:t xml:space="preserve">// Samsung 840 250GB: ~75 TBW typical</w:t>
      </w:r>
    </w:p>
    <w:p>
      <w:pPr>
        <w:spacing w:after="0" w:line="240"/>
        <w:ind w:left="360"/>
      </w:pPr>
      <w:r>
        <w:rPr>
          <w:rFonts w:ascii="Courier New" w:cs="Courier New" w:eastAsia="Courier New" w:hAnsi="Courier New"/>
          <w:color w:val="2D2D2D"/>
          <w:sz w:val="18"/>
          <w:szCs w:val="18"/>
        </w:rPr>
        <w:t xml:space="preserve">// Remaining = (WearLevel / 100) * 75 TB</w:t>
      </w:r>
    </w:p>
    <w:p>
      <w:pPr>
        <w:spacing w:after="0" w:line="240"/>
        <w:ind w:left="360"/>
      </w:pPr>
      <w:r>
        <w:rPr>
          <w:rFonts w:ascii="Courier New" w:cs="Courier New" w:eastAsia="Courier New" w:hAnsi="Courier New"/>
          <w:color w:val="2D2D2D"/>
          <w:sz w:val="18"/>
          <w:szCs w:val="18"/>
        </w:rPr>
        <w:t xml:space="preserve">// Target: 2-year survival at 2 cycles/day</w:t>
      </w:r>
    </w:p>
    <w:p>
      <w:pPr>
        <w:spacing w:after="0" w:line="240"/>
        <w:ind w:left="360"/>
      </w:pPr>
      <w:r>
        <w:rPr>
          <w:rFonts w:ascii="Courier New" w:cs="Courier New" w:eastAsia="Courier New" w:hAnsi="Courier New"/>
          <w:color w:val="2D2D2D"/>
          <w:sz w:val="18"/>
          <w:szCs w:val="18"/>
        </w:rPr>
        <w:t xml:space="preserve">// MaxWritesPerCycle = Remaining / (365 * 2 * 2)</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7.2 Wear-Level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SSD Health</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Sleep Policy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&gt;50% remaining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consolidation. All three rings. No write restrictions.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20–50% remaining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Log write volume per cycle. Monitor trend. Alert beekeeper if acceleration detected.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&lt;20% remaining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outer ring. Inner and middle ring use append-only summaries (no in-place updates). Minimize NAND cell wear.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&lt;10% remaining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SE_SSD_CRITICAL. Recommend immediate drive replacement. Sleep reduced to inner ring only.</w:t>
            </w:r>
          </w:p>
        </w:tc>
      </w:tr>
    </w:tbl>
    <w:p>
      <w:r>
        <w:br w:type="page"/>
      </w:r>
    </w:p>
    <w:p>
      <w:pPr>
        <w:pStyle w:val="Heading1"/>
        <w:spacing w:after="240" w:before="480"/>
      </w:pPr>
      <w:r>
        <w:rPr>
          <w:rFonts w:ascii="Arial" w:cs="Arial" w:eastAsia="Arial" w:hAnsi="Arial"/>
          <w:b/>
          <w:bCs/>
          <w:color w:val="1B3A5C"/>
          <w:sz w:val="36"/>
          <w:szCs w:val="36"/>
        </w:rPr>
        <w:t xml:space="preserve">§8. Hypergraph Resolution State</w:t>
      </w:r>
    </w:p>
    <w:p>
      <w:pPr>
        <w:spacing w:after="200" w:line="300"/>
      </w:pPr>
      <w:r>
        <w:rPr>
          <w:rFonts w:ascii="Georgia" w:cs="Georgia" w:eastAsia="Georgia" w:hAnsi="Georgia"/>
          <w:b/>
          <w:bCs/>
          <w:sz w:val="24"/>
          <w:szCs w:val="24"/>
        </w:rPr>
        <w:t xml:space="preserve">Addition to: </w:t>
      </w:r>
      <w:r>
        <w:rPr>
          <w:rFonts w:ascii="Georgia" w:cs="Georgia" w:eastAsia="Georgia" w:hAnsi="Georgia"/>
          <w:sz w:val="24"/>
          <w:szCs w:val="24"/>
        </w:rPr>
        <w:t xml:space="preserve">BMA-HG (Spec Addendum 4.0). Addresses staleness, duplicates, and broken relationships.</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staleness problem: a node that was correct when written can become quietly wrong. The graph doesn’t know what it doesn’t know. Unlike duplicates (detectable by embedding similarity) or broken relationships (detectable by graph traversal), stale assumptions look valid while being wrong.</w:t>
      </w:r>
    </w:p>
    <w:p>
      <w:pPr>
        <w:pStyle w:val="Heading2"/>
        <w:spacing w:after="180" w:before="360"/>
      </w:pPr>
      <w:r>
        <w:rPr>
          <w:rFonts w:ascii="Arial" w:cs="Arial" w:eastAsia="Arial" w:hAnsi="Arial"/>
          <w:b/>
          <w:bCs/>
          <w:color w:val="2E5984"/>
          <w:sz w:val="30"/>
          <w:szCs w:val="30"/>
        </w:rPr>
        <w:t xml:space="preserve">8.1 ResolutionState Field</w:t>
      </w:r>
    </w:p>
    <w:p>
      <w:pPr>
        <w:spacing w:after="200" w:line="300"/>
      </w:pPr>
      <w:r>
        <w:rPr>
          <w:rFonts w:ascii="Georgia" w:cs="Georgia" w:eastAsia="Georgia" w:hAnsi="Georgia"/>
          <w:sz w:val="24"/>
          <w:szCs w:val="24"/>
        </w:rPr>
        <w:t xml:space="preserve">Every HGNode carries a resolution state that governs retrieval priority and maintenance behavior:</w:t>
      </w:r>
    </w:p>
    <w:p>
      <w:pPr>
        <w:spacing w:after="0" w:line="240"/>
        <w:ind w:left="360"/>
      </w:pPr>
      <w:r>
        <w:rPr>
          <w:rFonts w:ascii="Courier New" w:cs="Courier New" w:eastAsia="Courier New" w:hAnsi="Courier New"/>
          <w:color w:val="2D2D2D"/>
          <w:sz w:val="18"/>
          <w:szCs w:val="18"/>
        </w:rPr>
        <w:t xml:space="preserve">type ResolutionState int</w:t>
      </w:r>
    </w:p>
    <w:p>
      <w:pPr>
        <w:spacing w:after="0" w:line="240"/>
        <w:ind w:left="360"/>
      </w:pPr>
      <w:r>
        <w:rPr>
          <w:rFonts w:ascii="Courier New" w:cs="Courier New" w:eastAsia="Courier New" w:hAnsi="Courier New"/>
          <w:color w:val="2D2D2D"/>
          <w:sz w:val="18"/>
          <w:szCs w:val="18"/>
        </w:rPr>
        <w:t xml:space="preserve">const (</w:t>
      </w:r>
    </w:p>
    <w:p>
      <w:pPr>
        <w:spacing w:after="0" w:line="240"/>
        <w:ind w:left="360"/>
      </w:pPr>
      <w:r>
        <w:rPr>
          <w:rFonts w:ascii="Courier New" w:cs="Courier New" w:eastAsia="Courier New" w:hAnsi="Courier New"/>
          <w:color w:val="2D2D2D"/>
          <w:sz w:val="18"/>
          <w:szCs w:val="18"/>
        </w:rPr>
        <w:t xml:space="preserve">    RS_Open       ResolutionState = iota  // Active, current, may change</w:t>
      </w:r>
    </w:p>
    <w:p>
      <w:pPr>
        <w:spacing w:after="0" w:line="240"/>
        <w:ind w:left="360"/>
      </w:pPr>
      <w:r>
        <w:rPr>
          <w:rFonts w:ascii="Courier New" w:cs="Courier New" w:eastAsia="Courier New" w:hAnsi="Courier New"/>
          <w:color w:val="2D2D2D"/>
          <w:sz w:val="18"/>
          <w:szCs w:val="18"/>
        </w:rPr>
        <w:t xml:space="preserve">    RS_Confirmed                           // Verified by evidence or measurement</w:t>
      </w:r>
    </w:p>
    <w:p>
      <w:pPr>
        <w:spacing w:after="0" w:line="240"/>
        <w:ind w:left="360"/>
      </w:pPr>
      <w:r>
        <w:rPr>
          <w:rFonts w:ascii="Courier New" w:cs="Courier New" w:eastAsia="Courier New" w:hAnsi="Courier New"/>
          <w:color w:val="2D2D2D"/>
          <w:sz w:val="18"/>
          <w:szCs w:val="18"/>
        </w:rPr>
        <w:t xml:space="preserve">    RS_Superseded                          // Replaced by a newer node</w:t>
      </w:r>
    </w:p>
    <w:p>
      <w:pPr>
        <w:spacing w:after="0" w:line="240"/>
        <w:ind w:left="360"/>
      </w:pPr>
      <w:r>
        <w:rPr>
          <w:rFonts w:ascii="Courier New" w:cs="Courier New" w:eastAsia="Courier New" w:hAnsi="Courier New"/>
          <w:color w:val="2D2D2D"/>
          <w:sz w:val="18"/>
          <w:szCs w:val="18"/>
        </w:rPr>
        <w:t xml:space="preserve">    RS_Retracted                           // Explicitly marked as wrong</w:t>
      </w:r>
    </w:p>
    <w:p>
      <w:pPr>
        <w:spacing w:after="0" w:line="240"/>
        <w:ind w:left="360"/>
      </w:pPr>
      <w:r>
        <w:rPr>
          <w:rFonts w:ascii="Courier New" w:cs="Courier New" w:eastAsia="Courier New" w:hAnsi="Courier New"/>
          <w:color w:val="2D2D2D"/>
          <w:sz w:val="18"/>
          <w:szCs w:val="18"/>
        </w:rPr>
        <w:t xml:space="preserve">    RS_Decayed                             // Lost salience, may still be correct</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HGNode struct {</w:t>
      </w:r>
    </w:p>
    <w:p>
      <w:pPr>
        <w:spacing w:after="0" w:line="240"/>
        <w:ind w:left="360"/>
      </w:pPr>
      <w:r>
        <w:rPr>
          <w:rFonts w:ascii="Courier New" w:cs="Courier New" w:eastAsia="Courier New" w:hAnsi="Courier New"/>
          <w:color w:val="2D2D2D"/>
          <w:sz w:val="18"/>
          <w:szCs w:val="18"/>
        </w:rPr>
        <w:t xml:space="preserve">    // ... existing fields ...</w:t>
      </w:r>
    </w:p>
    <w:p>
      <w:pPr>
        <w:spacing w:after="0" w:line="240"/>
        <w:ind w:left="360"/>
      </w:pPr>
      <w:r>
        <w:rPr>
          <w:rFonts w:ascii="Courier New" w:cs="Courier New" w:eastAsia="Courier New" w:hAnsi="Courier New"/>
          <w:color w:val="2D2D2D"/>
          <w:sz w:val="18"/>
          <w:szCs w:val="18"/>
        </w:rPr>
        <w:t xml:space="preserve">    Resolution    ResolutionState</w:t>
      </w:r>
    </w:p>
    <w:p>
      <w:pPr>
        <w:spacing w:after="0" w:line="240"/>
        <w:ind w:left="360"/>
      </w:pPr>
      <w:r>
        <w:rPr>
          <w:rFonts w:ascii="Courier New" w:cs="Courier New" w:eastAsia="Courier New" w:hAnsi="Courier New"/>
          <w:color w:val="2D2D2D"/>
          <w:sz w:val="18"/>
          <w:szCs w:val="18"/>
        </w:rPr>
        <w:t xml:space="preserve">    SupersededBy  *NodeID          // if Superseded: link to successor</w:t>
      </w:r>
    </w:p>
    <w:p>
      <w:pPr>
        <w:spacing w:after="0" w:line="240"/>
        <w:ind w:left="360"/>
      </w:pPr>
      <w:r>
        <w:rPr>
          <w:rFonts w:ascii="Courier New" w:cs="Courier New" w:eastAsia="Courier New" w:hAnsi="Courier New"/>
          <w:color w:val="2D2D2D"/>
          <w:sz w:val="18"/>
          <w:szCs w:val="18"/>
        </w:rPr>
        <w:t xml:space="preserve">    ResolvedAt    time.Time        // when resolution state last changed</w:t>
      </w:r>
    </w:p>
    <w:p>
      <w:pPr>
        <w:spacing w:after="0" w:line="240"/>
        <w:ind w:left="360"/>
      </w:pPr>
      <w:r>
        <w:rPr>
          <w:rFonts w:ascii="Courier New" w:cs="Courier New" w:eastAsia="Courier New" w:hAnsi="Courier New"/>
          <w:color w:val="2D2D2D"/>
          <w:sz w:val="18"/>
          <w:szCs w:val="18"/>
        </w:rPr>
        <w:t xml:space="preserve">    ResolvedBy    string           // what changed it (probe, collaborator, sleep)</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8.2 Resolution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Measurement, probe, or experimental result validates the node.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Probe confirms 16304 MB VRAM. The assumption node becomes 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Superseded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new node is written that directly updates or replaces this node.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spec update replaces old VRAM assumption. Old node links to new.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Retracted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Collaborator corrects information BMA provided from this node. FATHOM-driven.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says “that’s not right, the VRAM is 16GB not 24GB.” Old node Retracted.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Decayed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Salience drops below decay threshold and node passes temporal challenge.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90-day-old node with zero retrievals and no references. Marked Decayed.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Superseded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measurement or evidence replaces the confirmed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GPU installed. Old probe data Superseded by new probe.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Decayed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Node is retrieved and proves relevant. Salience restored.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Old observation resurfaces during outer ring walk and connects to current 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Superseded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Terminal state. Node retains full content for audit trail.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 transitions out. Successor chain is the path to current truth.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Retracted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Terminal state. Preserved with retraction reason.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 transitions out. Records what was wrong and why.</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8.3 Duplicate Detection at Write Time (Crawl)</w:t>
      </w:r>
    </w:p>
    <w:p>
      <w:pPr>
        <w:spacing w:after="200" w:line="300"/>
      </w:pPr>
      <w:r>
        <w:rPr>
          <w:rFonts w:ascii="Georgia" w:cs="Georgia" w:eastAsia="Georgia" w:hAnsi="Georgia"/>
          <w:sz w:val="24"/>
          <w:szCs w:val="24"/>
        </w:rPr>
        <w:t xml:space="preserve">BMA-HG-INFER currently types nodes at write time. Add a duplicate check:</w:t>
      </w:r>
    </w:p>
    <w:p>
      <w:pPr>
        <w:spacing w:after="0" w:line="240"/>
        <w:ind w:left="360"/>
      </w:pPr>
      <w:r>
        <w:rPr>
          <w:rFonts w:ascii="Courier New" w:cs="Courier New" w:eastAsia="Courier New" w:hAnsi="Courier New"/>
          <w:color w:val="2D2D2D"/>
          <w:sz w:val="18"/>
          <w:szCs w:val="18"/>
        </w:rPr>
        <w:t xml:space="preserve">func (hg *Hypergraph) WriteNode(node HGNode) error {</w:t>
      </w:r>
    </w:p>
    <w:p>
      <w:pPr>
        <w:spacing w:after="0" w:line="240"/>
        <w:ind w:left="360"/>
      </w:pPr>
      <w:r>
        <w:rPr>
          <w:rFonts w:ascii="Courier New" w:cs="Courier New" w:eastAsia="Courier New" w:hAnsi="Courier New"/>
          <w:color w:val="2D2D2D"/>
          <w:sz w:val="18"/>
          <w:szCs w:val="18"/>
        </w:rPr>
        <w:t xml:space="preserve">    // Existing: type inference</w:t>
      </w:r>
    </w:p>
    <w:p>
      <w:pPr>
        <w:spacing w:after="0" w:line="240"/>
        <w:ind w:left="360"/>
      </w:pPr>
      <w:r>
        <w:rPr>
          <w:rFonts w:ascii="Courier New" w:cs="Courier New" w:eastAsia="Courier New" w:hAnsi="Courier New"/>
          <w:color w:val="2D2D2D"/>
          <w:sz w:val="18"/>
          <w:szCs w:val="18"/>
        </w:rPr>
        <w:t xml:space="preserve">    node.Type = hg.InferType(node)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NEW: duplicate check</w:t>
      </w:r>
    </w:p>
    <w:p>
      <w:pPr>
        <w:spacing w:after="0" w:line="240"/>
        <w:ind w:left="360"/>
      </w:pPr>
      <w:r>
        <w:rPr>
          <w:rFonts w:ascii="Courier New" w:cs="Courier New" w:eastAsia="Courier New" w:hAnsi="Courier New"/>
          <w:color w:val="2D2D2D"/>
          <w:sz w:val="18"/>
          <w:szCs w:val="18"/>
        </w:rPr>
        <w:t xml:space="preserve">    nearest := hg.Index.KNN(node.Embedding, 3)</w:t>
      </w:r>
    </w:p>
    <w:p>
      <w:pPr>
        <w:spacing w:after="0" w:line="240"/>
        <w:ind w:left="360"/>
      </w:pPr>
      <w:r>
        <w:rPr>
          <w:rFonts w:ascii="Courier New" w:cs="Courier New" w:eastAsia="Courier New" w:hAnsi="Courier New"/>
          <w:color w:val="2D2D2D"/>
          <w:sz w:val="18"/>
          <w:szCs w:val="18"/>
        </w:rPr>
        <w:t xml:space="preserve">    for _, candidate := range nearest {</w:t>
      </w:r>
    </w:p>
    <w:p>
      <w:pPr>
        <w:spacing w:after="0" w:line="240"/>
        <w:ind w:left="360"/>
      </w:pPr>
      <w:r>
        <w:rPr>
          <w:rFonts w:ascii="Courier New" w:cs="Courier New" w:eastAsia="Courier New" w:hAnsi="Courier New"/>
          <w:color w:val="2D2D2D"/>
          <w:sz w:val="18"/>
          <w:szCs w:val="18"/>
        </w:rPr>
        <w:t xml:space="preserve">        if cosineDistance(node.Embedding, candidate.Embedding) &lt; 0.15 {</w:t>
      </w:r>
    </w:p>
    <w:p>
      <w:pPr>
        <w:spacing w:after="0" w:line="240"/>
        <w:ind w:left="360"/>
      </w:pPr>
      <w:r>
        <w:rPr>
          <w:rFonts w:ascii="Courier New" w:cs="Courier New" w:eastAsia="Courier New" w:hAnsi="Courier New"/>
          <w:color w:val="2D2D2D"/>
          <w:sz w:val="18"/>
          <w:szCs w:val="18"/>
        </w:rPr>
        <w:t xml:space="preserve">            // Potential duplicate</w:t>
      </w:r>
    </w:p>
    <w:p>
      <w:pPr>
        <w:spacing w:after="0" w:line="240"/>
        <w:ind w:left="360"/>
      </w:pPr>
      <w:r>
        <w:rPr>
          <w:rFonts w:ascii="Courier New" w:cs="Courier New" w:eastAsia="Courier New" w:hAnsi="Courier New"/>
          <w:color w:val="2D2D2D"/>
          <w:sz w:val="18"/>
          <w:szCs w:val="18"/>
        </w:rPr>
        <w:t xml:space="preserve">            hg.EmitCritique(CritiqueDuplicate{</w:t>
      </w:r>
    </w:p>
    <w:p>
      <w:pPr>
        <w:spacing w:after="0" w:line="240"/>
        <w:ind w:left="360"/>
      </w:pPr>
      <w:r>
        <w:rPr>
          <w:rFonts w:ascii="Courier New" w:cs="Courier New" w:eastAsia="Courier New" w:hAnsi="Courier New"/>
          <w:color w:val="2D2D2D"/>
          <w:sz w:val="18"/>
          <w:szCs w:val="18"/>
        </w:rPr>
        <w:t xml:space="preserve">                NewNode:      node,</w:t>
      </w:r>
    </w:p>
    <w:p>
      <w:pPr>
        <w:spacing w:after="0" w:line="240"/>
        <w:ind w:left="360"/>
      </w:pPr>
      <w:r>
        <w:rPr>
          <w:rFonts w:ascii="Courier New" w:cs="Courier New" w:eastAsia="Courier New" w:hAnsi="Courier New"/>
          <w:color w:val="2D2D2D"/>
          <w:sz w:val="18"/>
          <w:szCs w:val="18"/>
        </w:rPr>
        <w:t xml:space="preserve">                ExistingNode: candidate,</w:t>
      </w:r>
    </w:p>
    <w:p>
      <w:pPr>
        <w:spacing w:after="0" w:line="240"/>
        <w:ind w:left="360"/>
      </w:pPr>
      <w:r>
        <w:rPr>
          <w:rFonts w:ascii="Courier New" w:cs="Courier New" w:eastAsia="Courier New" w:hAnsi="Courier New"/>
          <w:color w:val="2D2D2D"/>
          <w:sz w:val="18"/>
          <w:szCs w:val="18"/>
        </w:rPr>
        <w:t xml:space="preserve">                Similarity:   1.0 - cosineDistance(...),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Do NOT auto-merge. Surface for review.</w:t>
      </w:r>
    </w:p>
    <w:p>
      <w:pPr>
        <w:spacing w:after="0" w:line="240"/>
        <w:ind w:left="360"/>
      </w:pPr>
      <w:r>
        <w:rPr>
          <w:rFonts w:ascii="Courier New" w:cs="Courier New" w:eastAsia="Courier New" w:hAnsi="Courier New"/>
          <w:color w:val="2D2D2D"/>
          <w:sz w:val="18"/>
          <w:szCs w:val="18"/>
        </w:rPr>
        <w:t xml:space="preserve">            // Write the node with a POTENTIAL_DUPLICATE edge to candidate.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return hg.Store(node)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Duplicates are surfaced, not auto-resolved. Auto-merge risks collapsing genuinely distinct concepts that happen to have similar embeddings. The collaborator or the judge collective resolves duplicates.</w:t>
      </w:r>
    </w:p>
    <w:p>
      <w:pPr>
        <w:pStyle w:val="Heading2"/>
        <w:spacing w:after="180" w:before="360"/>
      </w:pPr>
      <w:r>
        <w:rPr>
          <w:rFonts w:ascii="Arial" w:cs="Arial" w:eastAsia="Arial" w:hAnsi="Arial"/>
          <w:b/>
          <w:bCs/>
          <w:color w:val="2E5984"/>
          <w:sz w:val="30"/>
          <w:szCs w:val="30"/>
        </w:rPr>
        <w:t xml:space="preserve">8.4 Broken Relationship Repair</w:t>
      </w:r>
    </w:p>
    <w:p>
      <w:pPr>
        <w:spacing w:after="200" w:line="300"/>
      </w:pPr>
      <w:r>
        <w:rPr>
          <w:rFonts w:ascii="Georgia" w:cs="Georgia" w:eastAsia="Georgia" w:hAnsi="Georgia"/>
          <w:sz w:val="24"/>
          <w:szCs w:val="24"/>
        </w:rPr>
        <w:t xml:space="preserve">When BMA-COMPRESS promotes content from L0 to L1, edges referencing the L0 node must be re-evaluated: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Edge’s semantic relationship survives compression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Redirect edge to L1 node. Edge remains valid.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Edge’s specific detail was lost in compression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Mark edge as COMPRESSION_ORPHAN. Store original L0 content hash for potential reconstruction.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Edge points to a node that was discarded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Mark edge as ORPHAN. Sweep during next sleep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Edge connects two nodes that now contradict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Flag both nodes for contradiction review. Do not auto-resolve.</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8.5 Staleness Detection Mechanisms</w:t>
      </w:r>
    </w:p>
    <w:p>
      <w:pPr>
        <w:pStyle w:val="Heading3"/>
        <w:spacing w:after="140" w:before="280"/>
      </w:pPr>
      <w:r>
        <w:rPr>
          <w:rFonts w:ascii="Arial" w:cs="Arial" w:eastAsia="Arial" w:hAnsi="Arial"/>
          <w:b/>
          <w:bCs/>
          <w:color w:val="3D6E99"/>
          <w:sz w:val="26"/>
          <w:szCs w:val="26"/>
        </w:rPr>
        <w:t xml:space="preserve">8.5.1 Explicit Supersession at Write Time (Crawl)</w:t>
      </w:r>
    </w:p>
    <w:p>
      <w:pPr>
        <w:spacing w:after="200" w:line="300"/>
      </w:pPr>
      <w:r>
        <w:rPr>
          <w:rFonts w:ascii="Georgia" w:cs="Georgia" w:eastAsia="Georgia" w:hAnsi="Georgia"/>
          <w:sz w:val="24"/>
          <w:szCs w:val="24"/>
        </w:rPr>
        <w:t xml:space="preserve">When BMA writes a new node that updates or replaces existing content, the old node is marked Superseded at write time. BMA-HG-INFER detects the update relationship via embedding similarity + domain match + semantic contradiction. The old node’s SupersededBy field links to the new node, creating an audit trail.</w:t>
      </w:r>
    </w:p>
    <w:p>
      <w:pPr>
        <w:pStyle w:val="Heading3"/>
        <w:spacing w:after="140" w:before="280"/>
      </w:pPr>
      <w:r>
        <w:rPr>
          <w:rFonts w:ascii="Arial" w:cs="Arial" w:eastAsia="Arial" w:hAnsi="Arial"/>
          <w:b/>
          <w:bCs/>
          <w:color w:val="3D6E99"/>
          <w:sz w:val="26"/>
          <w:szCs w:val="26"/>
        </w:rPr>
        <w:t xml:space="preserve">8.5.2 FATHOM-Driven Retraction (Crawl)</w:t>
      </w:r>
    </w:p>
    <w:p>
      <w:pPr>
        <w:spacing w:after="200" w:line="300"/>
      </w:pPr>
      <w:r>
        <w:rPr>
          <w:rFonts w:ascii="Georgia" w:cs="Georgia" w:eastAsia="Georgia" w:hAnsi="Georgia"/>
          <w:sz w:val="24"/>
          <w:szCs w:val="24"/>
        </w:rPr>
        <w:t xml:space="preserve">When FATHOM observes that the collaborator corrects information BMA provided, the corrected node is marked Retracted and the correction is written as a new Confirmed node. This is error-driven learning: the system learns from being wrong.</w:t>
      </w:r>
    </w:p>
    <w:p>
      <w:pPr>
        <w:pStyle w:val="Heading3"/>
        <w:spacing w:after="140" w:before="280"/>
      </w:pPr>
      <w:r>
        <w:rPr>
          <w:rFonts w:ascii="Arial" w:cs="Arial" w:eastAsia="Arial" w:hAnsi="Arial"/>
          <w:b/>
          <w:bCs/>
          <w:color w:val="3D6E99"/>
          <w:sz w:val="26"/>
          <w:szCs w:val="26"/>
        </w:rPr>
        <w:t xml:space="preserve">8.5.3 Temporal Decay with Challenge (Walk)</w:t>
      </w:r>
    </w:p>
    <w:p>
      <w:pPr>
        <w:spacing w:after="200" w:line="300"/>
      </w:pPr>
      <w:r>
        <w:rPr>
          <w:rFonts w:ascii="Georgia" w:cs="Georgia" w:eastAsia="Georgia" w:hAnsi="Georgia"/>
          <w:sz w:val="24"/>
          <w:szCs w:val="24"/>
        </w:rPr>
        <w:t xml:space="preserve">Nodes older than 90 days that haven’t been retrieved, confirmed, or referenced are flagged for staleness review during the middle ring of sleep consolidation. The review compares the node against recent content in the same domain. Contradictions trigger Superseded marking. Absence of contradicting evidence results in Decayed status (lower retrieval priority, not discarded).</w:t>
      </w:r>
    </w:p>
    <w:p>
      <w:pPr>
        <w:pStyle w:val="Heading3"/>
        <w:spacing w:after="140" w:before="280"/>
      </w:pPr>
      <w:r>
        <w:rPr>
          <w:rFonts w:ascii="Arial" w:cs="Arial" w:eastAsia="Arial" w:hAnsi="Arial"/>
          <w:b/>
          <w:bCs/>
          <w:color w:val="3D6E99"/>
          <w:sz w:val="26"/>
          <w:szCs w:val="26"/>
        </w:rPr>
        <w:t xml:space="preserve">8.5.4 Outer Ring as Staleness Auditor (Walk)</w:t>
      </w:r>
    </w:p>
    <w:p>
      <w:pPr>
        <w:spacing w:after="200" w:line="300"/>
      </w:pPr>
      <w:r>
        <w:rPr>
          <w:rFonts w:ascii="Georgia" w:cs="Georgia" w:eastAsia="Georgia" w:hAnsi="Georgia"/>
          <w:sz w:val="24"/>
          <w:szCs w:val="24"/>
        </w:rPr>
        <w:t xml:space="preserve">The CURBy-seeded random walks in the outer ring serve a dual purpose: creative connection discovery AND staleness detection. When a random walk pulls an old node and compares it against recent content, contradictions surface that systematic review would miss. The outer ring doesn’t just dream — it also reality-checks the past.</w:t>
      </w:r>
    </w:p>
    <w:p>
      <w:pPr>
        <w:pStyle w:val="Heading2"/>
        <w:spacing w:after="180" w:before="360"/>
      </w:pPr>
      <w:r>
        <w:rPr>
          <w:rFonts w:ascii="Arial" w:cs="Arial" w:eastAsia="Arial" w:hAnsi="Arial"/>
          <w:b/>
          <w:bCs/>
          <w:color w:val="2E5984"/>
          <w:sz w:val="30"/>
          <w:szCs w:val="30"/>
        </w:rPr>
        <w:t xml:space="preserve">8.6 Retrieval Filtering by Resolution State</w:t>
      </w:r>
    </w:p>
    <w:p>
      <w:pPr>
        <w:spacing w:after="200" w:line="300"/>
      </w:pPr>
      <w:r>
        <w:rPr>
          <w:rFonts w:ascii="Georgia" w:cs="Georgia" w:eastAsia="Georgia" w:hAnsi="Georgia"/>
          <w:sz w:val="24"/>
          <w:szCs w:val="24"/>
        </w:rPr>
        <w:t xml:space="preserve">The context management cache controller uses resolution state when preparing content for the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Resolution State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Retrieval Behavior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Boosted. Highest retrieval priority for its domain.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retrieval. No boost or penalty.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Decayed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Reduced priority. Included only if nothing better available for the topic.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Superseded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 retrieved directly. Follow SupersededBy chain to current node.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Retracted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 retrieved. Preserved for audit trail only.</w:t>
            </w:r>
          </w:p>
        </w:tc>
      </w:tr>
    </w:tbl>
    <w:p>
      <w:r>
        <w:br w:type="page"/>
      </w:r>
    </w:p>
    <w:p>
      <w:pPr>
        <w:pStyle w:val="Heading1"/>
        <w:spacing w:after="240" w:before="480"/>
      </w:pPr>
      <w:r>
        <w:rPr>
          <w:rFonts w:ascii="Arial" w:cs="Arial" w:eastAsia="Arial" w:hAnsi="Arial"/>
          <w:b/>
          <w:bCs/>
          <w:color w:val="1B3A5C"/>
          <w:sz w:val="36"/>
          <w:szCs w:val="36"/>
        </w:rPr>
        <w:t xml:space="preserve">§9. Hardware Truth Gate</w:t>
      </w:r>
    </w:p>
    <w:p>
      <w:pPr>
        <w:spacing w:after="200" w:line="300"/>
      </w:pPr>
      <w:r>
        <w:rPr>
          <w:rFonts w:ascii="Georgia" w:cs="Georgia" w:eastAsia="Georgia" w:hAnsi="Georgia"/>
          <w:b/>
          <w:bCs/>
          <w:sz w:val="24"/>
          <w:szCs w:val="24"/>
        </w:rPr>
        <w:t xml:space="preserve">Source: </w:t>
      </w:r>
      <w:r>
        <w:rPr>
          <w:rFonts w:ascii="Georgia" w:cs="Georgia" w:eastAsia="Georgia" w:hAnsi="Georgia"/>
          <w:sz w:val="24"/>
          <w:szCs w:val="24"/>
        </w:rPr>
        <w:t xml:space="preserve">Gemini strategic review. The hardware dictates the architecture.</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No bilateral architecture decision is finalized until Experiment 1 runs and the actual KV cache size is measured on gfx1201. All bilateral references in this addendum are conditional on that measurement.</w:t>
      </w:r>
    </w:p>
    <w:p>
      <w:pPr>
        <w:pStyle w:val="Heading2"/>
        <w:spacing w:after="180" w:before="360"/>
      </w:pPr>
      <w:r>
        <w:rPr>
          <w:rFonts w:ascii="Arial" w:cs="Arial" w:eastAsia="Arial" w:hAnsi="Arial"/>
          <w:b/>
          <w:bCs/>
          <w:color w:val="2E5984"/>
          <w:sz w:val="30"/>
          <w:szCs w:val="30"/>
        </w:rPr>
        <w:t xml:space="preserve">9.1 Gate Logic</w:t>
      </w:r>
    </w:p>
    <w:p>
      <w:pPr>
        <w:spacing w:after="0" w:line="240"/>
        <w:ind w:left="360"/>
      </w:pPr>
      <w:r>
        <w:rPr>
          <w:rFonts w:ascii="Courier New" w:cs="Courier New" w:eastAsia="Courier New" w:hAnsi="Courier New"/>
          <w:color w:val="2D2D2D"/>
          <w:sz w:val="18"/>
          <w:szCs w:val="18"/>
        </w:rPr>
        <w:t xml:space="preserve">// After Experiment 1 completes: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IF kv_cache_mb &lt; 3500 AND experiment_6.verdict == SHARED_TRUNK_VIABLE:</w:t>
      </w:r>
    </w:p>
    <w:p>
      <w:pPr>
        <w:spacing w:after="0" w:line="240"/>
        <w:ind w:left="360"/>
      </w:pPr>
      <w:r>
        <w:rPr>
          <w:rFonts w:ascii="Courier New" w:cs="Courier New" w:eastAsia="Courier New" w:hAnsi="Courier New"/>
          <w:color w:val="2D2D2D"/>
          <w:sz w:val="18"/>
          <w:szCs w:val="18"/>
        </w:rPr>
        <w:t xml:space="preserve">    bilateral_strategy = SHARED_TRUNK</w:t>
      </w:r>
    </w:p>
    <w:p>
      <w:pPr>
        <w:spacing w:after="0" w:line="240"/>
        <w:ind w:left="360"/>
      </w:pPr>
      <w:r>
        <w:rPr>
          <w:rFonts w:ascii="Courier New" w:cs="Courier New" w:eastAsia="Courier New" w:hAnsi="Courier New"/>
          <w:color w:val="2D2D2D"/>
          <w:sz w:val="18"/>
          <w:szCs w:val="18"/>
        </w:rPr>
        <w:t xml:space="preserve">    // Gemini's recommendation: optimal for modern GQA models</w:t>
      </w:r>
    </w:p>
    <w:p>
      <w:pPr>
        <w:spacing w:after="0" w:line="240"/>
        <w:ind w:left="360"/>
      </w:pPr>
      <w:r>
        <w:rPr>
          <w:rFonts w:ascii="Courier New" w:cs="Courier New" w:eastAsia="Courier New" w:hAnsi="Courier New"/>
          <w:color w:val="2D2D2D"/>
          <w:sz w:val="18"/>
          <w:szCs w:val="18"/>
        </w:rPr>
        <w:t xml:space="preserve">    // 100ms handoff target achievable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ELIF kv_cache_mb &lt; 3500 AND experiment_2.restore_avg_ms &lt; 500:</w:t>
      </w:r>
    </w:p>
    <w:p>
      <w:pPr>
        <w:spacing w:after="0" w:line="240"/>
        <w:ind w:left="360"/>
      </w:pPr>
      <w:r>
        <w:rPr>
          <w:rFonts w:ascii="Courier New" w:cs="Courier New" w:eastAsia="Courier New" w:hAnsi="Courier New"/>
          <w:color w:val="2D2D2D"/>
          <w:sz w:val="18"/>
          <w:szCs w:val="18"/>
        </w:rPr>
        <w:t xml:space="preserve">    bilateral_strategy = PCIE_SWAP</w:t>
      </w:r>
    </w:p>
    <w:p>
      <w:pPr>
        <w:spacing w:after="0" w:line="240"/>
        <w:ind w:left="360"/>
      </w:pPr>
      <w:r>
        <w:rPr>
          <w:rFonts w:ascii="Courier New" w:cs="Courier New" w:eastAsia="Courier New" w:hAnsi="Courier New"/>
          <w:color w:val="2D2D2D"/>
          <w:sz w:val="18"/>
          <w:szCs w:val="18"/>
        </w:rPr>
        <w:t xml:space="preserve">    // Red Team fallback: simpler, robust, 500ms handoff acceptable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ELIF kv_cache_mb &gt;= 3500 AND experiment_2.restore_avg_ms &lt; 500:</w:t>
      </w:r>
    </w:p>
    <w:p>
      <w:pPr>
        <w:spacing w:after="0" w:line="240"/>
        <w:ind w:left="360"/>
      </w:pPr>
      <w:r>
        <w:rPr>
          <w:rFonts w:ascii="Courier New" w:cs="Courier New" w:eastAsia="Courier New" w:hAnsi="Courier New"/>
          <w:color w:val="2D2D2D"/>
          <w:sz w:val="18"/>
          <w:szCs w:val="18"/>
        </w:rPr>
        <w:t xml:space="preserve">    bilateral_strategy = PCIE_SWAP</w:t>
      </w:r>
    </w:p>
    <w:p>
      <w:pPr>
        <w:spacing w:after="0" w:line="240"/>
        <w:ind w:left="360"/>
      </w:pPr>
      <w:r>
        <w:rPr>
          <w:rFonts w:ascii="Courier New" w:cs="Courier New" w:eastAsia="Courier New" w:hAnsi="Courier New"/>
          <w:color w:val="2D2D2D"/>
          <w:sz w:val="18"/>
          <w:szCs w:val="18"/>
        </w:rPr>
        <w:t xml:space="preserve">    // Tight on VRAM but viable with careful budgeting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ELIF kv_cache_mb &gt;= 5000:</w:t>
      </w:r>
    </w:p>
    <w:p>
      <w:pPr>
        <w:spacing w:after="0" w:line="240"/>
        <w:ind w:left="360"/>
      </w:pPr>
      <w:r>
        <w:rPr>
          <w:rFonts w:ascii="Courier New" w:cs="Courier New" w:eastAsia="Courier New" w:hAnsi="Courier New"/>
          <w:color w:val="2D2D2D"/>
          <w:sz w:val="18"/>
          <w:szCs w:val="18"/>
        </w:rPr>
        <w:t xml:space="preserve">    bilateral_strategy = UNILATERAL</w:t>
      </w:r>
    </w:p>
    <w:p>
      <w:pPr>
        <w:spacing w:after="0" w:line="240"/>
        <w:ind w:left="360"/>
      </w:pPr>
      <w:r>
        <w:rPr>
          <w:rFonts w:ascii="Courier New" w:cs="Courier New" w:eastAsia="Courier New" w:hAnsi="Courier New"/>
          <w:color w:val="2D2D2D"/>
          <w:sz w:val="18"/>
          <w:szCs w:val="18"/>
        </w:rPr>
        <w:t xml:space="preserve">    // Defer bilateral to Walk phase (TurboQuant or second GPU)</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ELSE:</w:t>
      </w:r>
    </w:p>
    <w:p>
      <w:pPr>
        <w:spacing w:after="0" w:line="240"/>
        <w:ind w:left="360"/>
      </w:pPr>
      <w:r>
        <w:rPr>
          <w:rFonts w:ascii="Courier New" w:cs="Courier New" w:eastAsia="Courier New" w:hAnsi="Courier New"/>
          <w:color w:val="2D2D2D"/>
          <w:sz w:val="18"/>
          <w:szCs w:val="18"/>
        </w:rPr>
        <w:t xml:space="preserve">    bilateral_strategy = UNILATERAL</w:t>
      </w:r>
    </w:p>
    <w:p>
      <w:pPr>
        <w:spacing w:after="0" w:line="240"/>
        <w:ind w:left="360"/>
      </w:pPr>
      <w:r>
        <w:rPr>
          <w:rFonts w:ascii="Courier New" w:cs="Courier New" w:eastAsia="Courier New" w:hAnsi="Courier New"/>
          <w:color w:val="2D2D2D"/>
          <w:sz w:val="18"/>
          <w:szCs w:val="18"/>
        </w:rPr>
        <w:t xml:space="preserve">    // Conservative default</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9.2 Ten Hardware Truth Experiments</w:t>
      </w:r>
    </w:p>
    <w:p>
      <w:pPr>
        <w:spacing w:after="200" w:line="300"/>
      </w:pPr>
      <w:r>
        <w:rPr>
          <w:rFonts w:ascii="Georgia" w:cs="Georgia" w:eastAsia="Georgia" w:hAnsi="Georgia"/>
          <w:sz w:val="24"/>
          <w:szCs w:val="24"/>
        </w:rPr>
        <w:t xml:space="preserve">Defined in full in the companion document BMA-Experiments-Prompt.md.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Experiment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Actual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decision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HIGHEST — run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Transfer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Swap strategy feasibility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Delta Size Across Turns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Delta sync engineering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Batch Throughput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consolidation 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Gaming Contention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State calibration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Shared-Trunk Branching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Shared-Trunk viability (gated on Exp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if Exp 1 favorable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Container GPU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Podman strategy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I/O Under Bind 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SATA strategy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CURBy Reachability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randomness 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SMART 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endurance budget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9.3 Post-Experiment Spec Revision</w:t>
      </w:r>
    </w:p>
    <w:p>
      <w:pPr>
        <w:spacing w:after="200" w:line="300"/>
      </w:pPr>
      <w:r>
        <w:rPr>
          <w:rFonts w:ascii="Georgia" w:cs="Georgia" w:eastAsia="Georgia" w:hAnsi="Georgia"/>
          <w:sz w:val="24"/>
          <w:szCs w:val="24"/>
        </w:rPr>
        <w:t xml:space="preserve">After all experiments complete, this addendum will be revised as Addendum 8.2 (Final). The revision will:</w:t>
      </w:r>
    </w:p>
    <w:p>
      <w:pPr>
        <w:spacing w:after="200" w:line="300"/>
      </w:pPr>
      <w:r>
        <w:rPr>
          <w:rFonts w:ascii="Georgia" w:cs="Georgia" w:eastAsia="Georgia" w:hAnsi="Georgia"/>
          <w:b/>
          <w:bCs/>
          <w:sz w:val="24"/>
          <w:szCs w:val="24"/>
        </w:rPr>
        <w:t xml:space="preserve">1. </w:t>
      </w:r>
      <w:r>
        <w:rPr>
          <w:rFonts w:ascii="Georgia" w:cs="Georgia" w:eastAsia="Georgia" w:hAnsi="Georgia"/>
          <w:sz w:val="24"/>
          <w:szCs w:val="24"/>
        </w:rPr>
        <w:t xml:space="preserve">Commit to a specific bilateral strategy based on measured KV cache size.</w:t>
      </w:r>
    </w:p>
    <w:p>
      <w:pPr>
        <w:spacing w:after="200" w:line="300"/>
      </w:pPr>
      <w:r>
        <w:rPr>
          <w:rFonts w:ascii="Georgia" w:cs="Georgia" w:eastAsia="Georgia" w:hAnsi="Georgia"/>
          <w:b/>
          <w:bCs/>
          <w:sz w:val="24"/>
          <w:szCs w:val="24"/>
        </w:rPr>
        <w:t xml:space="preserve">2. </w:t>
      </w:r>
      <w:r>
        <w:rPr>
          <w:rFonts w:ascii="Georgia" w:cs="Georgia" w:eastAsia="Georgia" w:hAnsi="Georgia"/>
          <w:sz w:val="24"/>
          <w:szCs w:val="24"/>
        </w:rPr>
        <w:t xml:space="preserve">Calibrate all setpoints against measured values (not estimates).</w:t>
      </w:r>
    </w:p>
    <w:p>
      <w:pPr>
        <w:spacing w:after="200" w:line="300"/>
      </w:pPr>
      <w:r>
        <w:rPr>
          <w:rFonts w:ascii="Georgia" w:cs="Georgia" w:eastAsia="Georgia" w:hAnsi="Georgia"/>
          <w:b/>
          <w:bCs/>
          <w:sz w:val="24"/>
          <w:szCs w:val="24"/>
        </w:rPr>
        <w:t xml:space="preserve">3. </w:t>
      </w:r>
      <w:r>
        <w:rPr>
          <w:rFonts w:ascii="Georgia" w:cs="Georgia" w:eastAsia="Georgia" w:hAnsi="Georgia"/>
          <w:sz w:val="24"/>
          <w:szCs w:val="24"/>
        </w:rPr>
        <w:t xml:space="preserve">Set concrete acceptance criteria with measured thresholds.</w:t>
      </w:r>
    </w:p>
    <w:p>
      <w:pPr>
        <w:spacing w:after="200" w:line="300"/>
      </w:pPr>
      <w:r>
        <w:rPr>
          <w:rFonts w:ascii="Georgia" w:cs="Georgia" w:eastAsia="Georgia" w:hAnsi="Georgia"/>
          <w:b/>
          <w:bCs/>
          <w:sz w:val="24"/>
          <w:szCs w:val="24"/>
        </w:rPr>
        <w:t xml:space="preserve">4. </w:t>
      </w:r>
      <w:r>
        <w:rPr>
          <w:rFonts w:ascii="Georgia" w:cs="Georgia" w:eastAsia="Georgia" w:hAnsi="Georgia"/>
          <w:sz w:val="24"/>
          <w:szCs w:val="24"/>
        </w:rPr>
        <w:t xml:space="preserve">Resolve any contradictions between Red Team and Gemini recommendations based on evidence.</w:t>
      </w:r>
    </w:p>
    <w:p>
      <w:r>
        <w:br w:type="page"/>
      </w:r>
    </w:p>
    <w:p>
      <w:pPr>
        <w:pStyle w:val="Heading1"/>
        <w:spacing w:after="240" w:before="480"/>
      </w:pPr>
      <w:r>
        <w:rPr>
          <w:rFonts w:ascii="Arial" w:cs="Arial" w:eastAsia="Arial" w:hAnsi="Arial"/>
          <w:b/>
          <w:bCs/>
          <w:color w:val="1B3A5C"/>
          <w:sz w:val="36"/>
          <w:szCs w:val="36"/>
        </w:rPr>
        <w:t xml:space="preserve">§10. Walk-Phase Technology: QBP Compute Unit</w:t>
      </w:r>
    </w:p>
    <w:p>
      <w:pPr>
        <w:spacing w:after="200" w:line="300"/>
      </w:pPr>
      <w:r>
        <w:rPr>
          <w:rFonts w:ascii="Georgia" w:cs="Georgia" w:eastAsia="Georgia" w:hAnsi="Georgia"/>
          <w:b/>
          <w:bCs/>
          <w:sz w:val="24"/>
          <w:szCs w:val="24"/>
        </w:rPr>
        <w:t xml:space="preserve">Reference document: </w:t>
      </w:r>
      <w:r>
        <w:rPr>
          <w:rFonts w:ascii="Georgia" w:cs="Georgia" w:eastAsia="Georgia" w:hAnsi="Georgia"/>
          <w:sz w:val="24"/>
          <w:szCs w:val="24"/>
        </w:rPr>
        <w:t xml:space="preserve">QBP-Compute-Unit-Walk-Eval.docx (April 2026, 665 paragraphs). Full evaluation with confirmed benchmarks from Gemini.</w:t>
      </w:r>
    </w:p>
    <w:p>
      <w:pPr>
        <w:spacing w:after="200" w:line="300"/>
      </w:pPr>
      <w:r>
        <w:rPr>
          <w:rFonts w:ascii="Georgia" w:cs="Georgia" w:eastAsia="Georgia" w:hAnsi="Georgia"/>
          <w:sz w:val="24"/>
          <w:szCs w:val="24"/>
        </w:rPr>
        <w:t xml:space="preserve">The QBP Compute Unit is a Go-native ternary inference engine that shares its assembly kernel with hypergraph spreading activation. It registers as a BRIDGE provider alongside llama.cpp and the Anthropic/Google APIs. BRIDGE routes tasks to the appropriate engine based on a TaskProfile that includes quality requirements, speed requirements, GPU availability, and a PrecisionWidth parameter.</w:t>
      </w:r>
    </w:p>
    <w:p>
      <w:pPr>
        <w:pStyle w:val="Heading2"/>
        <w:spacing w:after="180" w:before="360"/>
      </w:pPr>
      <w:r>
        <w:rPr>
          <w:rFonts w:ascii="Arial" w:cs="Arial" w:eastAsia="Arial" w:hAnsi="Arial"/>
          <w:b/>
          <w:bCs/>
          <w:color w:val="2E5984"/>
          <w:sz w:val="30"/>
          <w:szCs w:val="30"/>
        </w:rPr>
        <w:t xml:space="preserve">10.1 Walk Integration Summary</w:t>
      </w:r>
    </w:p>
    <w:p>
      <w:pPr>
        <w:spacing w:after="200" w:line="300"/>
      </w:pPr>
      <w:r>
        <w:rPr>
          <w:rFonts w:ascii="Georgia" w:cs="Georgia" w:eastAsia="Georgia" w:hAnsi="Georgia"/>
          <w:sz w:val="24"/>
          <w:szCs w:val="24"/>
        </w:rPr>
        <w:t xml:space="preserve">The compute unit handles tasks matched to its strengths: fast, lightweight, local, zero GPU contention, zero network dependency. Key findings confirmed by Gemini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vs C inner loop (no SIMD)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(benchmark gate passed)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Operation reduction vs scalar 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Phase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 conservation vs SU(2)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 at 100M 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Phase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density (Quat8 vs float32)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8.0× (1.91 MB vs 15.26 MB at 100K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Phase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Per-edge propagation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61 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Phase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Quat8 durability (1000 sleep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Stable, NormSq ≈0.007, no drift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Experiment 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QW8 broad similarity ranking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ρ ≈ 0.89 rank correlation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Experiment 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QW32 required for top-10 NN retrieval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Experiment 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Octonionic path-dependent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Non-associativity preserves traversal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(Gemini Experiment B)</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10.2 Width-Parameterized Precision</w:t>
      </w:r>
    </w:p>
    <w:p>
      <w:pPr>
        <w:spacing w:after="200" w:line="300"/>
      </w:pPr>
      <w:r>
        <w:rPr>
          <w:rFonts w:ascii="Georgia" w:cs="Georgia" w:eastAsia="Georgia" w:hAnsi="Georgia"/>
          <w:sz w:val="24"/>
          <w:szCs w:val="24"/>
        </w:rPr>
        <w:t xml:space="preserve">The compute unit supports arbitrary precision widths: QW8, QW16, QW32, QW64, QW128, QW256, QW512, QW1024, and beyond. The quaternion multiplication algorithm is identical at every width. The assembly kernel scales by processing more bytes per operand. Width is a parameter, not a limit. BRIDGE selects the narrowest kernel that satisfies the task’s precision requirement.</w:t>
      </w:r>
    </w:p>
    <w:p>
      <w:pPr>
        <w:pStyle w:val="Heading2"/>
        <w:spacing w:after="180" w:before="360"/>
      </w:pPr>
      <w:r>
        <w:rPr>
          <w:rFonts w:ascii="Arial" w:cs="Arial" w:eastAsia="Arial" w:hAnsi="Arial"/>
          <w:b/>
          <w:bCs/>
          <w:color w:val="2E5984"/>
          <w:sz w:val="30"/>
          <w:szCs w:val="30"/>
        </w:rPr>
        <w:t xml:space="preserve">10.3 Crawl Preparation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SSE4.1 assembly kernel (ternary_amd64.s)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Core value. Independently testable.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Run benchmark on FX-8350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Validate cloud VM results on real hardware.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Design BRIDGE provider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Shared by compute unit and llama.cpp.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 of Step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Implement scalar spreading activation on HG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Foundation for Walk octonionic experiment.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 of Step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Initialize edge weights from embedding similarity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Required for spreading activation retrieval quality (Gemini Experiment C: 0% recall with random edges).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 — not deferred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full evaluation, including BRIDGE routing logic, Possum State integration, seven Walk build steps, risk assessment, and all confirmed Gemini results, is in QBP-Compute-Unit-Walk-Eval.docx. </w:t>
      </w:r>
      <w:r>
        <w:rPr>
          <w:rFonts w:ascii="Georgia" w:cs="Georgia" w:eastAsia="Georgia" w:hAnsi="Georgia"/>
          <w:sz w:val="24"/>
          <w:szCs w:val="24"/>
        </w:rPr>
        <w:t xml:space="preserve">That document is the authority for Walk-phase compute unit decisions.</w:t>
      </w:r>
    </w:p>
    <w:p>
      <w:r>
        <w:br w:type="page"/>
      </w:r>
    </w:p>
    <w:p>
      <w:pPr>
        <w:pStyle w:val="Heading1"/>
        <w:spacing w:after="240" w:before="480"/>
      </w:pPr>
      <w:r>
        <w:rPr>
          <w:rFonts w:ascii="Arial" w:cs="Arial" w:eastAsia="Arial" w:hAnsi="Arial"/>
          <w:b/>
          <w:bCs/>
          <w:color w:val="1B3A5C"/>
          <w:sz w:val="36"/>
          <w:szCs w:val="3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BMA-INF launches on gfx1201 without HSA_OVERRIDE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completes. No HSA override in env.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State activates on external GPU contention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util &gt;90% non-BMA. SE_POSSUM_ENTER in stress.log &lt;10s.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State does not restart llama.cpp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Three ping failures during gaming. No BACKEND_RESTART event.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sensor detects 75%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/data to 76%. SE_STORAGE_PRESSURE in stress.log.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CURBy outer ring suspends at 85%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to 86%. Sleep log shows no outer ring activity.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runs without VRAM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100-turn session. rocm-smi shows no VRAM increase from FATHOM.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ResolutionState on HGNode at write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a node. Verify Resolution field is RS_Open.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Explicit supersession at write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a node that contradicts existing. Old node marked RS_Superseded with link.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Duplicate detection at write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a near-duplicate. CritiqueDuplicate emitted. Both nodes preserved.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SMART wear monitoring emits 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Mock WearLevelingCount at 45. SE_SSD_WEAR_WARNING in stress.log.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Write-Aware Sleep respects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Set low MaxWritesPerCycle. Sleep cycle halts mid-ring when budget exhausted.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gate on Experiment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mode NOT enabled until kv_cache measurement exists.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Edge weights initialized from embedding similarity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HG edge weight = cosine similarity between connected nodes. Not default/random.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AC-81-14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Walk-phase compute unit reference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QBP-Compute-Unit-Walk-Eval.docx reviewed and approved before Walk transition.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gate</w:t>
            </w:r>
          </w:p>
        </w:tc>
      </w:tr>
    </w:tbl>
    <w:p>
      <w:pPr>
        <w:pBdr>
          <w:bottom w:val="single" w:color="CCCCCC" w:sz="6" w:space="8"/>
        </w:pBdr>
        <w:spacing w:after="200" w:before="200"/>
      </w:pP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This addendum is pre-experiment. Every architectural decision that depends on unmeasured hardware characteristics is gated behind the Hardware Truth Experiments. The final revision (Addendum 8.2) will commit to specific strategies based on evidence. Until then: implement what’s confirmed (Possum State, FATHOM residence, storage monitoring, resolution state), and measure what’s uncertain (bilateral strategy, PCIe transfer, KV cache size).</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BMA Spec Addendum 8.1 | Pre-Experiment Edition | April 2026</w:t>
      </w:r>
    </w:p>
    <w:p>
      <w:pPr>
        <w:spacing w:after="100"/>
        <w:jc w:val="center"/>
      </w:pPr>
      <w:r>
        <w:rPr>
          <w:rFonts w:ascii="Georgia" w:cs="Georgia" w:eastAsia="Georgia" w:hAnsi="Georgia"/>
          <w:i/>
          <w:iCs/>
          <w:color w:val="999999"/>
          <w:sz w:val="20"/>
          <w:szCs w:val="20"/>
        </w:rPr>
        <w:t xml:space="preserve">Implement what’s confirmed. Measure what’s uncertain. The hardware is the teacher.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2026-04-07T02:28:26.265Z</dcterms:created>
  <dcterms:modified xsi:type="dcterms:W3CDTF">2026-04-07T02:28:26.266Z</dcterms:modified>
</cp:coreProperties>
</file>

<file path=docProps/custom.xml><?xml version="1.0" encoding="utf-8"?>
<Properties xmlns="http://schemas.openxmlformats.org/officeDocument/2006/custom-properties" xmlns:vt="http://schemas.openxmlformats.org/officeDocument/2006/docPropsVTypes"/>
</file>