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bookmarkStart w:colFirst="0" w:colLast="0" w:name="_5x0d5h95i329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James Shaver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Technical Customer Success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(503)610-0832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contact@jshaver.me</w:t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bookmarkStart w:colFirst="0" w:colLast="0" w:name="_inx73jfg7qti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Organized and goal-oriented, fully committed to providing the highest possible standards of customer service and support.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Analytical problem-solver, able to anticipate issues and define processes to resolve concerns and improve efficiency.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Highly skilled in building client / team member relationships. Able to see the big picture, delegate effectively and motivate team members to achieve project completion on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Roboto" w:cs="Roboto" w:eastAsia="Roboto" w:hAnsi="Roboto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Roboto" w:cs="Roboto" w:eastAsia="Roboto" w:hAnsi="Roboto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Roboto" w:cs="Roboto" w:eastAsia="Roboto" w:hAnsi="Roboto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Docusign, Portland, Oregon</w:t>
      </w:r>
      <w:r w:rsidDel="00000000" w:rsidR="00000000" w:rsidRPr="00000000">
        <w:rPr>
          <w:rFonts w:ascii="Roboto" w:cs="Roboto" w:eastAsia="Roboto" w:hAnsi="Roboto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b w:val="0"/>
          <w:i w:val="1"/>
          <w:color w:val="666666"/>
          <w:rtl w:val="0"/>
        </w:rPr>
        <w:t xml:space="preserve">Technical Customer Success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March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 2023 - Present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="16.363636363636363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Served as the primary technical contact for Enterprise Premier Support accounts.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16.363636363636363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Managed all aspects of the technical relationship, including troubleshooting and advocating for product enhancements.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16.363636363636363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Managed customer cases, ensuring timely resolution and advocating for bug fixes.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16.363636363636363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Acted as a trusted technical advisor for DocuSign products.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16.363636363636363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Represented customers' technical needs to DocuSign and vice versa.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16.363636363636363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Participated in special projects to enhance team efficiency.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60" w:before="0" w:beforeAutospacing="0" w:line="16.363636363636363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Supported Sales' ability to sell Enterprise Premium by supporting upsell opportunities and evangelizing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Roboto" w:cs="Roboto" w:eastAsia="Roboto" w:hAnsi="Roboto"/>
          <w:b w:val="0"/>
          <w:i w:val="1"/>
          <w:color w:val="666666"/>
          <w:sz w:val="24"/>
          <w:szCs w:val="24"/>
        </w:rPr>
      </w:pPr>
      <w:bookmarkStart w:colFirst="0" w:colLast="0" w:name="_25ksbxwbal7a" w:id="5"/>
      <w:bookmarkEnd w:id="5"/>
      <w:r w:rsidDel="00000000" w:rsidR="00000000" w:rsidRPr="00000000">
        <w:rPr>
          <w:rFonts w:ascii="Roboto" w:cs="Roboto" w:eastAsia="Roboto" w:hAnsi="Roboto"/>
          <w:rtl w:val="0"/>
        </w:rPr>
        <w:t xml:space="preserve">TalentNet</w:t>
      </w: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Portland, Oregon</w:t>
      </w:r>
      <w:r w:rsidDel="00000000" w:rsidR="00000000" w:rsidRPr="00000000">
        <w:rPr>
          <w:rFonts w:ascii="Roboto" w:cs="Roboto" w:eastAsia="Roboto" w:hAnsi="Roboto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b w:val="0"/>
          <w:i w:val="1"/>
          <w:color w:val="666666"/>
          <w:rtl w:val="0"/>
        </w:rPr>
        <w:t xml:space="preserve">Customer Success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April 2021 - March 2023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Managed customer lifecycle: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Focused on key technical areas: APIs, job boards, and white glove support.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Served as technical resource: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Provided expertise to both customers and internal stakeholders.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Strategized scalable solutions: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Identified and developed new use cases to enhance client satisfaction.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Collaborated with cross-functional teams: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Guided customer requests and roadmap with product, engineering, and UX teams.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Ensured timely issue resolution: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Liaised with support to address customer issues promptly.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Advocated for customer success: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Mentored team members to prioritize customer satisfaction.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before="0" w:beforeAutospacing="0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Roboto" w:cs="Roboto" w:eastAsia="Roboto" w:hAnsi="Roboto"/>
          <w:b w:val="0"/>
          <w:i w:val="1"/>
          <w:color w:val="666666"/>
          <w:sz w:val="24"/>
          <w:szCs w:val="24"/>
        </w:rPr>
      </w:pPr>
      <w:bookmarkStart w:colFirst="0" w:colLast="0" w:name="_qttiqnuhschn" w:id="6"/>
      <w:bookmarkEnd w:id="6"/>
      <w:r w:rsidDel="00000000" w:rsidR="00000000" w:rsidRPr="00000000">
        <w:rPr>
          <w:rFonts w:ascii="Roboto" w:cs="Roboto" w:eastAsia="Roboto" w:hAnsi="Roboto"/>
          <w:rtl w:val="0"/>
        </w:rPr>
        <w:t xml:space="preserve">Fiserv</w:t>
      </w:r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Portland, Oregon</w:t>
      </w:r>
      <w:r w:rsidDel="00000000" w:rsidR="00000000" w:rsidRPr="00000000">
        <w:rPr>
          <w:rFonts w:ascii="Roboto" w:cs="Roboto" w:eastAsia="Roboto" w:hAnsi="Roboto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b w:val="0"/>
          <w:i w:val="1"/>
          <w:color w:val="666666"/>
          <w:rtl w:val="0"/>
        </w:rPr>
        <w:t xml:space="preserve">Client Technical Support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May 2017 - March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Led DadePay project: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Served as SME and led team in training exercises and Knowledge Base article development.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Developed DadePay support model: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Ensured 100% client readiness with support model and client readiness documentation.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Collaborated with stakeholders: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Increased visibility of client activity, feedback, and recurring themes to improve quality and reduce case activity.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Provided client support: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Supported clients across all aspects of FRMS products.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before="0" w:beforeAutospacing="0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Maintained client virtual machine pool: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Ensured availability of client models for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rPr>
          <w:rFonts w:ascii="Roboto" w:cs="Roboto" w:eastAsia="Roboto" w:hAnsi="Roboto"/>
          <w:b w:val="0"/>
          <w:i w:val="1"/>
          <w:color w:val="666666"/>
        </w:rPr>
      </w:pPr>
      <w:bookmarkStart w:colFirst="0" w:colLast="0" w:name="_u48rzcbvg5y3" w:id="7"/>
      <w:bookmarkEnd w:id="7"/>
      <w:r w:rsidDel="00000000" w:rsidR="00000000" w:rsidRPr="00000000">
        <w:rPr>
          <w:rFonts w:ascii="Roboto" w:cs="Roboto" w:eastAsia="Roboto" w:hAnsi="Roboto"/>
          <w:rtl w:val="0"/>
        </w:rPr>
        <w:t xml:space="preserve">Nuscale Power, Portland Oregon</w:t>
      </w:r>
      <w:r w:rsidDel="00000000" w:rsidR="00000000" w:rsidRPr="00000000">
        <w:rPr>
          <w:rFonts w:ascii="Roboto" w:cs="Roboto" w:eastAsia="Roboto" w:hAnsi="Roboto"/>
          <w:b w:val="0"/>
          <w:i w:val="1"/>
          <w:color w:val="666666"/>
          <w:rtl w:val="0"/>
        </w:rPr>
        <w:t xml:space="preserve"> - HRIS Consultant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October 2016 - 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Benefit Carrier Integrations: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Successfully managed five benefit carrier integrations.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an application to simplify benefit file delivery to carriers, including file generation, SFTP delivery, and secure archiving.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Coordinated with carrier EDI specialists and NuScale team members for file auditing.</w:t>
      </w:r>
    </w:p>
    <w:p w:rsidR="00000000" w:rsidDel="00000000" w:rsidP="00000000" w:rsidRDefault="00000000" w:rsidRPr="00000000" w14:paraId="00000029">
      <w:p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WorkForceReady Automation: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and maintained custom code to automate WorkForceReady for reporting and delivery needs.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Served as the primary contact for all Kronos WorkforceReady issues.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Assisted employees with report generation, workflow understanding, security/group access audits, and ticket creation.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rPr>
          <w:rFonts w:ascii="Roboto" w:cs="Roboto" w:eastAsia="Roboto" w:hAnsi="Roboto"/>
          <w:b w:val="0"/>
          <w:i w:val="1"/>
          <w:color w:val="666666"/>
        </w:rPr>
      </w:pPr>
      <w:bookmarkStart w:colFirst="0" w:colLast="0" w:name="_ppsfccnvfc7j" w:id="8"/>
      <w:bookmarkEnd w:id="8"/>
      <w:r w:rsidDel="00000000" w:rsidR="00000000" w:rsidRPr="00000000">
        <w:rPr>
          <w:rFonts w:ascii="Roboto" w:cs="Roboto" w:eastAsia="Roboto" w:hAnsi="Roboto"/>
          <w:rtl w:val="0"/>
        </w:rPr>
        <w:t xml:space="preserve">BBSI, Vancouver, Washington</w:t>
      </w:r>
      <w:r w:rsidDel="00000000" w:rsidR="00000000" w:rsidRPr="00000000">
        <w:rPr>
          <w:rFonts w:ascii="Roboto" w:cs="Roboto" w:eastAsia="Roboto" w:hAnsi="Roboto"/>
          <w:b w:val="0"/>
          <w:i w:val="1"/>
          <w:color w:val="666666"/>
          <w:rtl w:val="0"/>
        </w:rPr>
        <w:t xml:space="preserve"> - Application Support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November 2015 - February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First-line Support: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Provided first-line support for BBSI branch users across multiple HR systems, including HRPyramid, HRPyramid Web Edition, Bullhorn, Salesforce, and SpringCM.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Application Development &amp; Testing: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Contributed to the development and testing of future applications.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Issue Resolution: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Worked collaboratively with the IT Help Desk to promptly resolve customer (branch user) issues.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System Optimization: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Identified and recommended system options to enhance client results in payroll, timekeeping, and HRIS systems.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rPr>
          <w:rFonts w:ascii="Roboto" w:cs="Roboto" w:eastAsia="Roboto" w:hAnsi="Roboto"/>
        </w:rPr>
      </w:pPr>
      <w:bookmarkStart w:colFirst="0" w:colLast="0" w:name="_fo59mbn7cy9k" w:id="9"/>
      <w:bookmarkEnd w:id="9"/>
      <w:r w:rsidDel="00000000" w:rsidR="00000000" w:rsidRPr="00000000">
        <w:rPr>
          <w:rFonts w:ascii="Roboto" w:cs="Roboto" w:eastAsia="Roboto" w:hAnsi="Roboto"/>
          <w:rtl w:val="0"/>
        </w:rPr>
        <w:t xml:space="preserve">ADP, Clackamas, Oregon</w:t>
      </w:r>
      <w:r w:rsidDel="00000000" w:rsidR="00000000" w:rsidRPr="00000000">
        <w:rPr>
          <w:rFonts w:ascii="Roboto" w:cs="Roboto" w:eastAsia="Roboto" w:hAnsi="Roboto"/>
          <w:b w:val="0"/>
          <w:i w:val="1"/>
          <w:color w:val="66666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color w:val="666666"/>
          <w:rtl w:val="0"/>
        </w:rPr>
        <w:t xml:space="preserve">| </w:t>
      </w:r>
      <w:r w:rsidDel="00000000" w:rsidR="00000000" w:rsidRPr="00000000">
        <w:rPr>
          <w:rFonts w:ascii="Roboto" w:cs="Roboto" w:eastAsia="Roboto" w:hAnsi="Roboto"/>
          <w:b w:val="0"/>
          <w:color w:val="666666"/>
          <w:sz w:val="20"/>
          <w:szCs w:val="20"/>
          <w:rtl w:val="0"/>
        </w:rPr>
        <w:t xml:space="preserve">April 2007 - August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numPr>
          <w:ilvl w:val="0"/>
          <w:numId w:val="10"/>
        </w:numPr>
        <w:shd w:fill="ffffff" w:val="clear"/>
        <w:spacing w:after="0" w:afterAutospacing="0" w:before="0" w:lineRule="auto"/>
        <w:ind w:left="720" w:hanging="360"/>
        <w:rPr>
          <w:rFonts w:ascii="Roboto" w:cs="Roboto" w:eastAsia="Roboto" w:hAnsi="Roboto"/>
          <w:u w:val="none"/>
        </w:rPr>
      </w:pPr>
      <w:bookmarkStart w:colFirst="0" w:colLast="0" w:name="_jckgju86gbi" w:id="10"/>
      <w:bookmarkEnd w:id="10"/>
      <w:r w:rsidDel="00000000" w:rsidR="00000000" w:rsidRPr="00000000">
        <w:rPr>
          <w:rFonts w:ascii="Roboto" w:cs="Roboto" w:eastAsia="Roboto" w:hAnsi="Roboto"/>
          <w:rtl w:val="0"/>
        </w:rPr>
        <w:t xml:space="preserve">Senior Connections Support Specialist | October 2013 - August 2015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numPr>
          <w:ilvl w:val="0"/>
          <w:numId w:val="10"/>
        </w:numPr>
        <w:shd w:fill="ffffff" w:val="clear"/>
        <w:spacing w:after="0" w:afterAutospacing="0" w:before="0" w:lineRule="auto"/>
        <w:ind w:left="720" w:hanging="360"/>
        <w:rPr>
          <w:rFonts w:ascii="Roboto" w:cs="Roboto" w:eastAsia="Roboto" w:hAnsi="Roboto"/>
          <w:u w:val="none"/>
        </w:rPr>
      </w:pPr>
      <w:bookmarkStart w:colFirst="0" w:colLast="0" w:name="_ywsk2gs6n7rr" w:id="11"/>
      <w:bookmarkEnd w:id="11"/>
      <w:r w:rsidDel="00000000" w:rsidR="00000000" w:rsidRPr="00000000">
        <w:rPr>
          <w:rFonts w:ascii="Roboto" w:cs="Roboto" w:eastAsia="Roboto" w:hAnsi="Roboto"/>
          <w:rtl w:val="0"/>
        </w:rPr>
        <w:t xml:space="preserve">Technical Solutions Consultant | February 2012 - October 2013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numPr>
          <w:ilvl w:val="0"/>
          <w:numId w:val="10"/>
        </w:numPr>
        <w:shd w:fill="ffffff" w:val="clear"/>
        <w:spacing w:after="0" w:afterAutospacing="0" w:before="0" w:lineRule="auto"/>
        <w:ind w:left="720" w:hanging="360"/>
        <w:rPr>
          <w:rFonts w:ascii="Roboto" w:cs="Roboto" w:eastAsia="Roboto" w:hAnsi="Roboto"/>
          <w:u w:val="none"/>
        </w:rPr>
      </w:pPr>
      <w:bookmarkStart w:colFirst="0" w:colLast="0" w:name="_6wfx2d262sa7" w:id="12"/>
      <w:bookmarkEnd w:id="12"/>
      <w:r w:rsidDel="00000000" w:rsidR="00000000" w:rsidRPr="00000000">
        <w:rPr>
          <w:rFonts w:ascii="Roboto" w:cs="Roboto" w:eastAsia="Roboto" w:hAnsi="Roboto"/>
          <w:rtl w:val="0"/>
        </w:rPr>
        <w:t xml:space="preserve">Connection Services Specialist | May 2008 - February 2012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numPr>
          <w:ilvl w:val="0"/>
          <w:numId w:val="10"/>
        </w:numPr>
        <w:shd w:fill="ffffff" w:val="clear"/>
        <w:spacing w:after="40" w:before="0" w:lineRule="auto"/>
        <w:ind w:left="720" w:hanging="360"/>
        <w:rPr>
          <w:rFonts w:ascii="Roboto" w:cs="Roboto" w:eastAsia="Roboto" w:hAnsi="Roboto"/>
          <w:u w:val="none"/>
        </w:rPr>
      </w:pPr>
      <w:bookmarkStart w:colFirst="0" w:colLast="0" w:name="_hw3gvbkergzl" w:id="13"/>
      <w:bookmarkEnd w:id="13"/>
      <w:r w:rsidDel="00000000" w:rsidR="00000000" w:rsidRPr="00000000">
        <w:rPr>
          <w:rFonts w:ascii="Roboto" w:cs="Roboto" w:eastAsia="Roboto" w:hAnsi="Roboto"/>
          <w:rtl w:val="0"/>
        </w:rPr>
        <w:t xml:space="preserve">HRIS Support Specialist | April 2007 - May 2008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 Integration: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Enabled payroll/benefit enrollment connections between HR/Benefits and WorkforceNow.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Maintained data file delivery between ADP HR/Benefits and benefit providers in various formats (XML, JSON, ANSI834, CSV, Tab Delimited).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Technical Support &amp; Training: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Provided training and technical support on the integration between ADP HR/Benefits, WorkforceNow, Payroll products, and benefit carriers.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and maintained effective ADP/client communications.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Trained fellow associates and developed new training procedures.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Benefit Carrier Collaboration: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24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working relationships with benefit carrier EDI teams to facilitate connection changes.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Issue Resolution: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Effectively identified and resolved issues, including developing workarounds.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Implemented access and identified issues with Web Services and the API.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Technical Expertise: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Utilized OpenSSL to confirm Certificate and/or Certificate Signing Request format and encryption.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Proficient in technologies such as OpenSSL, OpenPGP, SOAP/REST protocols, WSDL files, JSON/XML data, OAuth, and OpenID.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Provided training for Web Services/API support and assisted team members with service cases.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Actively documented issue identification tips, error resolution, and FAQs regarding Web Services and API capabilities.</w:t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Roboto" w:cs="Roboto" w:eastAsia="Roboto" w:hAnsi="Roboto"/>
          <w:color w:val="00ab44"/>
          <w:sz w:val="28"/>
          <w:szCs w:val="28"/>
        </w:rPr>
      </w:pPr>
      <w:bookmarkStart w:colFirst="0" w:colLast="0" w:name="_pwnp1k6vsbh1" w:id="14"/>
      <w:bookmarkEnd w:id="14"/>
      <w:r w:rsidDel="00000000" w:rsidR="00000000" w:rsidRPr="00000000">
        <w:rPr>
          <w:rFonts w:ascii="Roboto" w:cs="Roboto" w:eastAsia="Roboto" w:hAnsi="Roboto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Roboto" w:cs="Roboto" w:eastAsia="Roboto" w:hAnsi="Roboto"/>
          <w:b w:val="0"/>
          <w:i w:val="1"/>
          <w:color w:val="666666"/>
          <w:sz w:val="24"/>
          <w:szCs w:val="24"/>
        </w:rPr>
      </w:pPr>
      <w:bookmarkStart w:colFirst="0" w:colLast="0" w:name="_jpv9v4b642w5" w:id="15"/>
      <w:bookmarkEnd w:id="15"/>
      <w:r w:rsidDel="00000000" w:rsidR="00000000" w:rsidRPr="00000000">
        <w:rPr>
          <w:rFonts w:ascii="Roboto" w:cs="Roboto" w:eastAsia="Roboto" w:hAnsi="Roboto"/>
          <w:rtl w:val="0"/>
        </w:rPr>
        <w:t xml:space="preserve">Washington State University </w:t>
      </w:r>
      <w:r w:rsidDel="00000000" w:rsidR="00000000" w:rsidRPr="00000000">
        <w:rPr>
          <w:rFonts w:ascii="Roboto" w:cs="Roboto" w:eastAsia="Roboto" w:hAnsi="Roboto"/>
          <w:b w:val="0"/>
          <w:i w:val="1"/>
          <w:color w:val="666666"/>
          <w:sz w:val="24"/>
          <w:szCs w:val="24"/>
          <w:rtl w:val="0"/>
        </w:rPr>
        <w:t xml:space="preserve">- BA</w:t>
      </w:r>
      <w:r w:rsidDel="00000000" w:rsidR="00000000" w:rsidRPr="00000000">
        <w:rPr>
          <w:rFonts w:ascii="Roboto" w:cs="Roboto" w:eastAsia="Roboto" w:hAnsi="Roboto"/>
          <w:b w:val="0"/>
          <w:i w:val="1"/>
          <w:color w:val="666666"/>
          <w:rtl w:val="0"/>
        </w:rPr>
        <w:t xml:space="preserve">, Management Information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2011 - 2015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rPr>
          <w:rFonts w:ascii="Roboto" w:cs="Roboto" w:eastAsia="Roboto" w:hAnsi="Roboto"/>
          <w:b w:val="0"/>
          <w:i w:val="1"/>
          <w:color w:val="666666"/>
        </w:rPr>
      </w:pPr>
      <w:bookmarkStart w:colFirst="0" w:colLast="0" w:name="_dgdfs44notau" w:id="16"/>
      <w:bookmarkEnd w:id="16"/>
      <w:r w:rsidDel="00000000" w:rsidR="00000000" w:rsidRPr="00000000">
        <w:rPr>
          <w:rFonts w:ascii="Roboto" w:cs="Roboto" w:eastAsia="Roboto" w:hAnsi="Roboto"/>
          <w:rtl w:val="0"/>
        </w:rPr>
        <w:t xml:space="preserve">ITT Technical Institute </w:t>
      </w:r>
      <w:r w:rsidDel="00000000" w:rsidR="00000000" w:rsidRPr="00000000">
        <w:rPr>
          <w:rFonts w:ascii="Roboto" w:cs="Roboto" w:eastAsia="Roboto" w:hAnsi="Roboto"/>
          <w:b w:val="0"/>
          <w:i w:val="1"/>
          <w:color w:val="666666"/>
          <w:rtl w:val="0"/>
        </w:rPr>
        <w:t xml:space="preserve">- AA, Computer Information Sciences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2001 - 2003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Roboto" w:cs="Roboto" w:eastAsia="Roboto" w:hAnsi="Roboto"/>
          <w:color w:val="00ab44"/>
          <w:sz w:val="28"/>
          <w:szCs w:val="28"/>
        </w:rPr>
      </w:pPr>
      <w:bookmarkStart w:colFirst="0" w:colLast="0" w:name="_3hy8rkwzatey" w:id="17"/>
      <w:bookmarkEnd w:id="17"/>
      <w:r w:rsidDel="00000000" w:rsidR="00000000" w:rsidRPr="00000000">
        <w:rPr>
          <w:rFonts w:ascii="Roboto" w:cs="Roboto" w:eastAsia="Roboto" w:hAnsi="Roboto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DocuSign eSignature API Specialist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DocuSign Organization Management Specialist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DocuSign eSignature Administration Specialist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DocuSign eSignature Template Specialist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rPr>
          <w:rFonts w:ascii="Roboto" w:cs="Roboto" w:eastAsia="Roboto" w:hAnsi="Roboto"/>
        </w:rPr>
      </w:pPr>
      <w:bookmarkStart w:colFirst="0" w:colLast="0" w:name="_cijgwadaqcwu" w:id="18"/>
      <w:bookmarkEnd w:id="18"/>
      <w:r w:rsidDel="00000000" w:rsidR="00000000" w:rsidRPr="00000000">
        <w:rPr>
          <w:rFonts w:ascii="Roboto" w:cs="Roboto" w:eastAsia="Roboto" w:hAnsi="Roboto"/>
          <w:rtl w:val="0"/>
        </w:rPr>
        <w:t xml:space="preserve">SKILLS &amp; TOOLS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HTML, CSS, JavaScript, JQuery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PHP, MySql/MariaDB, REST/SOAP, Git, Node/NPM, Hono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Frameworks: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Joomla, WordPress, Blogger, CodeIgniter, Phalcon, Laravel, Symfony, CakePHP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IDEs: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Visual Studio Code, NetBeans, Eclipse, WebStorm</w:t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