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3C2AA" w14:textId="27B798E6" w:rsidR="00011FCF" w:rsidRDefault="00C953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Minesweeper </w:t>
      </w:r>
    </w:p>
    <w:p w14:paraId="49718918" w14:textId="32FBCD13" w:rsidR="00C95301" w:rsidRDefault="00C95301">
      <w:r>
        <w:t>Minesweeper is a game…. Full details of the game can be found on Wikipedia …</w:t>
      </w:r>
    </w:p>
    <w:p w14:paraId="00F724C7" w14:textId="244A95B9" w:rsidR="00C95301" w:rsidRDefault="00C95301"/>
    <w:p w14:paraId="5C5EB339" w14:textId="22AA5806" w:rsidR="00C95301" w:rsidRDefault="00C953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Solving Algorithm</w:t>
      </w:r>
    </w:p>
    <w:p w14:paraId="64972101" w14:textId="679B2158" w:rsidR="005F024D" w:rsidRDefault="005F024D">
      <w:r>
        <w:t>A square’s “value” is the number of unflagged bombs around it (value = base number – surrounding flags).</w:t>
      </w:r>
    </w:p>
    <w:p w14:paraId="455B13D8" w14:textId="324757CE" w:rsidR="005F024D" w:rsidRDefault="005F024D">
      <w:r>
        <w:t xml:space="preserve">The first rule is that, if a square’s value is equal to the number of hidden squares around it, then </w:t>
      </w:r>
      <w:proofErr w:type="gramStart"/>
      <w:r>
        <w:t>all of</w:t>
      </w:r>
      <w:proofErr w:type="gramEnd"/>
      <w:r>
        <w:t xml:space="preserve"> the hidden squares must be bombs and so they can be flagged.</w:t>
      </w:r>
    </w:p>
    <w:p w14:paraId="771ACA6B" w14:textId="7600406A" w:rsidR="004F7A18" w:rsidRDefault="004F7A18">
      <w:r>
        <w:rPr>
          <w:noProof/>
        </w:rPr>
        <w:drawing>
          <wp:anchor distT="0" distB="0" distL="114300" distR="114300" simplePos="0" relativeHeight="251659264" behindDoc="1" locked="0" layoutInCell="1" allowOverlap="1" wp14:anchorId="70C1BB5E" wp14:editId="10E2D7A6">
            <wp:simplePos x="0" y="0"/>
            <wp:positionH relativeFrom="column">
              <wp:posOffset>1184249</wp:posOffset>
            </wp:positionH>
            <wp:positionV relativeFrom="paragraph">
              <wp:posOffset>15875</wp:posOffset>
            </wp:positionV>
            <wp:extent cx="737870" cy="746125"/>
            <wp:effectExtent l="0" t="0" r="5080" b="0"/>
            <wp:wrapTight wrapText="bothSides">
              <wp:wrapPolygon edited="0">
                <wp:start x="0" y="0"/>
                <wp:lineTo x="0" y="20957"/>
                <wp:lineTo x="21191" y="20957"/>
                <wp:lineTo x="21191" y="0"/>
                <wp:lineTo x="0" y="0"/>
              </wp:wrapPolygon>
            </wp:wrapTight>
            <wp:docPr id="2" name="Picture 2" descr="A picture containing text,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roo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7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1E76D01" wp14:editId="1E258DF9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746125" cy="760730"/>
            <wp:effectExtent l="0" t="0" r="0" b="1270"/>
            <wp:wrapTight wrapText="bothSides">
              <wp:wrapPolygon edited="0">
                <wp:start x="0" y="0"/>
                <wp:lineTo x="0" y="21095"/>
                <wp:lineTo x="20957" y="21095"/>
                <wp:lineTo x="20957" y="0"/>
                <wp:lineTo x="0" y="0"/>
              </wp:wrapPolygon>
            </wp:wrapTight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25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0A6BC7" w14:textId="15054D29" w:rsidR="004F7A18" w:rsidRDefault="004F7A18">
      <w:r>
        <w:t xml:space="preserve">-&gt; </w:t>
      </w:r>
    </w:p>
    <w:p w14:paraId="2CF9F807" w14:textId="77777777" w:rsidR="004F7A18" w:rsidRDefault="004F7A18"/>
    <w:p w14:paraId="607D2BBE" w14:textId="77777777" w:rsidR="004F7A18" w:rsidRDefault="004F7A18"/>
    <w:p w14:paraId="280FFC7F" w14:textId="6977A93C" w:rsidR="005F024D" w:rsidRDefault="005F024D">
      <w:r>
        <w:t>The second rule is that, if a square’s base number is equal to the number of flags around it (</w:t>
      </w:r>
      <w:proofErr w:type="gramStart"/>
      <w:r>
        <w:t>i.e.</w:t>
      </w:r>
      <w:proofErr w:type="gramEnd"/>
      <w:r>
        <w:t xml:space="preserve"> its value is 0), then there are no more bombs around it and so all of the hidden squares around it can be cleared.</w:t>
      </w:r>
    </w:p>
    <w:p w14:paraId="2EA449E6" w14:textId="2FCF7BFA" w:rsidR="004F7A18" w:rsidRDefault="004F7A18">
      <w:r>
        <w:rPr>
          <w:noProof/>
        </w:rPr>
        <w:drawing>
          <wp:anchor distT="0" distB="0" distL="114300" distR="114300" simplePos="0" relativeHeight="251661312" behindDoc="1" locked="0" layoutInCell="1" allowOverlap="1" wp14:anchorId="05F1E9A4" wp14:editId="0AC3E4D1">
            <wp:simplePos x="0" y="0"/>
            <wp:positionH relativeFrom="column">
              <wp:posOffset>1512976</wp:posOffset>
            </wp:positionH>
            <wp:positionV relativeFrom="paragraph">
              <wp:posOffset>24994</wp:posOffset>
            </wp:positionV>
            <wp:extent cx="962025" cy="923925"/>
            <wp:effectExtent l="0" t="0" r="9525" b="9525"/>
            <wp:wrapTight wrapText="bothSides">
              <wp:wrapPolygon edited="0">
                <wp:start x="0" y="0"/>
                <wp:lineTo x="0" y="21377"/>
                <wp:lineTo x="21386" y="21377"/>
                <wp:lineTo x="21386" y="0"/>
                <wp:lineTo x="0" y="0"/>
              </wp:wrapPolygon>
            </wp:wrapTight>
            <wp:docPr id="5" name="Picture 5" descr="A picture containing text, scoreboard, first-aid k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coreboard, first-aid ki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C053B5F" wp14:editId="6681E63A">
            <wp:simplePos x="0" y="0"/>
            <wp:positionH relativeFrom="column">
              <wp:posOffset>0</wp:posOffset>
            </wp:positionH>
            <wp:positionV relativeFrom="paragraph">
              <wp:posOffset>-2362</wp:posOffset>
            </wp:positionV>
            <wp:extent cx="923925" cy="952500"/>
            <wp:effectExtent l="0" t="0" r="9525" b="0"/>
            <wp:wrapTight wrapText="bothSides">
              <wp:wrapPolygon edited="0">
                <wp:start x="0" y="0"/>
                <wp:lineTo x="0" y="21168"/>
                <wp:lineTo x="21377" y="21168"/>
                <wp:lineTo x="21377" y="0"/>
                <wp:lineTo x="0" y="0"/>
              </wp:wrapPolygon>
            </wp:wrapTight>
            <wp:docPr id="4" name="Picture 4" descr="A picture containing text, scoreboard, first-aid ki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oreboard, first-aid kit, clip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33189F" w14:textId="56F84D42" w:rsidR="004F7A18" w:rsidRDefault="004F7A18">
      <w:pPr>
        <w:rPr>
          <w:i/>
          <w:iCs/>
        </w:rPr>
      </w:pPr>
      <w:r>
        <w:rPr>
          <w:i/>
          <w:iCs/>
        </w:rPr>
        <w:t>-&gt;</w:t>
      </w:r>
    </w:p>
    <w:p w14:paraId="72232BD3" w14:textId="53103509" w:rsidR="004F7A18" w:rsidRDefault="004F7A18">
      <w:pPr>
        <w:rPr>
          <w:i/>
          <w:iCs/>
        </w:rPr>
      </w:pPr>
    </w:p>
    <w:p w14:paraId="40F3E62C" w14:textId="77777777" w:rsidR="004F7A18" w:rsidRDefault="004F7A18">
      <w:pPr>
        <w:rPr>
          <w:i/>
          <w:iCs/>
        </w:rPr>
      </w:pPr>
    </w:p>
    <w:p w14:paraId="0948C760" w14:textId="4A552EDE" w:rsidR="005F024D" w:rsidRDefault="005F024D">
      <w:pPr>
        <w:rPr>
          <w:i/>
          <w:iCs/>
        </w:rPr>
      </w:pPr>
      <w:r>
        <w:rPr>
          <w:i/>
          <w:iCs/>
        </w:rPr>
        <w:t>More Complex solving</w:t>
      </w:r>
    </w:p>
    <w:p w14:paraId="400C6EB1" w14:textId="70317629" w:rsidR="005F024D" w:rsidRDefault="005F024D">
      <w:r>
        <w:t xml:space="preserve">Although the first two rules are enough to allow the solver to make progress in the game, sometimes there becomes a point </w:t>
      </w:r>
      <w:r w:rsidR="006479FB">
        <w:t>at which neither of those rules are applicable, and so some more complex analysis needs to be done.</w:t>
      </w:r>
    </w:p>
    <w:p w14:paraId="551C1358" w14:textId="75C1E66D" w:rsidR="00FE33AB" w:rsidRDefault="00FE33AB">
      <w:r>
        <w:t>A frontier square is a square that has been cleared but has at least one hidden square around it:</w:t>
      </w:r>
    </w:p>
    <w:p w14:paraId="2AB1DD95" w14:textId="37ED2704" w:rsidR="00055812" w:rsidRPr="00055812" w:rsidRDefault="00055812">
      <w:r>
        <w:rPr>
          <w:noProof/>
        </w:rPr>
        <w:drawing>
          <wp:anchor distT="0" distB="0" distL="114300" distR="114300" simplePos="0" relativeHeight="251662336" behindDoc="1" locked="0" layoutInCell="1" allowOverlap="1" wp14:anchorId="03576753" wp14:editId="1781F6A7">
            <wp:simplePos x="0" y="0"/>
            <wp:positionH relativeFrom="column">
              <wp:posOffset>0</wp:posOffset>
            </wp:positionH>
            <wp:positionV relativeFrom="paragraph">
              <wp:posOffset>483</wp:posOffset>
            </wp:positionV>
            <wp:extent cx="1828800" cy="838200"/>
            <wp:effectExtent l="0" t="0" r="0" b="0"/>
            <wp:wrapTight wrapText="bothSides">
              <wp:wrapPolygon edited="0">
                <wp:start x="0" y="0"/>
                <wp:lineTo x="0" y="21109"/>
                <wp:lineTo x="21375" y="21109"/>
                <wp:lineTo x="21375" y="0"/>
                <wp:lineTo x="0" y="0"/>
              </wp:wrapPolygon>
            </wp:wrapTight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</w:rPr>
        <w:t>The frontier squares are highlighted in blue</w:t>
      </w:r>
    </w:p>
    <w:p w14:paraId="06668E73" w14:textId="77777777" w:rsidR="00055812" w:rsidRDefault="00055812"/>
    <w:p w14:paraId="150E28D3" w14:textId="77777777" w:rsidR="00055812" w:rsidRDefault="00055812"/>
    <w:p w14:paraId="5CF5CBFA" w14:textId="2773804F" w:rsidR="00FE33AB" w:rsidRDefault="00FE33AB">
      <w:r>
        <w:t xml:space="preserve">For each frontier square we shall create a collection of </w:t>
      </w:r>
      <w:proofErr w:type="gramStart"/>
      <w:r>
        <w:t>all of</w:t>
      </w:r>
      <w:proofErr w:type="gramEnd"/>
      <w:r>
        <w:t xml:space="preserve"> the hidden squares around it. A single hidden square can be part of multiple collections. Once all of the collections have been created, we then link up all collections that share a</w:t>
      </w:r>
      <w:r w:rsidR="006231AE">
        <w:t xml:space="preserve"> hidden </w:t>
      </w:r>
      <w:proofErr w:type="gramStart"/>
      <w:r w:rsidR="006231AE">
        <w:t>square, and</w:t>
      </w:r>
      <w:proofErr w:type="gramEnd"/>
      <w:r w:rsidR="006231AE">
        <w:t xml:space="preserve"> use combinatorics to resolve the linked connections.</w:t>
      </w:r>
    </w:p>
    <w:p w14:paraId="321CFD82" w14:textId="4D227690" w:rsidR="007C2518" w:rsidRDefault="007C2518">
      <w:r>
        <w:t>There are some cases which are completely unresolvable from a logical standpoint:</w:t>
      </w:r>
    </w:p>
    <w:p w14:paraId="3E2B6301" w14:textId="22B5CF94" w:rsidR="007C2518" w:rsidRDefault="007C2518">
      <w:r>
        <w:t>#/</w:t>
      </w:r>
    </w:p>
    <w:p w14:paraId="79A339B0" w14:textId="5608A400" w:rsidR="00E9582A" w:rsidRDefault="007C2518">
      <w:r>
        <w:lastRenderedPageBreak/>
        <w:t xml:space="preserve">In these </w:t>
      </w:r>
      <w:proofErr w:type="gramStart"/>
      <w:r>
        <w:t>cases</w:t>
      </w:r>
      <w:proofErr w:type="gramEnd"/>
      <w:r>
        <w:t xml:space="preserve"> we use the same collections algorithm, but take a probabilistic approach, finding which hidden squares are least likely to have bombs behind them, and then clearing those squares in order to get more information.</w:t>
      </w:r>
    </w:p>
    <w:p w14:paraId="24886D2B" w14:textId="20D0C3F2" w:rsidR="00E9582A" w:rsidRDefault="00E9582A"/>
    <w:p w14:paraId="03F9CCAC" w14:textId="5720F055" w:rsidR="00E9582A" w:rsidRPr="005F024D" w:rsidRDefault="00E9582A">
      <w:r>
        <w:t>I have written these solving algorithms in python, along with the original game. You can play the original game, and at any point you can press H to show hints, or S to solve. Both the H and S keys only use the basic solving algorithm, if you want to use the complex solving algorithm, then hold down shift whilst pressing on either key.</w:t>
      </w:r>
    </w:p>
    <w:sectPr w:rsidR="00E9582A" w:rsidRPr="005F0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01"/>
    <w:rsid w:val="00011FCF"/>
    <w:rsid w:val="00055812"/>
    <w:rsid w:val="004F7A18"/>
    <w:rsid w:val="005F024D"/>
    <w:rsid w:val="006231AE"/>
    <w:rsid w:val="006407EA"/>
    <w:rsid w:val="006479FB"/>
    <w:rsid w:val="00703DCA"/>
    <w:rsid w:val="007C2518"/>
    <w:rsid w:val="00A966E5"/>
    <w:rsid w:val="00C95301"/>
    <w:rsid w:val="00D20EC3"/>
    <w:rsid w:val="00E9582A"/>
    <w:rsid w:val="00FE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A268E"/>
  <w15:chartTrackingRefBased/>
  <w15:docId w15:val="{72EF0B6B-EB1D-46BB-9667-B3807339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Shipley, James</dc:creator>
  <cp:keywords/>
  <dc:description/>
  <cp:lastModifiedBy>Shipley, James</cp:lastModifiedBy>
  <cp:revision>3</cp:revision>
  <dcterms:created xsi:type="dcterms:W3CDTF">2021-09-06T22:02:00Z</dcterms:created>
  <dcterms:modified xsi:type="dcterms:W3CDTF">2021-09-13T15:15:00Z</dcterms:modified>
</cp:coreProperties>
</file>