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841" w:rsidRDefault="00B704A0" w:rsidP="00B704A0">
      <w:pPr>
        <w:widowControl w:val="0"/>
        <w:pBdr>
          <w:bottom w:val="single" w:sz="6" w:space="1" w:color="auto"/>
        </w:pBdr>
        <w:autoSpaceDE w:val="0"/>
        <w:autoSpaceDN w:val="0"/>
        <w:adjustRightInd w:val="0"/>
        <w:snapToGrid w:val="0"/>
        <w:spacing w:after="0" w:line="240" w:lineRule="auto"/>
        <w:rPr>
          <w:rFonts w:ascii="Times New Roman" w:eastAsia="SimSun" w:hAnsi="Times New Roman"/>
          <w:kern w:val="0"/>
          <w:sz w:val="24"/>
          <w:szCs w:val="24"/>
          <w:lang w:val="en"/>
        </w:rPr>
      </w:pPr>
      <w:bookmarkStart w:id="0" w:name="_GoBack"/>
      <w:bookmarkEnd w:id="0"/>
      <w:r>
        <w:rPr>
          <w:rFonts w:ascii="Times New Roman" w:eastAsia="SimSun" w:hAnsi="Times New Roman"/>
          <w:kern w:val="0"/>
          <w:sz w:val="24"/>
          <w:szCs w:val="24"/>
          <w:lang w:val="en"/>
        </w:rPr>
        <w:t>Introduction to Machine Learning: 1</w:t>
      </w:r>
      <w:r w:rsidRPr="00B704A0">
        <w:rPr>
          <w:rFonts w:ascii="Times New Roman" w:eastAsia="SimSun" w:hAnsi="Times New Roman"/>
          <w:kern w:val="0"/>
          <w:sz w:val="24"/>
          <w:szCs w:val="24"/>
          <w:vertAlign w:val="superscript"/>
          <w:lang w:val="en"/>
        </w:rPr>
        <w:t>st</w:t>
      </w:r>
      <w:r>
        <w:rPr>
          <w:rFonts w:ascii="Times New Roman" w:eastAsia="SimSun" w:hAnsi="Times New Roman"/>
          <w:kern w:val="0"/>
          <w:sz w:val="24"/>
          <w:szCs w:val="24"/>
          <w:lang w:val="en"/>
        </w:rPr>
        <w:t xml:space="preserve"> Lesson – How Models Work</w:t>
      </w:r>
    </w:p>
    <w:p w:rsidR="00B704A0" w:rsidRDefault="00B704A0" w:rsidP="00C64688">
      <w:pPr>
        <w:widowControl w:val="0"/>
        <w:autoSpaceDE w:val="0"/>
        <w:autoSpaceDN w:val="0"/>
        <w:adjustRightInd w:val="0"/>
        <w:snapToGrid w:val="0"/>
        <w:spacing w:after="0" w:line="240" w:lineRule="auto"/>
        <w:jc w:val="both"/>
        <w:rPr>
          <w:rFonts w:ascii="Times New Roman" w:eastAsia="SimSun" w:hAnsi="Times New Roman"/>
          <w:kern w:val="0"/>
          <w:sz w:val="24"/>
          <w:szCs w:val="24"/>
          <w:lang w:val="en"/>
        </w:rPr>
      </w:pPr>
    </w:p>
    <w:p w:rsidR="00B704A0" w:rsidRDefault="00B704A0" w:rsidP="00C64688">
      <w:pPr>
        <w:pStyle w:val="NormalWeb"/>
        <w:adjustRightInd w:val="0"/>
        <w:snapToGrid w:val="0"/>
        <w:spacing w:before="0" w:beforeAutospacing="0" w:after="0" w:afterAutospacing="0"/>
        <w:jc w:val="both"/>
      </w:pPr>
      <w:r w:rsidRPr="00B704A0">
        <w:t>We'll start with an overview of how machine learning models work and how they are used. This may feel basic if you've done statistical modeling or machine learning before. Don't worry, we will progress to building powerful models soon.</w:t>
      </w:r>
    </w:p>
    <w:p w:rsidR="00B704A0" w:rsidRPr="00B704A0" w:rsidRDefault="00B704A0" w:rsidP="00C64688">
      <w:pPr>
        <w:pStyle w:val="NormalWeb"/>
        <w:adjustRightInd w:val="0"/>
        <w:snapToGrid w:val="0"/>
        <w:spacing w:before="0" w:beforeAutospacing="0" w:after="0" w:afterAutospacing="0"/>
        <w:jc w:val="both"/>
      </w:pPr>
    </w:p>
    <w:p w:rsidR="00B704A0" w:rsidRDefault="00B704A0" w:rsidP="00C64688">
      <w:pPr>
        <w:pStyle w:val="NormalWeb"/>
        <w:adjustRightInd w:val="0"/>
        <w:snapToGrid w:val="0"/>
        <w:spacing w:before="0" w:beforeAutospacing="0" w:after="0" w:afterAutospacing="0"/>
        <w:jc w:val="both"/>
      </w:pPr>
      <w:r w:rsidRPr="00B704A0">
        <w:t>This course will have you build models as you go through following scenario:</w:t>
      </w:r>
    </w:p>
    <w:p w:rsidR="00B704A0" w:rsidRPr="00B704A0" w:rsidRDefault="00B704A0" w:rsidP="00C64688">
      <w:pPr>
        <w:pStyle w:val="NormalWeb"/>
        <w:numPr>
          <w:ilvl w:val="0"/>
          <w:numId w:val="1"/>
        </w:numPr>
        <w:adjustRightInd w:val="0"/>
        <w:snapToGrid w:val="0"/>
        <w:spacing w:before="0" w:beforeAutospacing="0" w:after="0" w:afterAutospacing="0"/>
        <w:jc w:val="both"/>
      </w:pPr>
      <w:r w:rsidRPr="00B704A0">
        <w:rPr>
          <w:shd w:val="clear" w:color="auto" w:fill="FFFFFF"/>
        </w:rPr>
        <w:t>Your cousin has made millions of dollars speculating on real estate. He's offered to become business partners with you because of your interest in data science. He'll supply the money, and you'll supply models that predict how much various houses are worth.</w:t>
      </w:r>
    </w:p>
    <w:p w:rsidR="00B704A0" w:rsidRPr="00B704A0" w:rsidRDefault="00B704A0" w:rsidP="00C64688">
      <w:pPr>
        <w:pStyle w:val="NormalWeb"/>
        <w:numPr>
          <w:ilvl w:val="0"/>
          <w:numId w:val="1"/>
        </w:numPr>
        <w:adjustRightInd w:val="0"/>
        <w:snapToGrid w:val="0"/>
        <w:spacing w:before="0" w:beforeAutospacing="0" w:after="0" w:afterAutospacing="0"/>
        <w:jc w:val="both"/>
      </w:pPr>
      <w:r w:rsidRPr="00B704A0">
        <w:rPr>
          <w:shd w:val="clear" w:color="auto" w:fill="FFFFFF"/>
        </w:rPr>
        <w:t>You ask your cousin how he's predicted real estate values in the past, and he says it is just intuition. But more questioning reveals that he's identified price patterns from houses he has seen in the past, and he uses those patterns to make predictions for new houses he is considering.</w:t>
      </w:r>
    </w:p>
    <w:p w:rsidR="00B704A0" w:rsidRDefault="00B704A0" w:rsidP="00C64688">
      <w:pPr>
        <w:pStyle w:val="NormalWeb"/>
        <w:adjustRightInd w:val="0"/>
        <w:snapToGrid w:val="0"/>
        <w:spacing w:before="0" w:beforeAutospacing="0" w:after="0" w:afterAutospacing="0"/>
        <w:jc w:val="both"/>
        <w:rPr>
          <w:shd w:val="clear" w:color="auto" w:fill="FFFFFF"/>
        </w:rPr>
      </w:pPr>
    </w:p>
    <w:p w:rsidR="00B704A0" w:rsidRDefault="00B704A0" w:rsidP="00C64688">
      <w:pPr>
        <w:pStyle w:val="NormalWeb"/>
        <w:adjustRightInd w:val="0"/>
        <w:snapToGrid w:val="0"/>
        <w:spacing w:before="0" w:beforeAutospacing="0" w:after="0" w:afterAutospacing="0"/>
        <w:jc w:val="both"/>
        <w:rPr>
          <w:shd w:val="clear" w:color="auto" w:fill="FFFFFF"/>
        </w:rPr>
      </w:pPr>
      <w:r w:rsidRPr="00B704A0">
        <w:rPr>
          <w:shd w:val="clear" w:color="auto" w:fill="FFFFFF"/>
        </w:rPr>
        <w:t>Machine learning works the same way. We'll start with a model called the Decision Tree. There are fancier models that give more accurate predictions. But decision trees are easy to understand, and they are the basic building block for some of the best models in data science.</w:t>
      </w:r>
    </w:p>
    <w:p w:rsidR="00C64688" w:rsidRDefault="00C64688" w:rsidP="00C64688">
      <w:pPr>
        <w:pStyle w:val="NormalWeb"/>
        <w:adjustRightInd w:val="0"/>
        <w:snapToGrid w:val="0"/>
        <w:spacing w:before="0" w:beforeAutospacing="0" w:after="0" w:afterAutospacing="0"/>
        <w:jc w:val="both"/>
        <w:rPr>
          <w:shd w:val="clear" w:color="auto" w:fill="FFFFFF"/>
        </w:rPr>
      </w:pPr>
    </w:p>
    <w:p w:rsidR="00C64688" w:rsidRDefault="00C64688" w:rsidP="00C64688">
      <w:pPr>
        <w:pStyle w:val="NormalWeb"/>
        <w:adjustRightInd w:val="0"/>
        <w:snapToGrid w:val="0"/>
        <w:spacing w:before="0" w:beforeAutospacing="0" w:after="0" w:afterAutospacing="0"/>
        <w:jc w:val="both"/>
        <w:rPr>
          <w:shd w:val="clear" w:color="auto" w:fill="FFFFFF"/>
        </w:rPr>
      </w:pPr>
      <w:r w:rsidRPr="00C64688">
        <w:rPr>
          <w:shd w:val="clear" w:color="auto" w:fill="FFFFFF"/>
        </w:rPr>
        <w:t>For simplicity, we'll start with the simplest possible decision tree</w:t>
      </w:r>
      <w:r>
        <w:rPr>
          <w:shd w:val="clear" w:color="auto" w:fill="FFFFFF"/>
        </w:rPr>
        <w:t>:</w:t>
      </w:r>
    </w:p>
    <w:p w:rsidR="00C64688" w:rsidRDefault="00894565" w:rsidP="00082CDC">
      <w:pPr>
        <w:pStyle w:val="NormalWeb"/>
        <w:adjustRightInd w:val="0"/>
        <w:snapToGrid w:val="0"/>
        <w:spacing w:before="0" w:beforeAutospacing="0" w:after="0" w:afterAutospacing="0"/>
        <w:jc w:val="center"/>
      </w:pPr>
      <w:r>
        <w:rPr>
          <w:noProof/>
          <w:lang w:val="en-US" w:eastAsia="ja-JP"/>
        </w:rPr>
        <w:drawing>
          <wp:inline distT="0" distB="0" distL="0" distR="0">
            <wp:extent cx="5067300" cy="3638550"/>
            <wp:effectExtent l="0" t="0" r="0" b="0"/>
            <wp:docPr id="1" name="Picture 1" descr="First 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Decision Tre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3638550"/>
                    </a:xfrm>
                    <a:prstGeom prst="rect">
                      <a:avLst/>
                    </a:prstGeom>
                    <a:noFill/>
                    <a:ln>
                      <a:noFill/>
                    </a:ln>
                  </pic:spPr>
                </pic:pic>
              </a:graphicData>
            </a:graphic>
          </wp:inline>
        </w:drawing>
      </w:r>
    </w:p>
    <w:p w:rsidR="00C64688" w:rsidRDefault="00C64688" w:rsidP="00B704A0">
      <w:pPr>
        <w:pStyle w:val="NormalWeb"/>
        <w:adjustRightInd w:val="0"/>
        <w:snapToGrid w:val="0"/>
        <w:spacing w:before="0" w:beforeAutospacing="0" w:after="0" w:afterAutospacing="0"/>
      </w:pPr>
    </w:p>
    <w:p w:rsidR="00C64688" w:rsidRPr="00C64688" w:rsidRDefault="00C64688" w:rsidP="00C64688">
      <w:pPr>
        <w:spacing w:after="240" w:line="240" w:lineRule="auto"/>
        <w:jc w:val="both"/>
        <w:rPr>
          <w:rFonts w:ascii="Times New Roman" w:hAnsi="Times New Roman"/>
          <w:kern w:val="0"/>
          <w:sz w:val="24"/>
          <w:szCs w:val="24"/>
        </w:rPr>
      </w:pPr>
      <w:r w:rsidRPr="00C64688">
        <w:rPr>
          <w:rFonts w:ascii="Times New Roman" w:hAnsi="Times New Roman"/>
          <w:kern w:val="0"/>
          <w:sz w:val="24"/>
          <w:szCs w:val="24"/>
        </w:rPr>
        <w:t>It divides houses into only two categories. The predicted price for any house under consideration is the historical average price of houses in the same category.</w:t>
      </w:r>
    </w:p>
    <w:p w:rsidR="00C64688" w:rsidRPr="00C64688" w:rsidRDefault="00C64688" w:rsidP="00C64688">
      <w:pPr>
        <w:spacing w:after="240" w:line="240" w:lineRule="auto"/>
        <w:jc w:val="both"/>
        <w:rPr>
          <w:rFonts w:ascii="Times New Roman" w:hAnsi="Times New Roman"/>
          <w:kern w:val="0"/>
          <w:sz w:val="24"/>
          <w:szCs w:val="24"/>
        </w:rPr>
      </w:pPr>
      <w:r w:rsidRPr="00C64688">
        <w:rPr>
          <w:rFonts w:ascii="Times New Roman" w:hAnsi="Times New Roman"/>
          <w:kern w:val="0"/>
          <w:sz w:val="24"/>
          <w:szCs w:val="24"/>
        </w:rPr>
        <w:lastRenderedPageBreak/>
        <w:t>We use data to decide how to break the houses into two groups, and then again to determine the predicted price in each group. This step of capturing patterns from data is called </w:t>
      </w:r>
      <w:r w:rsidRPr="00C64688">
        <w:rPr>
          <w:rFonts w:ascii="Times New Roman" w:hAnsi="Times New Roman"/>
          <w:b/>
          <w:bCs/>
          <w:kern w:val="0"/>
          <w:sz w:val="24"/>
          <w:szCs w:val="24"/>
        </w:rPr>
        <w:t>fitting</w:t>
      </w:r>
      <w:r w:rsidRPr="00C64688">
        <w:rPr>
          <w:rFonts w:ascii="Times New Roman" w:hAnsi="Times New Roman"/>
          <w:kern w:val="0"/>
          <w:sz w:val="24"/>
          <w:szCs w:val="24"/>
        </w:rPr>
        <w:t> or </w:t>
      </w:r>
      <w:r w:rsidRPr="00C64688">
        <w:rPr>
          <w:rFonts w:ascii="Times New Roman" w:hAnsi="Times New Roman"/>
          <w:b/>
          <w:bCs/>
          <w:kern w:val="0"/>
          <w:sz w:val="24"/>
          <w:szCs w:val="24"/>
        </w:rPr>
        <w:t>training</w:t>
      </w:r>
      <w:r w:rsidRPr="00C64688">
        <w:rPr>
          <w:rFonts w:ascii="Times New Roman" w:hAnsi="Times New Roman"/>
          <w:kern w:val="0"/>
          <w:sz w:val="24"/>
          <w:szCs w:val="24"/>
        </w:rPr>
        <w:t> the model. The data used to </w:t>
      </w:r>
      <w:r w:rsidRPr="00C64688">
        <w:rPr>
          <w:rFonts w:ascii="Times New Roman" w:hAnsi="Times New Roman"/>
          <w:b/>
          <w:bCs/>
          <w:kern w:val="0"/>
          <w:sz w:val="24"/>
          <w:szCs w:val="24"/>
        </w:rPr>
        <w:t>fit</w:t>
      </w:r>
      <w:r w:rsidRPr="00C64688">
        <w:rPr>
          <w:rFonts w:ascii="Times New Roman" w:hAnsi="Times New Roman"/>
          <w:kern w:val="0"/>
          <w:sz w:val="24"/>
          <w:szCs w:val="24"/>
        </w:rPr>
        <w:t> the model is called the </w:t>
      </w:r>
      <w:r w:rsidRPr="00C64688">
        <w:rPr>
          <w:rFonts w:ascii="Times New Roman" w:hAnsi="Times New Roman"/>
          <w:b/>
          <w:bCs/>
          <w:kern w:val="0"/>
          <w:sz w:val="24"/>
          <w:szCs w:val="24"/>
        </w:rPr>
        <w:t>training data</w:t>
      </w:r>
      <w:r w:rsidRPr="00C64688">
        <w:rPr>
          <w:rFonts w:ascii="Times New Roman" w:hAnsi="Times New Roman"/>
          <w:kern w:val="0"/>
          <w:sz w:val="24"/>
          <w:szCs w:val="24"/>
        </w:rPr>
        <w:t>.</w:t>
      </w:r>
    </w:p>
    <w:p w:rsidR="00C64688" w:rsidRDefault="00C64688" w:rsidP="00C64688">
      <w:pPr>
        <w:adjustRightInd w:val="0"/>
        <w:snapToGrid w:val="0"/>
        <w:spacing w:after="0" w:line="240" w:lineRule="auto"/>
        <w:jc w:val="both"/>
        <w:rPr>
          <w:rFonts w:ascii="Times New Roman" w:hAnsi="Times New Roman"/>
          <w:kern w:val="0"/>
          <w:sz w:val="24"/>
          <w:szCs w:val="24"/>
        </w:rPr>
      </w:pPr>
      <w:r w:rsidRPr="00C64688">
        <w:rPr>
          <w:rFonts w:ascii="Times New Roman" w:hAnsi="Times New Roman"/>
          <w:kern w:val="0"/>
          <w:sz w:val="24"/>
          <w:szCs w:val="24"/>
        </w:rPr>
        <w:t>The details of how the model is fit (e.g. how to split up the data) is complex enough that we will save it for later. After the model has been fit, you can apply it to new data to </w:t>
      </w:r>
      <w:r w:rsidRPr="00C64688">
        <w:rPr>
          <w:rFonts w:ascii="Times New Roman" w:hAnsi="Times New Roman"/>
          <w:b/>
          <w:bCs/>
          <w:kern w:val="0"/>
          <w:sz w:val="24"/>
          <w:szCs w:val="24"/>
        </w:rPr>
        <w:t>predict</w:t>
      </w:r>
      <w:r w:rsidRPr="00C64688">
        <w:rPr>
          <w:rFonts w:ascii="Times New Roman" w:hAnsi="Times New Roman"/>
          <w:kern w:val="0"/>
          <w:sz w:val="24"/>
          <w:szCs w:val="24"/>
        </w:rPr>
        <w:t> prices of additional homes.</w:t>
      </w:r>
    </w:p>
    <w:p w:rsidR="00C64688" w:rsidRDefault="00C64688" w:rsidP="00C64688">
      <w:pPr>
        <w:adjustRightInd w:val="0"/>
        <w:snapToGrid w:val="0"/>
        <w:spacing w:after="0" w:line="240" w:lineRule="auto"/>
        <w:jc w:val="both"/>
        <w:rPr>
          <w:rFonts w:ascii="Times New Roman" w:hAnsi="Times New Roman"/>
          <w:kern w:val="0"/>
          <w:sz w:val="24"/>
          <w:szCs w:val="24"/>
        </w:rPr>
      </w:pPr>
    </w:p>
    <w:p w:rsidR="00C64688" w:rsidRPr="00C64688" w:rsidRDefault="00C64688" w:rsidP="00C64688">
      <w:pPr>
        <w:pBdr>
          <w:bottom w:val="single" w:sz="6" w:space="1" w:color="auto"/>
        </w:pBdr>
        <w:adjustRightInd w:val="0"/>
        <w:snapToGrid w:val="0"/>
        <w:spacing w:after="0" w:line="240" w:lineRule="auto"/>
        <w:jc w:val="both"/>
        <w:rPr>
          <w:rFonts w:ascii="Times New Roman" w:hAnsi="Times New Roman"/>
          <w:b/>
          <w:bCs/>
          <w:i/>
          <w:iCs/>
          <w:kern w:val="0"/>
          <w:sz w:val="24"/>
          <w:szCs w:val="24"/>
        </w:rPr>
      </w:pPr>
      <w:r w:rsidRPr="00C64688">
        <w:rPr>
          <w:rFonts w:ascii="Times New Roman" w:hAnsi="Times New Roman"/>
          <w:b/>
          <w:bCs/>
          <w:i/>
          <w:iCs/>
          <w:kern w:val="0"/>
          <w:sz w:val="24"/>
          <w:szCs w:val="24"/>
        </w:rPr>
        <w:t>Case Study: Improving the Decision Tree</w:t>
      </w:r>
    </w:p>
    <w:p w:rsidR="00C64688" w:rsidRDefault="00C64688" w:rsidP="00C64688">
      <w:pPr>
        <w:adjustRightInd w:val="0"/>
        <w:snapToGrid w:val="0"/>
        <w:spacing w:after="0" w:line="240" w:lineRule="auto"/>
        <w:jc w:val="both"/>
        <w:rPr>
          <w:rFonts w:ascii="Times New Roman" w:hAnsi="Times New Roman"/>
          <w:kern w:val="0"/>
          <w:sz w:val="24"/>
          <w:szCs w:val="24"/>
        </w:rPr>
      </w:pPr>
    </w:p>
    <w:p w:rsidR="00C64688" w:rsidRDefault="00C64688" w:rsidP="00C64688">
      <w:pPr>
        <w:adjustRightInd w:val="0"/>
        <w:snapToGrid w:val="0"/>
        <w:spacing w:after="0" w:line="240" w:lineRule="auto"/>
        <w:jc w:val="both"/>
        <w:rPr>
          <w:rFonts w:ascii="Times New Roman" w:hAnsi="Times New Roman"/>
          <w:sz w:val="24"/>
          <w:szCs w:val="24"/>
          <w:shd w:val="clear" w:color="auto" w:fill="FFFFFF"/>
        </w:rPr>
      </w:pPr>
      <w:r w:rsidRPr="00C64688">
        <w:rPr>
          <w:rFonts w:ascii="Times New Roman" w:hAnsi="Times New Roman"/>
          <w:sz w:val="24"/>
          <w:szCs w:val="24"/>
          <w:shd w:val="clear" w:color="auto" w:fill="FFFFFF"/>
        </w:rPr>
        <w:t>Which of the following two decision trees is more likely to result from fitting the real estate training data?</w:t>
      </w:r>
    </w:p>
    <w:p w:rsidR="00082CDC" w:rsidRDefault="00082CDC" w:rsidP="00C64688">
      <w:pPr>
        <w:adjustRightInd w:val="0"/>
        <w:snapToGrid w:val="0"/>
        <w:spacing w:after="0" w:line="240" w:lineRule="auto"/>
        <w:jc w:val="both"/>
        <w:rPr>
          <w:rFonts w:ascii="Times New Roman" w:hAnsi="Times New Roman"/>
          <w:sz w:val="24"/>
          <w:szCs w:val="24"/>
          <w:shd w:val="clear" w:color="auto" w:fill="FFFFFF"/>
        </w:rPr>
      </w:pPr>
    </w:p>
    <w:p w:rsidR="00C64688" w:rsidRDefault="00894565" w:rsidP="00C64688">
      <w:pPr>
        <w:adjustRightInd w:val="0"/>
        <w:snapToGrid w:val="0"/>
        <w:spacing w:after="0" w:line="240" w:lineRule="auto"/>
        <w:jc w:val="both"/>
        <w:rPr>
          <w:rFonts w:ascii="Times New Roman" w:hAnsi="Times New Roman"/>
          <w:kern w:val="0"/>
          <w:sz w:val="24"/>
          <w:szCs w:val="24"/>
        </w:rPr>
      </w:pPr>
      <w:r>
        <w:rPr>
          <w:noProof/>
          <w:lang w:val="en-US" w:eastAsia="ja-JP"/>
        </w:rPr>
        <w:drawing>
          <wp:inline distT="0" distB="0" distL="0" distR="0">
            <wp:extent cx="5857875" cy="2371725"/>
            <wp:effectExtent l="0" t="0" r="0" b="0"/>
            <wp:docPr id="2" name="Picture 3" descr="First 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Decision Tr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875" cy="2371725"/>
                    </a:xfrm>
                    <a:prstGeom prst="rect">
                      <a:avLst/>
                    </a:prstGeom>
                    <a:noFill/>
                    <a:ln>
                      <a:noFill/>
                    </a:ln>
                  </pic:spPr>
                </pic:pic>
              </a:graphicData>
            </a:graphic>
          </wp:inline>
        </w:drawing>
      </w:r>
    </w:p>
    <w:p w:rsidR="00082CDC" w:rsidRDefault="00082CDC" w:rsidP="00C64688">
      <w:pPr>
        <w:adjustRightInd w:val="0"/>
        <w:snapToGrid w:val="0"/>
        <w:spacing w:after="0" w:line="240" w:lineRule="auto"/>
        <w:jc w:val="both"/>
        <w:rPr>
          <w:rFonts w:ascii="Times New Roman" w:hAnsi="Times New Roman"/>
          <w:kern w:val="0"/>
          <w:sz w:val="24"/>
          <w:szCs w:val="24"/>
        </w:rPr>
      </w:pPr>
    </w:p>
    <w:p w:rsidR="00082CDC" w:rsidRPr="00082CDC" w:rsidRDefault="00082CDC" w:rsidP="00082CDC">
      <w:pPr>
        <w:spacing w:after="240" w:line="240" w:lineRule="auto"/>
        <w:jc w:val="both"/>
        <w:rPr>
          <w:rFonts w:ascii="Times New Roman" w:hAnsi="Times New Roman"/>
          <w:kern w:val="0"/>
          <w:sz w:val="24"/>
          <w:szCs w:val="24"/>
        </w:rPr>
      </w:pPr>
      <w:r w:rsidRPr="00082CDC">
        <w:rPr>
          <w:rFonts w:ascii="Times New Roman" w:hAnsi="Times New Roman"/>
          <w:kern w:val="0"/>
          <w:sz w:val="24"/>
          <w:szCs w:val="24"/>
        </w:rPr>
        <w:t>The</w:t>
      </w:r>
      <w:r>
        <w:rPr>
          <w:rFonts w:ascii="Times New Roman" w:hAnsi="Times New Roman"/>
          <w:kern w:val="0"/>
          <w:sz w:val="24"/>
          <w:szCs w:val="24"/>
        </w:rPr>
        <w:t xml:space="preserve"> first</w:t>
      </w:r>
      <w:r w:rsidRPr="00082CDC">
        <w:rPr>
          <w:rFonts w:ascii="Times New Roman" w:hAnsi="Times New Roman"/>
          <w:kern w:val="0"/>
          <w:sz w:val="24"/>
          <w:szCs w:val="24"/>
        </w:rPr>
        <w:t xml:space="preserve"> decision tree</w:t>
      </w:r>
      <w:r>
        <w:rPr>
          <w:rFonts w:ascii="Times New Roman" w:hAnsi="Times New Roman"/>
          <w:kern w:val="0"/>
          <w:sz w:val="24"/>
          <w:szCs w:val="24"/>
        </w:rPr>
        <w:t xml:space="preserve"> </w:t>
      </w:r>
      <w:r w:rsidRPr="00082CDC">
        <w:rPr>
          <w:rFonts w:ascii="Times New Roman" w:hAnsi="Times New Roman"/>
          <w:kern w:val="0"/>
          <w:sz w:val="24"/>
          <w:szCs w:val="24"/>
        </w:rPr>
        <w:t>probably makes more sense, because it captures the reality that houses with more bedrooms tend to sell at higher prices than houses with fewer bedrooms. The biggest shortcoming of this model is that it doesn't capture most factors affecting home price, like number of bathrooms, lot size, location, etc.</w:t>
      </w:r>
    </w:p>
    <w:p w:rsidR="00082CDC" w:rsidRDefault="00082CDC" w:rsidP="00082CDC">
      <w:pPr>
        <w:adjustRightInd w:val="0"/>
        <w:snapToGrid w:val="0"/>
        <w:spacing w:after="0" w:line="240" w:lineRule="auto"/>
        <w:jc w:val="both"/>
        <w:rPr>
          <w:rFonts w:ascii="Times New Roman" w:hAnsi="Times New Roman"/>
          <w:kern w:val="0"/>
          <w:sz w:val="24"/>
          <w:szCs w:val="24"/>
        </w:rPr>
      </w:pPr>
      <w:r w:rsidRPr="00082CDC">
        <w:rPr>
          <w:rFonts w:ascii="Times New Roman" w:hAnsi="Times New Roman"/>
          <w:kern w:val="0"/>
          <w:sz w:val="24"/>
          <w:szCs w:val="24"/>
        </w:rPr>
        <w:t>You can capture more factors using a tree that has more "splits." These are called "deeper" trees. A decision tree that also considers the total size of each house's lot might look like this:</w:t>
      </w:r>
    </w:p>
    <w:p w:rsidR="00082CDC" w:rsidRDefault="00082CDC" w:rsidP="00082CDC">
      <w:pPr>
        <w:adjustRightInd w:val="0"/>
        <w:snapToGrid w:val="0"/>
        <w:spacing w:after="0" w:line="240" w:lineRule="auto"/>
        <w:jc w:val="both"/>
        <w:rPr>
          <w:rFonts w:ascii="Times New Roman" w:hAnsi="Times New Roman"/>
          <w:kern w:val="0"/>
          <w:sz w:val="24"/>
          <w:szCs w:val="24"/>
        </w:rPr>
      </w:pPr>
    </w:p>
    <w:p w:rsidR="00082CDC" w:rsidRDefault="00894565" w:rsidP="00082CDC">
      <w:pPr>
        <w:adjustRightInd w:val="0"/>
        <w:snapToGrid w:val="0"/>
        <w:spacing w:after="0" w:line="240" w:lineRule="auto"/>
        <w:jc w:val="center"/>
        <w:rPr>
          <w:rFonts w:ascii="Times New Roman" w:hAnsi="Times New Roman"/>
          <w:kern w:val="0"/>
          <w:sz w:val="24"/>
          <w:szCs w:val="24"/>
        </w:rPr>
      </w:pPr>
      <w:r>
        <w:rPr>
          <w:noProof/>
          <w:lang w:val="en-US" w:eastAsia="ja-JP"/>
        </w:rPr>
        <w:drawing>
          <wp:inline distT="0" distB="0" distL="0" distR="0">
            <wp:extent cx="4933950" cy="1971675"/>
            <wp:effectExtent l="0" t="0" r="0" b="0"/>
            <wp:docPr id="3" name="Picture 5" descr="Depth 2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th 2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1971675"/>
                    </a:xfrm>
                    <a:prstGeom prst="rect">
                      <a:avLst/>
                    </a:prstGeom>
                    <a:noFill/>
                    <a:ln>
                      <a:noFill/>
                    </a:ln>
                  </pic:spPr>
                </pic:pic>
              </a:graphicData>
            </a:graphic>
          </wp:inline>
        </w:drawing>
      </w:r>
    </w:p>
    <w:p w:rsidR="00082CDC" w:rsidRDefault="00082CDC" w:rsidP="00082CDC">
      <w:pPr>
        <w:adjustRightInd w:val="0"/>
        <w:snapToGrid w:val="0"/>
        <w:spacing w:after="0" w:line="240" w:lineRule="auto"/>
        <w:jc w:val="both"/>
        <w:rPr>
          <w:rFonts w:ascii="Times New Roman" w:hAnsi="Times New Roman"/>
          <w:b/>
          <w:bCs/>
          <w:kern w:val="0"/>
          <w:sz w:val="24"/>
          <w:szCs w:val="24"/>
        </w:rPr>
      </w:pPr>
      <w:r w:rsidRPr="00082CDC">
        <w:rPr>
          <w:rFonts w:ascii="Times New Roman" w:hAnsi="Times New Roman"/>
          <w:kern w:val="0"/>
          <w:sz w:val="24"/>
          <w:szCs w:val="24"/>
        </w:rPr>
        <w:lastRenderedPageBreak/>
        <w:t>You predict the price of any house by tracing through the decision tree, always picking the path corresponding to that house's characteristics. The predicted price for the house is at the bottom of the tree. The point at the bottom where we make a prediction is called a </w:t>
      </w:r>
      <w:r w:rsidRPr="00082CDC">
        <w:rPr>
          <w:rFonts w:ascii="Times New Roman" w:hAnsi="Times New Roman"/>
          <w:b/>
          <w:bCs/>
          <w:kern w:val="0"/>
          <w:sz w:val="24"/>
          <w:szCs w:val="24"/>
        </w:rPr>
        <w:t>leaf.</w:t>
      </w:r>
    </w:p>
    <w:p w:rsidR="00082CDC" w:rsidRPr="00082CDC" w:rsidRDefault="00082CDC" w:rsidP="00082CDC">
      <w:pPr>
        <w:adjustRightInd w:val="0"/>
        <w:snapToGrid w:val="0"/>
        <w:spacing w:after="0" w:line="240" w:lineRule="auto"/>
        <w:jc w:val="both"/>
        <w:rPr>
          <w:rFonts w:ascii="Times New Roman" w:hAnsi="Times New Roman"/>
          <w:kern w:val="0"/>
          <w:sz w:val="24"/>
          <w:szCs w:val="24"/>
        </w:rPr>
      </w:pPr>
    </w:p>
    <w:p w:rsidR="00082CDC" w:rsidRPr="00082CDC" w:rsidRDefault="00082CDC" w:rsidP="00082CDC">
      <w:pPr>
        <w:adjustRightInd w:val="0"/>
        <w:snapToGrid w:val="0"/>
        <w:spacing w:after="0" w:line="240" w:lineRule="auto"/>
        <w:jc w:val="both"/>
        <w:rPr>
          <w:rFonts w:ascii="Times New Roman" w:hAnsi="Times New Roman"/>
          <w:kern w:val="0"/>
          <w:sz w:val="24"/>
          <w:szCs w:val="24"/>
        </w:rPr>
      </w:pPr>
      <w:r w:rsidRPr="00082CDC">
        <w:rPr>
          <w:rFonts w:ascii="Times New Roman" w:hAnsi="Times New Roman"/>
          <w:kern w:val="0"/>
          <w:sz w:val="24"/>
          <w:szCs w:val="24"/>
        </w:rPr>
        <w:t>The splits and values at the leaves will be determined by the data, so it's time for you to check out the data you will be working with.</w:t>
      </w:r>
    </w:p>
    <w:sectPr w:rsidR="00082CDC" w:rsidRPr="00082CD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ËÎÌå"/>
    <w:panose1 w:val="02010600030101010101"/>
    <w:charset w:val="86"/>
    <w:family w:val="auto"/>
    <w:pitch w:val="variable"/>
    <w:sig w:usb0="00000003" w:usb1="288F0000" w:usb2="00000016" w:usb3="00000000" w:csb0="00040001"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784FA3"/>
    <w:multiLevelType w:val="hybridMultilevel"/>
    <w:tmpl w:val="46FA757C"/>
    <w:lvl w:ilvl="0" w:tplc="8BE8C3F6">
      <w:numFmt w:val="bullet"/>
      <w:lvlText w:val="-"/>
      <w:lvlJc w:val="left"/>
      <w:pPr>
        <w:ind w:left="360" w:hanging="360"/>
      </w:pPr>
      <w:rPr>
        <w:rFonts w:ascii="Times New Roman" w:eastAsia="Times New Roman" w:hAnsi="Times New Roman" w:hint="default"/>
      </w:rPr>
    </w:lvl>
    <w:lvl w:ilvl="1" w:tplc="38090003" w:tentative="1">
      <w:start w:val="1"/>
      <w:numFmt w:val="bullet"/>
      <w:lvlText w:val="o"/>
      <w:lvlJc w:val="left"/>
      <w:pPr>
        <w:ind w:left="1080" w:hanging="360"/>
      </w:pPr>
      <w:rPr>
        <w:rFonts w:ascii="Courier New" w:hAnsi="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hint="default"/>
      </w:rPr>
    </w:lvl>
    <w:lvl w:ilvl="8" w:tplc="3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4A0"/>
    <w:rsid w:val="00082CDC"/>
    <w:rsid w:val="0018399B"/>
    <w:rsid w:val="00427841"/>
    <w:rsid w:val="00894565"/>
    <w:rsid w:val="00B704A0"/>
    <w:rsid w:val="00C646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D"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4A0"/>
    <w:pPr>
      <w:spacing w:before="100" w:beforeAutospacing="1" w:after="100" w:afterAutospacing="1" w:line="240" w:lineRule="auto"/>
    </w:pPr>
    <w:rPr>
      <w:rFonts w:ascii="Times New Roman" w:hAnsi="Times New Roman"/>
      <w:kern w:val="0"/>
      <w:sz w:val="24"/>
      <w:szCs w:val="24"/>
    </w:rPr>
  </w:style>
  <w:style w:type="character" w:styleId="Strong">
    <w:name w:val="Strong"/>
    <w:basedOn w:val="DefaultParagraphFont"/>
    <w:uiPriority w:val="22"/>
    <w:qFormat/>
    <w:rsid w:val="00C64688"/>
    <w:rPr>
      <w:rFonts w:cs="Times New Roman"/>
      <w:b/>
      <w:bCs/>
    </w:rPr>
  </w:style>
  <w:style w:type="paragraph" w:styleId="BalloonText">
    <w:name w:val="Balloon Text"/>
    <w:basedOn w:val="Normal"/>
    <w:link w:val="BalloonTextChar"/>
    <w:uiPriority w:val="99"/>
    <w:semiHidden/>
    <w:unhideWhenUsed/>
    <w:rsid w:val="00894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565"/>
    <w:rPr>
      <w:rFonts w:ascii="Tahoma" w:hAnsi="Tahoma" w:cs="Tahoma"/>
      <w:sz w:val="16"/>
      <w:szCs w:val="16"/>
      <w:lang w:val="en-ID"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D"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4A0"/>
    <w:pPr>
      <w:spacing w:before="100" w:beforeAutospacing="1" w:after="100" w:afterAutospacing="1" w:line="240" w:lineRule="auto"/>
    </w:pPr>
    <w:rPr>
      <w:rFonts w:ascii="Times New Roman" w:hAnsi="Times New Roman"/>
      <w:kern w:val="0"/>
      <w:sz w:val="24"/>
      <w:szCs w:val="24"/>
    </w:rPr>
  </w:style>
  <w:style w:type="character" w:styleId="Strong">
    <w:name w:val="Strong"/>
    <w:basedOn w:val="DefaultParagraphFont"/>
    <w:uiPriority w:val="22"/>
    <w:qFormat/>
    <w:rsid w:val="00C64688"/>
    <w:rPr>
      <w:rFonts w:cs="Times New Roman"/>
      <w:b/>
      <w:bCs/>
    </w:rPr>
  </w:style>
  <w:style w:type="paragraph" w:styleId="BalloonText">
    <w:name w:val="Balloon Text"/>
    <w:basedOn w:val="Normal"/>
    <w:link w:val="BalloonTextChar"/>
    <w:uiPriority w:val="99"/>
    <w:semiHidden/>
    <w:unhideWhenUsed/>
    <w:rsid w:val="00894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565"/>
    <w:rPr>
      <w:rFonts w:ascii="Tahoma" w:hAnsi="Tahoma" w:cs="Tahoma"/>
      <w:sz w:val="16"/>
      <w:szCs w:val="16"/>
      <w:lang w:val="en-ID"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224909">
      <w:marLeft w:val="0"/>
      <w:marRight w:val="0"/>
      <w:marTop w:val="0"/>
      <w:marBottom w:val="0"/>
      <w:divBdr>
        <w:top w:val="none" w:sz="0" w:space="0" w:color="auto"/>
        <w:left w:val="none" w:sz="0" w:space="0" w:color="auto"/>
        <w:bottom w:val="none" w:sz="0" w:space="0" w:color="auto"/>
        <w:right w:val="none" w:sz="0" w:space="0" w:color="auto"/>
      </w:divBdr>
    </w:div>
    <w:div w:id="227224910">
      <w:marLeft w:val="0"/>
      <w:marRight w:val="0"/>
      <w:marTop w:val="0"/>
      <w:marBottom w:val="0"/>
      <w:divBdr>
        <w:top w:val="none" w:sz="0" w:space="0" w:color="auto"/>
        <w:left w:val="none" w:sz="0" w:space="0" w:color="auto"/>
        <w:bottom w:val="none" w:sz="0" w:space="0" w:color="auto"/>
        <w:right w:val="none" w:sz="0" w:space="0" w:color="auto"/>
      </w:divBdr>
    </w:div>
    <w:div w:id="227224911">
      <w:marLeft w:val="0"/>
      <w:marRight w:val="0"/>
      <w:marTop w:val="0"/>
      <w:marBottom w:val="0"/>
      <w:divBdr>
        <w:top w:val="none" w:sz="0" w:space="0" w:color="auto"/>
        <w:left w:val="none" w:sz="0" w:space="0" w:color="auto"/>
        <w:bottom w:val="none" w:sz="0" w:space="0" w:color="auto"/>
        <w:right w:val="none" w:sz="0" w:space="0" w:color="auto"/>
      </w:divBdr>
    </w:div>
    <w:div w:id="22722491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2024-06-27T06:56:00Z</dcterms:created>
  <dcterms:modified xsi:type="dcterms:W3CDTF">2024-06-27T06:56:00Z</dcterms:modified>
</cp:coreProperties>
</file>