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85163"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Intermediate Machine </w:t>
      </w:r>
      <w:r w:rsidR="00FD47CD">
        <w:rPr>
          <w:rFonts w:ascii="Times New Roman" w:hAnsi="Times New Roman" w:cs="Times New Roman" w:hint="eastAsia"/>
          <w:sz w:val="24"/>
          <w:szCs w:val="24"/>
        </w:rPr>
        <w:t>L</w:t>
      </w:r>
      <w:r>
        <w:rPr>
          <w:rFonts w:ascii="Times New Roman" w:hAnsi="Times New Roman" w:cs="Times New Roman" w:hint="eastAsia"/>
          <w:sz w:val="24"/>
          <w:szCs w:val="24"/>
        </w:rPr>
        <w:t>earning</w:t>
      </w:r>
      <w:r w:rsidR="00FD47CD">
        <w:rPr>
          <w:rFonts w:ascii="Times New Roman" w:hAnsi="Times New Roman" w:cs="Times New Roman" w:hint="eastAsia"/>
          <w:sz w:val="24"/>
          <w:szCs w:val="24"/>
        </w:rPr>
        <w:t xml:space="preserve">: </w:t>
      </w:r>
      <w:r w:rsidR="00597078">
        <w:rPr>
          <w:rFonts w:ascii="Times New Roman" w:hAnsi="Times New Roman" w:cs="Times New Roman" w:hint="eastAsia"/>
          <w:sz w:val="24"/>
          <w:szCs w:val="24"/>
        </w:rPr>
        <w:t>3</w:t>
      </w:r>
      <w:r w:rsidR="00597078" w:rsidRPr="00597078">
        <w:rPr>
          <w:rFonts w:ascii="Times New Roman" w:hAnsi="Times New Roman" w:cs="Times New Roman" w:hint="eastAsia"/>
          <w:sz w:val="24"/>
          <w:szCs w:val="24"/>
          <w:vertAlign w:val="superscript"/>
        </w:rPr>
        <w:t>rd</w:t>
      </w:r>
      <w:r w:rsidR="0059707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597078">
        <w:rPr>
          <w:rFonts w:ascii="Times New Roman" w:hAnsi="Times New Roman" w:cs="Times New Roman" w:hint="eastAsia"/>
          <w:sz w:val="24"/>
          <w:szCs w:val="24"/>
        </w:rPr>
        <w:t>Categorical Variables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597078" w:rsidP="00585163">
      <w:pPr>
        <w:adjustRightInd w:val="0"/>
        <w:snapToGrid w:val="0"/>
        <w:spacing w:after="0" w:line="240" w:lineRule="auto"/>
        <w:jc w:val="both"/>
        <w:rPr>
          <w:rFonts w:ascii="Times New Roman" w:hAnsi="Times New Roman" w:cs="Times New Roman" w:hint="eastAsia"/>
          <w:sz w:val="24"/>
          <w:szCs w:val="24"/>
        </w:rPr>
      </w:pPr>
      <w:r w:rsidRPr="00597078">
        <w:rPr>
          <w:rFonts w:ascii="Times New Roman" w:hAnsi="Times New Roman" w:cs="Times New Roman"/>
          <w:sz w:val="24"/>
          <w:szCs w:val="24"/>
        </w:rPr>
        <w:t>In this tutorial, you will learn what a categorical variable is, along with three approaches for handling this type of data.</w:t>
      </w:r>
    </w:p>
    <w:p w:rsidR="00597078" w:rsidRDefault="00597078" w:rsidP="00585163">
      <w:pPr>
        <w:adjustRightInd w:val="0"/>
        <w:snapToGrid w:val="0"/>
        <w:spacing w:after="0" w:line="240" w:lineRule="auto"/>
        <w:jc w:val="both"/>
        <w:rPr>
          <w:rFonts w:ascii="Times New Roman" w:hAnsi="Times New Roman" w:cs="Times New Roman" w:hint="eastAsia"/>
          <w:sz w:val="24"/>
          <w:szCs w:val="24"/>
        </w:rPr>
      </w:pPr>
    </w:p>
    <w:p w:rsidR="00597078" w:rsidRDefault="00597078" w:rsidP="00585163">
      <w:pPr>
        <w:adjustRightInd w:val="0"/>
        <w:snapToGrid w:val="0"/>
        <w:spacing w:after="0" w:line="240" w:lineRule="auto"/>
        <w:jc w:val="both"/>
        <w:rPr>
          <w:rFonts w:ascii="Times New Roman" w:hAnsi="Times New Roman" w:cs="Times New Roman" w:hint="eastAsia"/>
          <w:sz w:val="24"/>
          <w:szCs w:val="24"/>
        </w:rPr>
      </w:pPr>
      <w:r w:rsidRPr="00597078">
        <w:rPr>
          <w:rFonts w:ascii="Times New Roman" w:hAnsi="Times New Roman" w:cs="Times New Roman"/>
          <w:sz w:val="24"/>
          <w:szCs w:val="24"/>
        </w:rPr>
        <w:t>A categorical variable takes only a limited number of values.</w:t>
      </w:r>
    </w:p>
    <w:p w:rsidR="00597078" w:rsidRDefault="00597078" w:rsidP="0059707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Consider a survey that asks how often you eat breakfast and provides four options: "Never", "Rarely", "Most days", or "Every day". In this case, the data is categorical, because responses fall into a fixed set of categories.</w:t>
      </w:r>
    </w:p>
    <w:p w:rsidR="00597078" w:rsidRDefault="00597078" w:rsidP="0059707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If people responded to a survey about which what brand of car they owned, the responses would fall into categories like "Honda", "Toyota", and "Ford". In this case, the data is also categorical.</w:t>
      </w:r>
    </w:p>
    <w:p w:rsidR="00597078" w:rsidRDefault="00597078" w:rsidP="00597078">
      <w:pPr>
        <w:adjustRightInd w:val="0"/>
        <w:snapToGrid w:val="0"/>
        <w:spacing w:after="0" w:line="240" w:lineRule="auto"/>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jc w:val="both"/>
        <w:rPr>
          <w:rFonts w:ascii="Times New Roman" w:hAnsi="Times New Roman" w:cs="Times New Roman" w:hint="eastAsia"/>
          <w:sz w:val="24"/>
          <w:szCs w:val="24"/>
        </w:rPr>
      </w:pPr>
      <w:r w:rsidRPr="00597078">
        <w:rPr>
          <w:rFonts w:ascii="Times New Roman" w:hAnsi="Times New Roman" w:cs="Times New Roman"/>
          <w:sz w:val="24"/>
          <w:szCs w:val="24"/>
        </w:rPr>
        <w:t>You will get an error if you try to plug these variables into most machine learning models in Python without preprocessing them first. In this tutorial, we'll compare three approaches that you can use to prepare your categorical data.</w:t>
      </w:r>
    </w:p>
    <w:p w:rsidR="00597078" w:rsidRDefault="00597078" w:rsidP="00597078">
      <w:pPr>
        <w:adjustRightInd w:val="0"/>
        <w:snapToGrid w:val="0"/>
        <w:spacing w:after="0" w:line="240" w:lineRule="auto"/>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Approaches:</w:t>
      </w:r>
    </w:p>
    <w:p w:rsidR="00597078" w:rsidRDefault="00597078" w:rsidP="0059707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Drop categorical variables</w:t>
      </w: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The easiest approach to dealing with categorical variables is to simply remove them from the dataset. This approach will only work well if the columns did not contain useful information.</w:t>
      </w:r>
    </w:p>
    <w:p w:rsidR="00597078" w:rsidRDefault="00597078" w:rsidP="0059707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Ordinal encoding</w:t>
      </w: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Ordinal encoding assigns each uniqu</w:t>
      </w:r>
      <w:r>
        <w:rPr>
          <w:rFonts w:ascii="Times New Roman" w:hAnsi="Times New Roman" w:cs="Times New Roman"/>
          <w:sz w:val="24"/>
          <w:szCs w:val="24"/>
        </w:rPr>
        <w:t>e value to a different integer.</w:t>
      </w: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65F5D6AF" wp14:editId="2832FD81">
            <wp:extent cx="5514975" cy="1457325"/>
            <wp:effectExtent l="0" t="0" r="9525" b="9525"/>
            <wp:docPr id="1" name="Picture 1" descr="tut3_ordinal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3_ordinalenco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9073" cy="1458408"/>
                    </a:xfrm>
                    <a:prstGeom prst="rect">
                      <a:avLst/>
                    </a:prstGeom>
                    <a:noFill/>
                    <a:ln>
                      <a:noFill/>
                    </a:ln>
                  </pic:spPr>
                </pic:pic>
              </a:graphicData>
            </a:graphic>
          </wp:inline>
        </w:drawing>
      </w: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This approach assumes</w:t>
      </w:r>
      <w:r>
        <w:rPr>
          <w:rFonts w:ascii="Times New Roman" w:hAnsi="Times New Roman" w:cs="Times New Roman"/>
          <w:sz w:val="24"/>
          <w:szCs w:val="24"/>
        </w:rPr>
        <w:t xml:space="preserve"> an ordering of the categories:</w:t>
      </w:r>
    </w:p>
    <w:p w:rsidR="00597078" w:rsidRPr="00597078" w:rsidRDefault="00597078" w:rsidP="00597078">
      <w:pPr>
        <w:adjustRightInd w:val="0"/>
        <w:snapToGrid w:val="0"/>
        <w:spacing w:after="0" w:line="240" w:lineRule="auto"/>
        <w:ind w:left="360"/>
        <w:jc w:val="both"/>
        <w:rPr>
          <w:rFonts w:ascii="Times New Roman" w:hAnsi="Times New Roman" w:cs="Times New Roman"/>
          <w:sz w:val="24"/>
          <w:szCs w:val="24"/>
        </w:rPr>
      </w:pPr>
      <w:proofErr w:type="gramStart"/>
      <w:r w:rsidRPr="00597078">
        <w:rPr>
          <w:rFonts w:ascii="Times New Roman" w:hAnsi="Times New Roman" w:cs="Times New Roman"/>
          <w:sz w:val="24"/>
          <w:szCs w:val="24"/>
        </w:rPr>
        <w:t>"Never" (0) &lt; "Rarely" (1) &lt; "Most days" (2) &lt; "Every day" (3).</w:t>
      </w:r>
      <w:proofErr w:type="gramEnd"/>
    </w:p>
    <w:p w:rsidR="00597078" w:rsidRPr="00597078" w:rsidRDefault="00597078" w:rsidP="00597078">
      <w:pPr>
        <w:adjustRightInd w:val="0"/>
        <w:snapToGrid w:val="0"/>
        <w:spacing w:after="0" w:line="240" w:lineRule="auto"/>
        <w:ind w:left="360"/>
        <w:jc w:val="both"/>
        <w:rPr>
          <w:rFonts w:ascii="Times New Roman" w:hAnsi="Times New Roman" w:cs="Times New Roman"/>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 xml:space="preserve">This assumption makes sense in this example, because there is an indisputable ranking to the categories. Not all categorical variables have a clear ordering in the values, but we refer to those that do as ordinal variables. </w:t>
      </w:r>
      <w:proofErr w:type="gramStart"/>
      <w:r w:rsidRPr="00597078">
        <w:rPr>
          <w:rFonts w:ascii="Times New Roman" w:hAnsi="Times New Roman" w:cs="Times New Roman"/>
          <w:sz w:val="24"/>
          <w:szCs w:val="24"/>
        </w:rPr>
        <w:t>For tree-based models (like decision trees and random forests), you can expect ordinal encoding to work well with ordinal variables.</w:t>
      </w:r>
      <w:proofErr w:type="gramEnd"/>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Pr="00597078" w:rsidRDefault="00597078" w:rsidP="00597078">
      <w:pPr>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One-hot encoding</w:t>
      </w: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One-hot encoding creates new columns indicating the presence (or absence) of each possible value in the original data. To understand this, we'll work through an example.</w:t>
      </w: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2DD49AFD" wp14:editId="7FE7393C">
            <wp:extent cx="5467350" cy="1447800"/>
            <wp:effectExtent l="0" t="0" r="0" b="0"/>
            <wp:docPr id="2" name="Picture 2" descr="tut3_one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3_oneh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3267" cy="1449367"/>
                    </a:xfrm>
                    <a:prstGeom prst="rect">
                      <a:avLst/>
                    </a:prstGeom>
                    <a:noFill/>
                    <a:ln>
                      <a:noFill/>
                    </a:ln>
                  </pic:spPr>
                </pic:pic>
              </a:graphicData>
            </a:graphic>
          </wp:inline>
        </w:drawing>
      </w: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p>
    <w:p w:rsidR="00597078" w:rsidRPr="00597078" w:rsidRDefault="00597078" w:rsidP="00597078">
      <w:pPr>
        <w:pStyle w:val="ListParagraph"/>
        <w:adjustRightInd w:val="0"/>
        <w:snapToGrid w:val="0"/>
        <w:spacing w:after="0" w:line="240" w:lineRule="auto"/>
        <w:ind w:left="360"/>
        <w:jc w:val="both"/>
        <w:rPr>
          <w:rFonts w:ascii="Times New Roman" w:hAnsi="Times New Roman" w:cs="Times New Roman"/>
          <w:sz w:val="24"/>
          <w:szCs w:val="24"/>
        </w:rPr>
      </w:pPr>
      <w:r w:rsidRPr="00597078">
        <w:rPr>
          <w:rFonts w:ascii="Times New Roman" w:hAnsi="Times New Roman" w:cs="Times New Roman"/>
          <w:sz w:val="24"/>
          <w:szCs w:val="24"/>
        </w:rPr>
        <w:t>In the original dataset, "Color" is a categorical variable with three categories: "Red", "Yellow", and "Green". The corresponding one-hot encoding contains one column for each possible value, and one row for each row in the original dataset. Wherever the original value was "Red", we put a 1 in the "Red" column; if the original value was "Yellow", we put a 1 in the "Yellow" column, and so on.</w:t>
      </w:r>
    </w:p>
    <w:p w:rsidR="00597078" w:rsidRPr="00597078" w:rsidRDefault="00597078" w:rsidP="00597078">
      <w:pPr>
        <w:pStyle w:val="ListParagraph"/>
        <w:adjustRightInd w:val="0"/>
        <w:snapToGrid w:val="0"/>
        <w:spacing w:after="0" w:line="240" w:lineRule="auto"/>
        <w:ind w:left="360"/>
        <w:jc w:val="both"/>
        <w:rPr>
          <w:rFonts w:ascii="Times New Roman" w:hAnsi="Times New Roman" w:cs="Times New Roman"/>
          <w:sz w:val="24"/>
          <w:szCs w:val="24"/>
        </w:rPr>
      </w:pPr>
    </w:p>
    <w:p w:rsidR="00597078" w:rsidRPr="00597078" w:rsidRDefault="00597078" w:rsidP="00597078">
      <w:pPr>
        <w:pStyle w:val="ListParagraph"/>
        <w:adjustRightInd w:val="0"/>
        <w:snapToGrid w:val="0"/>
        <w:spacing w:after="0" w:line="240" w:lineRule="auto"/>
        <w:ind w:left="360"/>
        <w:jc w:val="both"/>
        <w:rPr>
          <w:rFonts w:ascii="Times New Roman" w:hAnsi="Times New Roman" w:cs="Times New Roman"/>
          <w:sz w:val="24"/>
          <w:szCs w:val="24"/>
        </w:rPr>
      </w:pPr>
      <w:r w:rsidRPr="00597078">
        <w:rPr>
          <w:rFonts w:ascii="Times New Roman" w:hAnsi="Times New Roman" w:cs="Times New Roman"/>
          <w:sz w:val="24"/>
          <w:szCs w:val="24"/>
        </w:rPr>
        <w:t>In contrast to ordinal encoding, one-hot encoding does not assume an ordering of the categories. Thus, you can expect this approach to work particularly well if there is no clear ordering in the categorical data (e.g., "Red" is neither more nor less than "Yellow"). We refer to categorical variables without an intrinsic ranking as nominal variables.</w:t>
      </w:r>
    </w:p>
    <w:p w:rsidR="00597078" w:rsidRPr="00597078" w:rsidRDefault="00597078" w:rsidP="00597078">
      <w:pPr>
        <w:pStyle w:val="ListParagraph"/>
        <w:adjustRightInd w:val="0"/>
        <w:snapToGrid w:val="0"/>
        <w:spacing w:after="0" w:line="240" w:lineRule="auto"/>
        <w:ind w:left="360"/>
        <w:jc w:val="both"/>
        <w:rPr>
          <w:rFonts w:ascii="Times New Roman" w:hAnsi="Times New Roman" w:cs="Times New Roman"/>
          <w:sz w:val="24"/>
          <w:szCs w:val="24"/>
        </w:rPr>
      </w:pPr>
    </w:p>
    <w:p w:rsidR="00597078" w:rsidRDefault="00597078" w:rsidP="00597078">
      <w:pPr>
        <w:pStyle w:val="ListParagraph"/>
        <w:adjustRightInd w:val="0"/>
        <w:snapToGrid w:val="0"/>
        <w:spacing w:after="0" w:line="240" w:lineRule="auto"/>
        <w:ind w:left="360"/>
        <w:jc w:val="both"/>
        <w:rPr>
          <w:rFonts w:ascii="Times New Roman" w:hAnsi="Times New Roman" w:cs="Times New Roman" w:hint="eastAsia"/>
          <w:sz w:val="24"/>
          <w:szCs w:val="24"/>
        </w:rPr>
      </w:pPr>
      <w:r w:rsidRPr="00597078">
        <w:rPr>
          <w:rFonts w:ascii="Times New Roman" w:hAnsi="Times New Roman" w:cs="Times New Roman"/>
          <w:sz w:val="24"/>
          <w:szCs w:val="24"/>
        </w:rPr>
        <w:t>One-hot encoding generally does not perform well if the categorical variable takes on a large number of values (i.e., you generally won't use it for variables taking more than 15 different values).</w:t>
      </w:r>
    </w:p>
    <w:p w:rsidR="00597078" w:rsidRPr="00597078" w:rsidRDefault="00597078" w:rsidP="00597078">
      <w:pPr>
        <w:adjustRightInd w:val="0"/>
        <w:snapToGrid w:val="0"/>
        <w:spacing w:after="0" w:line="240" w:lineRule="auto"/>
        <w:jc w:val="both"/>
        <w:rPr>
          <w:rFonts w:ascii="Times New Roman" w:hAnsi="Times New Roman" w:cs="Times New Roman"/>
          <w:sz w:val="24"/>
          <w:szCs w:val="24"/>
        </w:rPr>
      </w:pPr>
      <w:bookmarkStart w:id="0" w:name="_GoBack"/>
      <w:bookmarkEnd w:id="0"/>
    </w:p>
    <w:sectPr w:rsidR="00597078" w:rsidRPr="00597078"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015BE"/>
    <w:multiLevelType w:val="hybridMultilevel"/>
    <w:tmpl w:val="EEA03A48"/>
    <w:lvl w:ilvl="0" w:tplc="F8765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597078"/>
    <w:rsid w:val="008634C9"/>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2024-01-28T09:07:00Z</dcterms:modified>
</cp:coreProperties>
</file>