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C8B6" w14:textId="62D53878" w:rsidR="00CA01E4" w:rsidRDefault="00306483">
      <w:pPr>
        <w:rPr>
          <w:lang w:val="en-IN"/>
        </w:rPr>
      </w:pPr>
      <w:r>
        <w:rPr>
          <w:lang w:val="en-IN"/>
        </w:rPr>
        <w:t xml:space="preserve">A </w:t>
      </w:r>
      <w:r w:rsidRPr="00784B3B">
        <w:rPr>
          <w:b/>
          <w:bCs/>
          <w:lang w:val="en-IN"/>
        </w:rPr>
        <w:t>Database</w:t>
      </w:r>
      <w:r>
        <w:rPr>
          <w:lang w:val="en-IN"/>
        </w:rPr>
        <w:t xml:space="preserve"> is </w:t>
      </w:r>
      <w:r w:rsidR="00B97536">
        <w:rPr>
          <w:lang w:val="en-IN"/>
        </w:rPr>
        <w:t>an</w:t>
      </w:r>
      <w:r>
        <w:rPr>
          <w:lang w:val="en-IN"/>
        </w:rPr>
        <w:t xml:space="preserve"> organised collection of inter-related data which can be efficient stored and </w:t>
      </w:r>
      <w:r w:rsidR="00B97536">
        <w:rPr>
          <w:lang w:val="en-IN"/>
        </w:rPr>
        <w:t>accessed</w:t>
      </w:r>
      <w:r>
        <w:rPr>
          <w:lang w:val="en-IN"/>
        </w:rPr>
        <w:t xml:space="preserve">. </w:t>
      </w:r>
    </w:p>
    <w:p w14:paraId="2D218ECF" w14:textId="77777777" w:rsidR="008C18C9" w:rsidRPr="00E62219" w:rsidRDefault="008C18C9"/>
    <w:p w14:paraId="5875C45D" w14:textId="77777777" w:rsidR="00D96E99" w:rsidRDefault="00F57DF4">
      <w:pPr>
        <w:rPr>
          <w:lang w:val="en-IN"/>
        </w:rPr>
      </w:pPr>
      <w:r>
        <w:rPr>
          <w:lang w:val="en-IN"/>
        </w:rPr>
        <w:t xml:space="preserve">There are 2 </w:t>
      </w:r>
      <w:r w:rsidRPr="00B51F92">
        <w:rPr>
          <w:b/>
          <w:bCs/>
          <w:lang w:val="en-IN"/>
        </w:rPr>
        <w:t>types</w:t>
      </w:r>
      <w:r>
        <w:rPr>
          <w:lang w:val="en-IN"/>
        </w:rPr>
        <w:t xml:space="preserve"> of Databases.  </w:t>
      </w:r>
    </w:p>
    <w:p w14:paraId="5D5C6A2E" w14:textId="77777777" w:rsidR="00D96E99" w:rsidRDefault="00F57DF4" w:rsidP="00D96E99">
      <w:pPr>
        <w:ind w:firstLine="720"/>
        <w:rPr>
          <w:lang w:val="en-IN"/>
        </w:rPr>
      </w:pPr>
      <w:r>
        <w:rPr>
          <w:lang w:val="en-IN"/>
        </w:rPr>
        <w:t>Relational (SQL based)</w:t>
      </w:r>
    </w:p>
    <w:p w14:paraId="609F62D1" w14:textId="007A484B" w:rsidR="00F57DF4" w:rsidRDefault="00F57DF4" w:rsidP="00D96E99">
      <w:pPr>
        <w:ind w:firstLine="720"/>
        <w:rPr>
          <w:lang w:val="en-IN"/>
        </w:rPr>
      </w:pPr>
      <w:r>
        <w:rPr>
          <w:lang w:val="en-IN"/>
        </w:rPr>
        <w:t>Non-</w:t>
      </w:r>
      <w:r w:rsidR="007D68CE">
        <w:rPr>
          <w:lang w:val="en-IN"/>
        </w:rPr>
        <w:t>R</w:t>
      </w:r>
      <w:r>
        <w:rPr>
          <w:lang w:val="en-IN"/>
        </w:rPr>
        <w:t>elational (</w:t>
      </w:r>
      <w:r w:rsidR="007B7484" w:rsidRPr="007B7484">
        <w:rPr>
          <w:lang w:val="en-IN"/>
        </w:rPr>
        <w:t>each</w:t>
      </w:r>
      <w:r w:rsidR="007B7484">
        <w:rPr>
          <w:lang w:val="en-IN"/>
        </w:rPr>
        <w:t xml:space="preserve"> have</w:t>
      </w:r>
      <w:r w:rsidR="007B7484" w:rsidRPr="007B7484">
        <w:rPr>
          <w:lang w:val="en-IN"/>
        </w:rPr>
        <w:t xml:space="preserve"> its own query language, API, or data access method</w:t>
      </w:r>
      <w:r>
        <w:rPr>
          <w:lang w:val="en-IN"/>
        </w:rPr>
        <w:t xml:space="preserve">). </w:t>
      </w:r>
    </w:p>
    <w:p w14:paraId="6E34289B" w14:textId="77777777" w:rsidR="00967DBD" w:rsidRDefault="00967DBD" w:rsidP="00D96E99">
      <w:pPr>
        <w:ind w:firstLine="720"/>
        <w:rPr>
          <w:lang w:val="en-IN"/>
        </w:rPr>
      </w:pPr>
    </w:p>
    <w:p w14:paraId="20367742" w14:textId="3C6CF840" w:rsidR="00E7564D" w:rsidRDefault="008C18C9">
      <w:pPr>
        <w:rPr>
          <w:lang w:val="en-IN"/>
        </w:rPr>
      </w:pPr>
      <w:r>
        <w:rPr>
          <w:lang w:val="en-IN"/>
        </w:rPr>
        <w:t xml:space="preserve">In </w:t>
      </w:r>
      <w:r w:rsidRPr="00174EDB">
        <w:rPr>
          <w:b/>
          <w:bCs/>
          <w:lang w:val="en-IN"/>
        </w:rPr>
        <w:t>Relational Database</w:t>
      </w:r>
      <w:r>
        <w:rPr>
          <w:lang w:val="en-IN"/>
        </w:rPr>
        <w:t xml:space="preserve"> data is stored in the form of Tables</w:t>
      </w:r>
      <w:r w:rsidR="00D96E99">
        <w:rPr>
          <w:lang w:val="en-IN"/>
        </w:rPr>
        <w:t xml:space="preserve"> </w:t>
      </w:r>
      <w:r>
        <w:rPr>
          <w:lang w:val="en-IN"/>
        </w:rPr>
        <w:t xml:space="preserve">(Rows and Columns). And tables are </w:t>
      </w:r>
      <w:r w:rsidR="001B672F">
        <w:rPr>
          <w:lang w:val="en-IN"/>
        </w:rPr>
        <w:t>inter</w:t>
      </w:r>
      <w:r w:rsidR="001E7CD5">
        <w:rPr>
          <w:lang w:val="en-IN"/>
        </w:rPr>
        <w:t>-</w:t>
      </w:r>
      <w:r>
        <w:rPr>
          <w:lang w:val="en-IN"/>
        </w:rPr>
        <w:t>related as needed.</w:t>
      </w:r>
      <w:r w:rsidR="0088794B">
        <w:rPr>
          <w:lang w:val="en-IN"/>
        </w:rPr>
        <w:t xml:space="preserve"> </w:t>
      </w:r>
    </w:p>
    <w:tbl>
      <w:tblPr>
        <w:tblpPr w:leftFromText="180" w:rightFromText="180" w:vertAnchor="page" w:horzAnchor="margin" w:tblpXSpec="center" w:tblpY="6451"/>
        <w:tblW w:w="11049" w:type="dxa"/>
        <w:tblLook w:val="04A0" w:firstRow="1" w:lastRow="0" w:firstColumn="1" w:lastColumn="0" w:noHBand="0" w:noVBand="1"/>
      </w:tblPr>
      <w:tblGrid>
        <w:gridCol w:w="1760"/>
        <w:gridCol w:w="1637"/>
        <w:gridCol w:w="1843"/>
        <w:gridCol w:w="3260"/>
        <w:gridCol w:w="2549"/>
      </w:tblGrid>
      <w:tr w:rsidR="003769D1" w:rsidRPr="00400F3A" w14:paraId="12AF8BDE" w14:textId="77777777" w:rsidTr="004844D8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31A99" w14:textId="77777777" w:rsidR="003769D1" w:rsidRPr="00400F3A" w:rsidRDefault="003769D1" w:rsidP="00484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RDBMS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054FE" w14:textId="77777777" w:rsidR="003769D1" w:rsidRPr="00400F3A" w:rsidRDefault="003769D1" w:rsidP="00484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Developed By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98664" w14:textId="77777777" w:rsidR="003769D1" w:rsidRPr="00400F3A" w:rsidRDefault="003769D1" w:rsidP="00484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Query Language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764F" w14:textId="77777777" w:rsidR="003769D1" w:rsidRPr="00400F3A" w:rsidRDefault="003769D1" w:rsidP="00484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Key Features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6F38" w14:textId="77777777" w:rsidR="003769D1" w:rsidRPr="00400F3A" w:rsidRDefault="003769D1" w:rsidP="00484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Common Use Cases</w:t>
            </w:r>
          </w:p>
        </w:tc>
      </w:tr>
      <w:tr w:rsidR="003769D1" w:rsidRPr="00400F3A" w14:paraId="6A8D5075" w14:textId="77777777" w:rsidTr="004844D8">
        <w:trPr>
          <w:trHeight w:val="6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572ED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MySQL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6DF8A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Oracle (originally MySQL AB)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A8B45" w14:textId="77777777" w:rsidR="003769D1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SQL</w:t>
            </w:r>
          </w:p>
          <w:p w14:paraId="53DDC39C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(MySQL dialect)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626F0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Open-source, widely used, fast for read-heavy tasks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0BB46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Web apps (WordPress, PHP apps), LAMP stack</w:t>
            </w:r>
          </w:p>
        </w:tc>
      </w:tr>
      <w:tr w:rsidR="003769D1" w:rsidRPr="00400F3A" w14:paraId="400A19AF" w14:textId="77777777" w:rsidTr="004844D8">
        <w:trPr>
          <w:trHeight w:val="6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48526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PostgreSQL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4EB2E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PostgreSQL Global Dev Group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F1E86" w14:textId="77777777" w:rsidR="003769D1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SQL </w:t>
            </w:r>
          </w:p>
          <w:p w14:paraId="5D82DA36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(PostgreSQL dialect)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A3A28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Open-source, very powerful, supports advanced features like JSON, GIS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609FE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Complex business logic, data analysis</w:t>
            </w:r>
          </w:p>
        </w:tc>
      </w:tr>
      <w:tr w:rsidR="003769D1" w:rsidRPr="00400F3A" w14:paraId="47FB85E7" w14:textId="77777777" w:rsidTr="004844D8">
        <w:trPr>
          <w:trHeight w:val="6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2231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Oracle Database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4A6EA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Oracle Corporation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4352E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SQL + PL/SQL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8D4D7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Enterprise-grade, strong in security, scalability, and performance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A1F9D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Banking, ERP, large enterprises</w:t>
            </w:r>
          </w:p>
        </w:tc>
      </w:tr>
      <w:tr w:rsidR="003769D1" w:rsidRPr="00400F3A" w14:paraId="7B7FCB56" w14:textId="77777777" w:rsidTr="004844D8">
        <w:trPr>
          <w:trHeight w:val="6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CCDC8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SQL Server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F237B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Microsoft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1DDE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T-SQL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3B4FA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Integrated with Windows ecosystem, strong BI tools (SSRS, SSIS)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2A0CD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Corporate apps, .NET/Windows apps</w:t>
            </w:r>
          </w:p>
        </w:tc>
      </w:tr>
      <w:tr w:rsidR="003769D1" w:rsidRPr="00400F3A" w14:paraId="47229020" w14:textId="77777777" w:rsidTr="004844D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88D9D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SQLite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DA51E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SQLite Consortium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424B8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SQL (SQLite </w:t>
            </w:r>
            <w:proofErr w:type="spellStart"/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flavor</w:t>
            </w:r>
            <w:proofErr w:type="spellEnd"/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1A938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Lightweight, file-based, zero-configuration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5A547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Mobile apps, local storage (browsers, apps)</w:t>
            </w:r>
          </w:p>
        </w:tc>
      </w:tr>
    </w:tbl>
    <w:p w14:paraId="5484C588" w14:textId="0B4B2D54" w:rsidR="004844D8" w:rsidRDefault="001E7CD5" w:rsidP="004844D8">
      <w:r>
        <w:rPr>
          <w:lang w:val="en-IN"/>
        </w:rPr>
        <w:t xml:space="preserve">There are different types of </w:t>
      </w:r>
      <w:r w:rsidR="00030B30">
        <w:rPr>
          <w:lang w:val="en-IN"/>
        </w:rPr>
        <w:t>Relational Database Management System</w:t>
      </w:r>
      <w:r w:rsidR="000E6F0B">
        <w:rPr>
          <w:lang w:val="en-IN"/>
        </w:rPr>
        <w:t xml:space="preserve"> </w:t>
      </w:r>
      <w:r w:rsidR="00030B30">
        <w:rPr>
          <w:lang w:val="en-IN"/>
        </w:rPr>
        <w:t>(RDBMS)</w:t>
      </w:r>
      <w:r>
        <w:rPr>
          <w:lang w:val="en-IN"/>
        </w:rPr>
        <w:t xml:space="preserve">. Like </w:t>
      </w:r>
      <w:r w:rsidR="0088794B">
        <w:t>MySQL, PostgreSQL, Oracle, SQL Server</w:t>
      </w:r>
      <w:r w:rsidR="004844D8">
        <w:t>.</w:t>
      </w:r>
      <w:r w:rsidR="004844D8" w:rsidRPr="004844D8">
        <w:t xml:space="preserve"> </w:t>
      </w:r>
      <w:r w:rsidR="004844D8">
        <w:t>All these RDBMS use the base SQL to query the database. However, each RDBMs have their own dialect of SQL.</w:t>
      </w:r>
    </w:p>
    <w:p w14:paraId="38574E15" w14:textId="77777777" w:rsidR="00276A70" w:rsidRDefault="00276A70"/>
    <w:p w14:paraId="3191BDC9" w14:textId="77777777" w:rsidR="00276A70" w:rsidRDefault="00276A70"/>
    <w:p w14:paraId="55C83824" w14:textId="77777777" w:rsidR="002C059F" w:rsidRDefault="002C059F"/>
    <w:p w14:paraId="6C3E6B2E" w14:textId="77777777" w:rsidR="00FB141D" w:rsidRDefault="00FB141D"/>
    <w:p w14:paraId="48630672" w14:textId="77777777" w:rsidR="00FB141D" w:rsidRDefault="00FB141D"/>
    <w:p w14:paraId="53FC9CFF" w14:textId="77777777" w:rsidR="00FB141D" w:rsidRDefault="00FB141D"/>
    <w:p w14:paraId="6768B0A7" w14:textId="77777777" w:rsidR="00FB141D" w:rsidRDefault="00FB141D"/>
    <w:p w14:paraId="63C8EB70" w14:textId="77777777" w:rsidR="00FB141D" w:rsidRDefault="00FB141D"/>
    <w:p w14:paraId="60FC2983" w14:textId="77777777" w:rsidR="00FB141D" w:rsidRDefault="00FB141D"/>
    <w:p w14:paraId="60DE0E9C" w14:textId="2DFD142F" w:rsidR="00276A70" w:rsidRDefault="00276A70">
      <w:r>
        <w:lastRenderedPageBreak/>
        <w:t xml:space="preserve">In Non-Relational Database, data is stored in Json like document, </w:t>
      </w:r>
      <w:r w:rsidR="00E770CB">
        <w:t>Key Value</w:t>
      </w:r>
      <w:r>
        <w:t xml:space="preserve">, wide column, graphs etc. </w:t>
      </w:r>
    </w:p>
    <w:p w14:paraId="0ABEF1EA" w14:textId="47ABD7DB" w:rsidR="003D7CC2" w:rsidRDefault="00C07B78">
      <w:proofErr w:type="spellStart"/>
      <w:r>
        <w:t>m</w:t>
      </w:r>
      <w:r w:rsidR="003D7CC2">
        <w:t>ongoDB</w:t>
      </w:r>
      <w:proofErr w:type="spellEnd"/>
      <w:r w:rsidR="003D7CC2">
        <w:t>, Redis, Cassandra, Neo4j.+</w:t>
      </w:r>
    </w:p>
    <w:p w14:paraId="2684D430" w14:textId="50CCF0EE" w:rsidR="003341F6" w:rsidRDefault="003341F6"/>
    <w:tbl>
      <w:tblPr>
        <w:tblW w:w="6140" w:type="dxa"/>
        <w:tblLook w:val="04A0" w:firstRow="1" w:lastRow="0" w:firstColumn="1" w:lastColumn="0" w:noHBand="0" w:noVBand="1"/>
      </w:tblPr>
      <w:tblGrid>
        <w:gridCol w:w="1860"/>
        <w:gridCol w:w="1760"/>
        <w:gridCol w:w="2520"/>
      </w:tblGrid>
      <w:tr w:rsidR="003341F6" w:rsidRPr="003341F6" w14:paraId="000AFF3C" w14:textId="77777777" w:rsidTr="003341F6">
        <w:trPr>
          <w:trHeight w:val="6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37625" w14:textId="77777777" w:rsidR="003341F6" w:rsidRPr="003341F6" w:rsidRDefault="003341F6" w:rsidP="00334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NoSQL Type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81AF9" w14:textId="77777777" w:rsidR="003341F6" w:rsidRPr="003341F6" w:rsidRDefault="003341F6" w:rsidP="00334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Example DB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F7868" w14:textId="77777777" w:rsidR="003341F6" w:rsidRPr="003341F6" w:rsidRDefault="003341F6" w:rsidP="00334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Query Style</w:t>
            </w:r>
          </w:p>
        </w:tc>
      </w:tr>
      <w:tr w:rsidR="003341F6" w:rsidRPr="003341F6" w14:paraId="60736FA4" w14:textId="77777777" w:rsidTr="003341F6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E3EEB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Document Store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097F7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MongoDB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90A2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Mongo Query Language (MQL)</w:t>
            </w:r>
          </w:p>
        </w:tc>
      </w:tr>
      <w:tr w:rsidR="003341F6" w:rsidRPr="003341F6" w14:paraId="7ABEBF08" w14:textId="77777777" w:rsidTr="003341F6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EC9C8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Key-Value Store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EA60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Redis, DynamoDB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F5437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Commands / API calls</w:t>
            </w:r>
          </w:p>
        </w:tc>
      </w:tr>
      <w:tr w:rsidR="003341F6" w:rsidRPr="003341F6" w14:paraId="452E8193" w14:textId="77777777" w:rsidTr="003341F6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39C2F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Column Store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B575E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Cassandra, HBase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39600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CQL / HQL (custom SQL-like)</w:t>
            </w:r>
          </w:p>
        </w:tc>
      </w:tr>
      <w:tr w:rsidR="003341F6" w:rsidRPr="003341F6" w14:paraId="3AD61EC2" w14:textId="77777777" w:rsidTr="003341F6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DBCBF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Graph Store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EA4C9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Neo4j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6BBE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Cypher</w:t>
            </w:r>
          </w:p>
        </w:tc>
      </w:tr>
    </w:tbl>
    <w:p w14:paraId="6C3B8504" w14:textId="77777777" w:rsidR="00066FBE" w:rsidRDefault="00066FBE"/>
    <w:p w14:paraId="627747DC" w14:textId="426AD500" w:rsidR="00A0646A" w:rsidRDefault="00A0646A">
      <w:r>
        <w:t xml:space="preserve">In </w:t>
      </w:r>
      <w:r w:rsidR="00C1479B">
        <w:t>Relational</w:t>
      </w:r>
      <w:r>
        <w:t xml:space="preserve"> D</w:t>
      </w:r>
      <w:r w:rsidR="00C1479B">
        <w:t xml:space="preserve">atabase, </w:t>
      </w:r>
      <w:r>
        <w:t xml:space="preserve">Enforce </w:t>
      </w:r>
      <w:r>
        <w:rPr>
          <w:rStyle w:val="Strong"/>
        </w:rPr>
        <w:t>schema</w:t>
      </w:r>
      <w:r>
        <w:t xml:space="preserve"> (fixed</w:t>
      </w:r>
      <w:r w:rsidR="00C1479B">
        <w:t>/defined</w:t>
      </w:r>
      <w:r>
        <w:t xml:space="preserve"> table structure).</w:t>
      </w:r>
    </w:p>
    <w:p w14:paraId="177A463B" w14:textId="77777777" w:rsidR="00066FBE" w:rsidRDefault="00066FBE"/>
    <w:p w14:paraId="7EE1ABF2" w14:textId="53F30619" w:rsidR="00755132" w:rsidRPr="00755132" w:rsidRDefault="00755132" w:rsidP="00B360AA">
      <w:pPr>
        <w:pStyle w:val="Heading1"/>
        <w:jc w:val="center"/>
      </w:pPr>
      <w:r w:rsidRPr="00755132">
        <w:rPr>
          <w:lang w:val="en-IN"/>
        </w:rPr>
        <w:t>Schema</w:t>
      </w:r>
    </w:p>
    <w:p w14:paraId="21B05445" w14:textId="1ED48B99" w:rsidR="00755132" w:rsidRPr="00755132" w:rsidRDefault="00755132" w:rsidP="00755132">
      <w:pPr>
        <w:rPr>
          <w:lang w:val="en-IN"/>
        </w:rPr>
      </w:pPr>
      <w:r w:rsidRPr="00755132">
        <w:rPr>
          <w:lang w:val="en-IN"/>
        </w:rPr>
        <w:t>A schema is a logical container or namespace in a relational database that holds database objects like</w:t>
      </w:r>
      <w:r w:rsidR="005179ED">
        <w:rPr>
          <w:lang w:val="en-IN"/>
        </w:rPr>
        <w:t xml:space="preserve"> T</w:t>
      </w:r>
      <w:r w:rsidRPr="00755132">
        <w:rPr>
          <w:lang w:val="en-IN"/>
        </w:rPr>
        <w:t>ables, Views, Indexes, Stored Procedures, Functions, Triggers, Sequences, Synonyms</w:t>
      </w:r>
    </w:p>
    <w:p w14:paraId="049D8C4C" w14:textId="48797EC8" w:rsidR="00755132" w:rsidRPr="00755132" w:rsidRDefault="00755132" w:rsidP="00755132">
      <w:pPr>
        <w:rPr>
          <w:lang w:val="en-IN"/>
        </w:rPr>
      </w:pPr>
      <w:r w:rsidRPr="00820B9D">
        <w:rPr>
          <w:b/>
          <w:bCs/>
          <w:lang w:val="en-IN"/>
        </w:rPr>
        <w:t>Purpose</w:t>
      </w:r>
      <w:r w:rsidRPr="00755132">
        <w:rPr>
          <w:lang w:val="en-IN"/>
        </w:rPr>
        <w:t xml:space="preserve">: Organize logically, </w:t>
      </w:r>
      <w:r w:rsidR="000C56AA" w:rsidRPr="00755132">
        <w:rPr>
          <w:lang w:val="en-IN"/>
        </w:rPr>
        <w:t>manage</w:t>
      </w:r>
      <w:r w:rsidRPr="00755132">
        <w:rPr>
          <w:lang w:val="en-IN"/>
        </w:rPr>
        <w:t xml:space="preserve"> access, Avoid name conflicts, </w:t>
      </w:r>
      <w:r w:rsidR="000C56AA" w:rsidRPr="00755132">
        <w:rPr>
          <w:lang w:val="en-IN"/>
        </w:rPr>
        <w:t>multi-tenant</w:t>
      </w:r>
      <w:r w:rsidRPr="00755132">
        <w:rPr>
          <w:lang w:val="en-IN"/>
        </w:rPr>
        <w:t xml:space="preserve"> design.</w:t>
      </w:r>
    </w:p>
    <w:p w14:paraId="2B1C000D" w14:textId="77777777" w:rsidR="00755132" w:rsidRPr="00755132" w:rsidRDefault="00755132" w:rsidP="00755132">
      <w:pPr>
        <w:rPr>
          <w:lang w:val="en-IN"/>
        </w:rPr>
      </w:pPr>
    </w:p>
    <w:p w14:paraId="6C3AAE4A" w14:textId="77777777" w:rsidR="00755132" w:rsidRPr="00755132" w:rsidRDefault="00755132" w:rsidP="00755132">
      <w:pPr>
        <w:rPr>
          <w:lang w:val="en-IN"/>
        </w:rPr>
      </w:pPr>
      <w:r w:rsidRPr="00755132">
        <w:rPr>
          <w:lang w:val="en-IN"/>
        </w:rPr>
        <w:t xml:space="preserve">In </w:t>
      </w:r>
      <w:r w:rsidRPr="0036307B">
        <w:rPr>
          <w:b/>
          <w:bCs/>
          <w:lang w:val="en-IN"/>
        </w:rPr>
        <w:t>Oracle</w:t>
      </w:r>
      <w:r w:rsidRPr="00755132">
        <w:rPr>
          <w:lang w:val="en-IN"/>
        </w:rPr>
        <w:t>: Every user has their own default schema. Schema name = user name by default.</w:t>
      </w:r>
    </w:p>
    <w:p w14:paraId="223D363C" w14:textId="13DEE9CC" w:rsidR="00755132" w:rsidRPr="00755132" w:rsidRDefault="00755132" w:rsidP="00755132">
      <w:pPr>
        <w:rPr>
          <w:lang w:val="en-IN"/>
        </w:rPr>
      </w:pPr>
      <w:r w:rsidRPr="00755132">
        <w:rPr>
          <w:lang w:val="en-IN"/>
        </w:rPr>
        <w:t xml:space="preserve">In </w:t>
      </w:r>
      <w:r w:rsidRPr="0036307B">
        <w:rPr>
          <w:b/>
          <w:bCs/>
          <w:lang w:val="en-IN"/>
        </w:rPr>
        <w:t>PostgreSQL</w:t>
      </w:r>
      <w:r w:rsidRPr="00755132">
        <w:rPr>
          <w:lang w:val="en-IN"/>
        </w:rPr>
        <w:t>: A single database can have many schemas.</w:t>
      </w:r>
      <w:r w:rsidR="0032488A">
        <w:rPr>
          <w:lang w:val="en-IN"/>
        </w:rPr>
        <w:t xml:space="preserve"> </w:t>
      </w:r>
      <w:r w:rsidRPr="00755132">
        <w:rPr>
          <w:lang w:val="en-IN"/>
        </w:rPr>
        <w:t>Default schema is usually public</w:t>
      </w:r>
    </w:p>
    <w:p w14:paraId="3960271B" w14:textId="23B1038E" w:rsidR="00755132" w:rsidRDefault="00755132" w:rsidP="00755132">
      <w:pPr>
        <w:rPr>
          <w:lang w:val="en-IN"/>
        </w:rPr>
      </w:pPr>
      <w:r w:rsidRPr="00755132">
        <w:rPr>
          <w:lang w:val="en-IN"/>
        </w:rPr>
        <w:t xml:space="preserve">In </w:t>
      </w:r>
      <w:r w:rsidRPr="0036307B">
        <w:rPr>
          <w:b/>
          <w:bCs/>
          <w:lang w:val="en-IN"/>
        </w:rPr>
        <w:t>MySQL</w:t>
      </w:r>
      <w:r w:rsidRPr="00755132">
        <w:rPr>
          <w:lang w:val="en-IN"/>
        </w:rPr>
        <w:t>:</w:t>
      </w:r>
      <w:r w:rsidR="00820B9D">
        <w:rPr>
          <w:lang w:val="en-IN"/>
        </w:rPr>
        <w:t xml:space="preserve"> </w:t>
      </w:r>
      <w:r w:rsidRPr="00755132">
        <w:rPr>
          <w:lang w:val="en-IN"/>
        </w:rPr>
        <w:t>Schema = Database. CREATE SCHEMA is just an alias for CREATE DATABASE</w:t>
      </w:r>
    </w:p>
    <w:p w14:paraId="58E228B0" w14:textId="773FDA6D" w:rsidR="00E41C69" w:rsidRDefault="00E41C69" w:rsidP="00755132">
      <w:pPr>
        <w:rPr>
          <w:lang w:val="en-IN"/>
        </w:rPr>
      </w:pPr>
    </w:p>
    <w:p w14:paraId="67AB766A" w14:textId="1BA4902E" w:rsidR="00E41C69" w:rsidRPr="00B360AA" w:rsidRDefault="00B360AA" w:rsidP="00B360AA">
      <w:pPr>
        <w:pStyle w:val="Heading1"/>
        <w:jc w:val="center"/>
        <w:rPr>
          <w:lang w:val="en-IN"/>
        </w:rPr>
      </w:pPr>
      <w:r w:rsidRPr="00B360AA">
        <w:rPr>
          <w:lang w:val="en-IN"/>
        </w:rPr>
        <w:t>Keys</w:t>
      </w:r>
    </w:p>
    <w:p w14:paraId="6452FE5D" w14:textId="77777777" w:rsidR="00EC12D7" w:rsidRDefault="00EC12D7">
      <w:pPr>
        <w:rPr>
          <w:lang w:val="en-IN"/>
        </w:rPr>
      </w:pPr>
    </w:p>
    <w:p w14:paraId="0C02B5F5" w14:textId="1E405A12" w:rsidR="0026060B" w:rsidRDefault="0026060B" w:rsidP="0026060B">
      <w:pPr>
        <w:rPr>
          <w:lang w:val="en-IN"/>
        </w:rPr>
      </w:pPr>
      <w:r>
        <w:rPr>
          <w:lang w:val="en-IN"/>
        </w:rPr>
        <w:t xml:space="preserve">Primary key </w:t>
      </w:r>
      <w:r w:rsidR="0062579E">
        <w:rPr>
          <w:lang w:val="en-IN"/>
        </w:rPr>
        <w:t xml:space="preserve">and Surrogate Key </w:t>
      </w:r>
      <w:r>
        <w:rPr>
          <w:lang w:val="en-IN"/>
        </w:rPr>
        <w:t>does not have a mapping to the real world</w:t>
      </w:r>
      <w:r w:rsidR="00077B79">
        <w:rPr>
          <w:lang w:val="en-IN"/>
        </w:rPr>
        <w:t>.</w:t>
      </w:r>
    </w:p>
    <w:p w14:paraId="49CF2D2F" w14:textId="58A6B85B" w:rsidR="00930710" w:rsidRDefault="00930710" w:rsidP="00930710">
      <w:pPr>
        <w:rPr>
          <w:lang w:val="en-IN"/>
        </w:rPr>
      </w:pPr>
      <w:r>
        <w:rPr>
          <w:lang w:val="en-IN"/>
        </w:rPr>
        <w:t>Natural key will have a mapping in the real world.</w:t>
      </w:r>
    </w:p>
    <w:p w14:paraId="5F0B4063" w14:textId="2C054B1A" w:rsidR="0026060B" w:rsidRDefault="0026060B" w:rsidP="0026060B">
      <w:pPr>
        <w:rPr>
          <w:lang w:val="en-IN"/>
        </w:rPr>
      </w:pPr>
      <w:r>
        <w:rPr>
          <w:lang w:val="en-IN"/>
        </w:rPr>
        <w:t>Foreign key, usually it is the primary key in another table.</w:t>
      </w:r>
    </w:p>
    <w:p w14:paraId="3EA8033A" w14:textId="77777777" w:rsidR="0026060B" w:rsidRDefault="0026060B">
      <w:pPr>
        <w:rPr>
          <w:lang w:val="en-IN"/>
        </w:rPr>
      </w:pPr>
    </w:p>
    <w:p w14:paraId="05857785" w14:textId="759CC495" w:rsidR="00646E32" w:rsidRDefault="00D20901">
      <w:pPr>
        <w:rPr>
          <w:lang w:val="en-IN"/>
        </w:rPr>
      </w:pPr>
      <w:r>
        <w:rPr>
          <w:lang w:val="en-IN"/>
        </w:rPr>
        <w:t>Composite key = Primary key + Primary key</w:t>
      </w:r>
      <w:r w:rsidR="00E941F0">
        <w:rPr>
          <w:lang w:val="en-IN"/>
        </w:rPr>
        <w:t xml:space="preserve"> </w:t>
      </w:r>
      <w:r>
        <w:rPr>
          <w:lang w:val="en-IN"/>
        </w:rPr>
        <w:t>+ ….</w:t>
      </w:r>
    </w:p>
    <w:sectPr w:rsidR="0064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16"/>
    <w:rsid w:val="00030B30"/>
    <w:rsid w:val="00066FBE"/>
    <w:rsid w:val="00077B79"/>
    <w:rsid w:val="000839E0"/>
    <w:rsid w:val="000C56AA"/>
    <w:rsid w:val="000C6B6A"/>
    <w:rsid w:val="000E6F0B"/>
    <w:rsid w:val="00102ABB"/>
    <w:rsid w:val="00174EDB"/>
    <w:rsid w:val="0019306B"/>
    <w:rsid w:val="001B672F"/>
    <w:rsid w:val="001E7CD5"/>
    <w:rsid w:val="001F63D6"/>
    <w:rsid w:val="002358AD"/>
    <w:rsid w:val="0026060B"/>
    <w:rsid w:val="00276A70"/>
    <w:rsid w:val="00286EE4"/>
    <w:rsid w:val="002C059F"/>
    <w:rsid w:val="00306483"/>
    <w:rsid w:val="0032488A"/>
    <w:rsid w:val="003324A9"/>
    <w:rsid w:val="003341F6"/>
    <w:rsid w:val="00341BD4"/>
    <w:rsid w:val="0036307B"/>
    <w:rsid w:val="003769D1"/>
    <w:rsid w:val="003D7CC2"/>
    <w:rsid w:val="003E3F0B"/>
    <w:rsid w:val="00400F3A"/>
    <w:rsid w:val="004844D8"/>
    <w:rsid w:val="004C4830"/>
    <w:rsid w:val="005179ED"/>
    <w:rsid w:val="0062579E"/>
    <w:rsid w:val="00646E32"/>
    <w:rsid w:val="00701955"/>
    <w:rsid w:val="007166E3"/>
    <w:rsid w:val="00732714"/>
    <w:rsid w:val="00746C14"/>
    <w:rsid w:val="00755132"/>
    <w:rsid w:val="00784B3B"/>
    <w:rsid w:val="007A5174"/>
    <w:rsid w:val="007B7484"/>
    <w:rsid w:val="007D68CE"/>
    <w:rsid w:val="00820B9D"/>
    <w:rsid w:val="008272CD"/>
    <w:rsid w:val="0088794B"/>
    <w:rsid w:val="008C18C9"/>
    <w:rsid w:val="00930710"/>
    <w:rsid w:val="00967DBD"/>
    <w:rsid w:val="009D3821"/>
    <w:rsid w:val="00A0646A"/>
    <w:rsid w:val="00B360AA"/>
    <w:rsid w:val="00B51F92"/>
    <w:rsid w:val="00B97536"/>
    <w:rsid w:val="00C07B78"/>
    <w:rsid w:val="00C1479B"/>
    <w:rsid w:val="00CA01E4"/>
    <w:rsid w:val="00CF4CF4"/>
    <w:rsid w:val="00D20901"/>
    <w:rsid w:val="00D768E7"/>
    <w:rsid w:val="00D96E99"/>
    <w:rsid w:val="00DF3525"/>
    <w:rsid w:val="00E41C69"/>
    <w:rsid w:val="00E62219"/>
    <w:rsid w:val="00E7564D"/>
    <w:rsid w:val="00E770CB"/>
    <w:rsid w:val="00E941F0"/>
    <w:rsid w:val="00EB6116"/>
    <w:rsid w:val="00EC12D7"/>
    <w:rsid w:val="00F57DF4"/>
    <w:rsid w:val="00FB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4B3A"/>
  <w15:chartTrackingRefBased/>
  <w15:docId w15:val="{3CF08009-66AD-4D7C-917F-516AB3E4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646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36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Tharakan</dc:creator>
  <cp:keywords/>
  <dc:description/>
  <cp:lastModifiedBy>James Tharakan</cp:lastModifiedBy>
  <cp:revision>69</cp:revision>
  <dcterms:created xsi:type="dcterms:W3CDTF">2022-07-07T08:58:00Z</dcterms:created>
  <dcterms:modified xsi:type="dcterms:W3CDTF">2025-06-30T02:46:00Z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2022-07-07T08:58:52Z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a9720979-89f2-4f3a-900c-c01513baa02c</vt:lpwstr>
  </property>
  <property fmtid="{D5CDD505-2E9C-101B-9397-08002B2CF9AE}" pid="8" name="MSIP_Label_e305dca8-daac-40b2-85cb-c39a1eaa36df_ContentBits">
    <vt:lpwstr>0</vt:lpwstr>
  </property>
</Properties>
</file>