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C213" w14:textId="7CF418CD" w:rsidR="007D3228" w:rsidRDefault="005B400E" w:rsidP="005B400E">
      <w:pPr>
        <w:spacing w:line="480" w:lineRule="auto"/>
        <w:rPr>
          <w:rFonts w:ascii="Times New Roman" w:hAnsi="Times New Roman" w:cs="Times New Roman"/>
        </w:rPr>
      </w:pPr>
      <w:r>
        <w:rPr>
          <w:rFonts w:ascii="Times New Roman" w:hAnsi="Times New Roman" w:cs="Times New Roman"/>
        </w:rPr>
        <w:t>James Galbreath</w:t>
      </w:r>
    </w:p>
    <w:p w14:paraId="6998B0A1" w14:textId="5CCE3CFF" w:rsidR="005B400E" w:rsidRDefault="005B400E" w:rsidP="005B400E">
      <w:pPr>
        <w:spacing w:line="480" w:lineRule="auto"/>
        <w:rPr>
          <w:rFonts w:ascii="Times New Roman" w:hAnsi="Times New Roman" w:cs="Times New Roman"/>
        </w:rPr>
      </w:pPr>
      <w:r>
        <w:rPr>
          <w:rFonts w:ascii="Times New Roman" w:hAnsi="Times New Roman" w:cs="Times New Roman"/>
        </w:rPr>
        <w:t>CS-499</w:t>
      </w:r>
    </w:p>
    <w:p w14:paraId="7994D454" w14:textId="75C4502D" w:rsidR="005B400E" w:rsidRDefault="005B400E" w:rsidP="005B400E">
      <w:pPr>
        <w:spacing w:line="480" w:lineRule="auto"/>
        <w:rPr>
          <w:rFonts w:ascii="Times New Roman" w:hAnsi="Times New Roman" w:cs="Times New Roman"/>
        </w:rPr>
      </w:pPr>
      <w:r>
        <w:rPr>
          <w:rFonts w:ascii="Times New Roman" w:hAnsi="Times New Roman" w:cs="Times New Roman"/>
        </w:rPr>
        <w:t>8/10/25</w:t>
      </w:r>
    </w:p>
    <w:p w14:paraId="409AE7A9" w14:textId="56E2F235" w:rsidR="005B400E" w:rsidRDefault="005B400E" w:rsidP="005B400E">
      <w:pPr>
        <w:spacing w:line="480" w:lineRule="auto"/>
        <w:rPr>
          <w:rFonts w:ascii="Times New Roman" w:hAnsi="Times New Roman" w:cs="Times New Roman"/>
        </w:rPr>
      </w:pPr>
      <w:r w:rsidRPr="005B400E">
        <w:rPr>
          <w:rFonts w:ascii="Times New Roman" w:hAnsi="Times New Roman" w:cs="Times New Roman"/>
        </w:rPr>
        <w:t>Technology 1: Generative Artificial Intelligence</w:t>
      </w:r>
    </w:p>
    <w:p w14:paraId="08157D5F" w14:textId="450B725D" w:rsidR="00E92CB7" w:rsidRDefault="005B400E" w:rsidP="00E92CB7">
      <w:pPr>
        <w:spacing w:line="480" w:lineRule="auto"/>
        <w:ind w:firstLine="720"/>
        <w:rPr>
          <w:rFonts w:ascii="Times New Roman" w:hAnsi="Times New Roman" w:cs="Times New Roman"/>
        </w:rPr>
      </w:pPr>
      <w:r w:rsidRPr="005B400E">
        <w:rPr>
          <w:rFonts w:ascii="Times New Roman" w:hAnsi="Times New Roman" w:cs="Times New Roman"/>
        </w:rPr>
        <w:t>Generative AI refers to machine learning models capable of creating new content</w:t>
      </w:r>
      <w:r>
        <w:rPr>
          <w:rFonts w:ascii="Times New Roman" w:hAnsi="Times New Roman" w:cs="Times New Roman"/>
        </w:rPr>
        <w:t xml:space="preserve"> </w:t>
      </w:r>
      <w:r w:rsidRPr="005B400E">
        <w:rPr>
          <w:rFonts w:ascii="Times New Roman" w:hAnsi="Times New Roman" w:cs="Times New Roman"/>
        </w:rPr>
        <w:t>text, images, code, audio, or even 3D objects</w:t>
      </w:r>
      <w:r>
        <w:rPr>
          <w:rFonts w:ascii="Times New Roman" w:hAnsi="Times New Roman" w:cs="Times New Roman"/>
        </w:rPr>
        <w:t xml:space="preserve"> </w:t>
      </w:r>
      <w:r w:rsidRPr="005B400E">
        <w:rPr>
          <w:rFonts w:ascii="Times New Roman" w:hAnsi="Times New Roman" w:cs="Times New Roman"/>
        </w:rPr>
        <w:t>based on patterns learned from vast datasets.</w:t>
      </w:r>
      <w:r>
        <w:rPr>
          <w:rFonts w:ascii="Times New Roman" w:hAnsi="Times New Roman" w:cs="Times New Roman"/>
        </w:rPr>
        <w:t xml:space="preserve"> This technology c</w:t>
      </w:r>
      <w:r w:rsidR="003B6EE2">
        <w:rPr>
          <w:rFonts w:ascii="Times New Roman" w:hAnsi="Times New Roman" w:cs="Times New Roman"/>
        </w:rPr>
        <w:t>ould potentially</w:t>
      </w:r>
      <w:r>
        <w:rPr>
          <w:rFonts w:ascii="Times New Roman" w:hAnsi="Times New Roman" w:cs="Times New Roman"/>
        </w:rPr>
        <w:t xml:space="preserve"> be useful </w:t>
      </w:r>
      <w:r w:rsidR="003B6EE2">
        <w:rPr>
          <w:rFonts w:ascii="Times New Roman" w:hAnsi="Times New Roman" w:cs="Times New Roman"/>
        </w:rPr>
        <w:t xml:space="preserve">for my career when it comes to using it as a study tool to help break down and explain complex functions or help with using correct syntax.  </w:t>
      </w:r>
      <w:r w:rsidR="00E92CB7">
        <w:rPr>
          <w:rFonts w:ascii="Times New Roman" w:hAnsi="Times New Roman" w:cs="Times New Roman"/>
        </w:rPr>
        <w:t xml:space="preserve">On the other hand, </w:t>
      </w:r>
      <w:r w:rsidR="003B6EE2">
        <w:rPr>
          <w:rFonts w:ascii="Times New Roman" w:hAnsi="Times New Roman" w:cs="Times New Roman"/>
        </w:rPr>
        <w:t xml:space="preserve">AI could also restrict my future by replacing humans in </w:t>
      </w:r>
      <w:proofErr w:type="gramStart"/>
      <w:r w:rsidR="003B6EE2">
        <w:rPr>
          <w:rFonts w:ascii="Times New Roman" w:hAnsi="Times New Roman" w:cs="Times New Roman"/>
        </w:rPr>
        <w:t xml:space="preserve">a </w:t>
      </w:r>
      <w:r w:rsidR="00E92CB7">
        <w:rPr>
          <w:rFonts w:ascii="Times New Roman" w:hAnsi="Times New Roman" w:cs="Times New Roman"/>
        </w:rPr>
        <w:t>low</w:t>
      </w:r>
      <w:proofErr w:type="gramEnd"/>
      <w:r w:rsidR="00E92CB7">
        <w:rPr>
          <w:rFonts w:ascii="Times New Roman" w:hAnsi="Times New Roman" w:cs="Times New Roman"/>
        </w:rPr>
        <w:t>-level</w:t>
      </w:r>
      <w:r w:rsidR="003B6EE2">
        <w:rPr>
          <w:rFonts w:ascii="Times New Roman" w:hAnsi="Times New Roman" w:cs="Times New Roman"/>
        </w:rPr>
        <w:t xml:space="preserve"> software engineering positions</w:t>
      </w:r>
      <w:r w:rsidR="00E92CB7">
        <w:rPr>
          <w:rFonts w:ascii="Times New Roman" w:hAnsi="Times New Roman" w:cs="Times New Roman"/>
        </w:rPr>
        <w:t xml:space="preserve"> and making it harder to get into mid-level positions.</w:t>
      </w:r>
      <w:r w:rsidR="003B6EE2">
        <w:rPr>
          <w:rFonts w:ascii="Times New Roman" w:hAnsi="Times New Roman" w:cs="Times New Roman"/>
        </w:rPr>
        <w:t xml:space="preserve"> </w:t>
      </w:r>
      <w:r w:rsidR="00E92CB7">
        <w:rPr>
          <w:rFonts w:ascii="Times New Roman" w:hAnsi="Times New Roman" w:cs="Times New Roman"/>
        </w:rPr>
        <w:t>I think it is too early to tell how this technology will affect the world, but I do believe it’s most likely going to be negative.</w:t>
      </w:r>
    </w:p>
    <w:p w14:paraId="6CCE9162" w14:textId="56AADB1E" w:rsidR="00E92CB7" w:rsidRDefault="00E92CB7" w:rsidP="00E92CB7">
      <w:pPr>
        <w:spacing w:line="480" w:lineRule="auto"/>
        <w:rPr>
          <w:rFonts w:ascii="Times New Roman" w:hAnsi="Times New Roman" w:cs="Times New Roman"/>
        </w:rPr>
      </w:pPr>
      <w:r w:rsidRPr="00E92CB7">
        <w:rPr>
          <w:rFonts w:ascii="Times New Roman" w:hAnsi="Times New Roman" w:cs="Times New Roman"/>
        </w:rPr>
        <w:t>Technology 2: Quantum Computing</w:t>
      </w:r>
    </w:p>
    <w:p w14:paraId="3E2A8722" w14:textId="153BA634" w:rsidR="00E92CB7" w:rsidRDefault="00E92CB7" w:rsidP="005B400E">
      <w:pPr>
        <w:spacing w:line="480" w:lineRule="auto"/>
        <w:rPr>
          <w:rFonts w:ascii="Times New Roman" w:hAnsi="Times New Roman" w:cs="Times New Roman"/>
        </w:rPr>
      </w:pPr>
      <w:r>
        <w:rPr>
          <w:rFonts w:ascii="Times New Roman" w:hAnsi="Times New Roman" w:cs="Times New Roman"/>
        </w:rPr>
        <w:tab/>
      </w:r>
      <w:r w:rsidRPr="00E92CB7">
        <w:rPr>
          <w:rFonts w:ascii="Times New Roman" w:hAnsi="Times New Roman" w:cs="Times New Roman"/>
        </w:rPr>
        <w:t>Quantum computing uses principles of quantum mechanics</w:t>
      </w:r>
      <w:r>
        <w:rPr>
          <w:rFonts w:ascii="Times New Roman" w:hAnsi="Times New Roman" w:cs="Times New Roman"/>
        </w:rPr>
        <w:t xml:space="preserve"> </w:t>
      </w:r>
      <w:r w:rsidRPr="00E92CB7">
        <w:rPr>
          <w:rFonts w:ascii="Times New Roman" w:hAnsi="Times New Roman" w:cs="Times New Roman"/>
        </w:rPr>
        <w:t>superposition, entanglement, and quantum interference</w:t>
      </w:r>
      <w:r>
        <w:rPr>
          <w:rFonts w:ascii="Times New Roman" w:hAnsi="Times New Roman" w:cs="Times New Roman"/>
        </w:rPr>
        <w:t xml:space="preserve"> </w:t>
      </w:r>
      <w:r w:rsidRPr="00E92CB7">
        <w:rPr>
          <w:rFonts w:ascii="Times New Roman" w:hAnsi="Times New Roman" w:cs="Times New Roman"/>
        </w:rPr>
        <w:t>to perform computations far beyond the capacity of classical computers for certain tasks.</w:t>
      </w:r>
      <w:r>
        <w:rPr>
          <w:rFonts w:ascii="Times New Roman" w:hAnsi="Times New Roman" w:cs="Times New Roman"/>
        </w:rPr>
        <w:t xml:space="preserve"> Rather than using bits, quantum computers use qubits making them much faster than a normal computer. </w:t>
      </w:r>
      <w:r w:rsidRPr="00E92CB7">
        <w:rPr>
          <w:rFonts w:ascii="Times New Roman" w:hAnsi="Times New Roman" w:cs="Times New Roman"/>
        </w:rPr>
        <w:t>Quantum</w:t>
      </w:r>
      <w:r>
        <w:rPr>
          <w:rFonts w:ascii="Times New Roman" w:hAnsi="Times New Roman" w:cs="Times New Roman"/>
        </w:rPr>
        <w:t xml:space="preserve"> computing would drastically change society and cause breakthroughs in all aspects of science and technology. </w:t>
      </w:r>
      <w:r w:rsidR="00F75AA2">
        <w:rPr>
          <w:rFonts w:ascii="Times New Roman" w:hAnsi="Times New Roman" w:cs="Times New Roman"/>
        </w:rPr>
        <w:t>When paired with AI it is hard to say what could be possible when we achieve this technology, but it will forever change our future as a species.</w:t>
      </w:r>
    </w:p>
    <w:p w14:paraId="1AB65088" w14:textId="1C68E889" w:rsidR="00F75AA2" w:rsidRDefault="00F75AA2" w:rsidP="005B400E">
      <w:pPr>
        <w:spacing w:line="480" w:lineRule="auto"/>
        <w:rPr>
          <w:rFonts w:ascii="Times New Roman" w:hAnsi="Times New Roman" w:cs="Times New Roman"/>
        </w:rPr>
      </w:pPr>
      <w:r w:rsidRPr="00F75AA2">
        <w:rPr>
          <w:rFonts w:ascii="Times New Roman" w:hAnsi="Times New Roman" w:cs="Times New Roman"/>
        </w:rPr>
        <w:t xml:space="preserve">So far in CS-499, I have strengthened my skills in designing secure, value-driven computing solutions, applying innovative tools, and communicating technical concepts effectively. </w:t>
      </w:r>
      <w:r w:rsidRPr="00F75AA2">
        <w:rPr>
          <w:rFonts w:ascii="Times New Roman" w:hAnsi="Times New Roman" w:cs="Times New Roman"/>
        </w:rPr>
        <w:lastRenderedPageBreak/>
        <w:t>Remaining goals include refining collaboration in diverse teams, enhancing oral and visual communication, and balancing trade-offs in solution design.</w:t>
      </w:r>
    </w:p>
    <w:p w14:paraId="0F8976F3" w14:textId="4E23E12B" w:rsidR="00F75AA2" w:rsidRDefault="004A66EF" w:rsidP="004A66EF">
      <w:pPr>
        <w:spacing w:line="480" w:lineRule="auto"/>
        <w:ind w:firstLine="720"/>
        <w:rPr>
          <w:rFonts w:ascii="Times New Roman" w:hAnsi="Times New Roman" w:cs="Times New Roman"/>
        </w:rPr>
      </w:pPr>
      <w:r w:rsidRPr="004A66EF">
        <w:rPr>
          <w:rFonts w:ascii="Times New Roman" w:hAnsi="Times New Roman" w:cs="Times New Roman"/>
        </w:rPr>
        <w:t xml:space="preserve">For my CS-499 </w:t>
      </w:r>
      <w:proofErr w:type="spellStart"/>
      <w:r w:rsidRPr="004A66EF">
        <w:rPr>
          <w:rFonts w:ascii="Times New Roman" w:hAnsi="Times New Roman" w:cs="Times New Roman"/>
        </w:rPr>
        <w:t>ePortfolio</w:t>
      </w:r>
      <w:proofErr w:type="spellEnd"/>
      <w:r w:rsidRPr="004A66EF">
        <w:rPr>
          <w:rFonts w:ascii="Times New Roman" w:hAnsi="Times New Roman" w:cs="Times New Roman"/>
        </w:rPr>
        <w:t xml:space="preserve">, I am using SceneManager.cpp for Software Design and Engineering, the DAD Final Project for Algorithms and Data Structures, and AnimalShelter.py for Databases. All artifacts have been enhanced, submitted, and finalized, and they will be uploaded to my </w:t>
      </w:r>
      <w:proofErr w:type="spellStart"/>
      <w:r w:rsidRPr="004A66EF">
        <w:rPr>
          <w:rFonts w:ascii="Times New Roman" w:hAnsi="Times New Roman" w:cs="Times New Roman"/>
        </w:rPr>
        <w:t>ePortfolio</w:t>
      </w:r>
      <w:proofErr w:type="spellEnd"/>
      <w:r w:rsidRPr="004A66EF">
        <w:rPr>
          <w:rFonts w:ascii="Times New Roman" w:hAnsi="Times New Roman" w:cs="Times New Roman"/>
        </w:rPr>
        <w:t xml:space="preserve"> to showcase my growth in technical skills, problem-solving, and secure coding practices across all categories.</w:t>
      </w:r>
    </w:p>
    <w:tbl>
      <w:tblPr>
        <w:tblStyle w:val="TableGrid"/>
        <w:tblW w:w="0" w:type="auto"/>
        <w:tblLook w:val="04A0" w:firstRow="1" w:lastRow="0" w:firstColumn="1" w:lastColumn="0" w:noHBand="0" w:noVBand="1"/>
      </w:tblPr>
      <w:tblGrid>
        <w:gridCol w:w="2394"/>
        <w:gridCol w:w="2394"/>
        <w:gridCol w:w="2394"/>
        <w:gridCol w:w="2394"/>
      </w:tblGrid>
      <w:tr w:rsidR="004A66EF" w14:paraId="752B024B" w14:textId="77777777" w:rsidTr="004A66EF">
        <w:tc>
          <w:tcPr>
            <w:tcW w:w="2394" w:type="dxa"/>
          </w:tcPr>
          <w:p w14:paraId="0CB9DFA5" w14:textId="77777777" w:rsidR="004A66EF" w:rsidRDefault="004A66EF" w:rsidP="004A66EF">
            <w:pPr>
              <w:rPr>
                <w:b/>
                <w:bCs/>
              </w:rPr>
            </w:pPr>
            <w:r>
              <w:rPr>
                <w:b/>
                <w:bCs/>
              </w:rPr>
              <w:t>Checkpoint</w:t>
            </w:r>
          </w:p>
          <w:p w14:paraId="51F8EB08" w14:textId="77777777" w:rsidR="004A66EF" w:rsidRDefault="004A66EF" w:rsidP="004A66EF">
            <w:pPr>
              <w:spacing w:line="480" w:lineRule="auto"/>
              <w:rPr>
                <w:rFonts w:ascii="Times New Roman" w:hAnsi="Times New Roman" w:cs="Times New Roman"/>
              </w:rPr>
            </w:pPr>
          </w:p>
        </w:tc>
        <w:tc>
          <w:tcPr>
            <w:tcW w:w="2394" w:type="dxa"/>
          </w:tcPr>
          <w:p w14:paraId="555D6154" w14:textId="42FF8DB9"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Software Design and Engineering</w:t>
            </w:r>
          </w:p>
        </w:tc>
        <w:tc>
          <w:tcPr>
            <w:tcW w:w="2394" w:type="dxa"/>
          </w:tcPr>
          <w:p w14:paraId="7A6BC208" w14:textId="71663EFF"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Algorithms and Data Structures</w:t>
            </w:r>
          </w:p>
        </w:tc>
        <w:tc>
          <w:tcPr>
            <w:tcW w:w="2394" w:type="dxa"/>
          </w:tcPr>
          <w:p w14:paraId="12FFAA0A" w14:textId="7EF46CC6"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Databases</w:t>
            </w:r>
          </w:p>
        </w:tc>
      </w:tr>
      <w:tr w:rsidR="004A66EF" w14:paraId="64100FDD" w14:textId="77777777" w:rsidTr="004A66EF">
        <w:tc>
          <w:tcPr>
            <w:tcW w:w="2394" w:type="dxa"/>
          </w:tcPr>
          <w:p w14:paraId="0E03EE16" w14:textId="3656166E" w:rsidR="004A66EF" w:rsidRDefault="004A66EF" w:rsidP="004A66EF">
            <w:pPr>
              <w:spacing w:line="480" w:lineRule="auto"/>
              <w:rPr>
                <w:rFonts w:ascii="Times New Roman" w:hAnsi="Times New Roman" w:cs="Times New Roman"/>
              </w:rPr>
            </w:pPr>
            <w:r w:rsidRPr="004A66EF">
              <w:rPr>
                <w:rFonts w:ascii="Times New Roman" w:hAnsi="Times New Roman" w:cs="Times New Roman"/>
              </w:rPr>
              <w:t>Name of Artifact Used</w:t>
            </w:r>
          </w:p>
        </w:tc>
        <w:tc>
          <w:tcPr>
            <w:tcW w:w="2394" w:type="dxa"/>
          </w:tcPr>
          <w:p w14:paraId="47D178C4" w14:textId="6FB61C96"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SceneManager.cpp</w:t>
            </w:r>
          </w:p>
        </w:tc>
        <w:tc>
          <w:tcPr>
            <w:tcW w:w="2394" w:type="dxa"/>
          </w:tcPr>
          <w:p w14:paraId="4A12C893" w14:textId="07E4785F"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DAD Final Project</w:t>
            </w:r>
          </w:p>
        </w:tc>
        <w:tc>
          <w:tcPr>
            <w:tcW w:w="2394" w:type="dxa"/>
          </w:tcPr>
          <w:p w14:paraId="4DA59348" w14:textId="4991BB5E"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AnimalShelter.py</w:t>
            </w:r>
          </w:p>
        </w:tc>
      </w:tr>
      <w:tr w:rsidR="004A66EF" w14:paraId="629543DE" w14:textId="77777777" w:rsidTr="004A66EF">
        <w:tc>
          <w:tcPr>
            <w:tcW w:w="2394" w:type="dxa"/>
          </w:tcPr>
          <w:p w14:paraId="573D81E7" w14:textId="5D639777" w:rsidR="004A66EF" w:rsidRDefault="004A66EF" w:rsidP="004A66EF">
            <w:pPr>
              <w:spacing w:line="480" w:lineRule="auto"/>
              <w:rPr>
                <w:rFonts w:ascii="Times New Roman" w:hAnsi="Times New Roman" w:cs="Times New Roman"/>
              </w:rPr>
            </w:pPr>
            <w:r w:rsidRPr="004A66EF">
              <w:rPr>
                <w:rFonts w:ascii="Times New Roman" w:hAnsi="Times New Roman" w:cs="Times New Roman"/>
              </w:rPr>
              <w:t>Status of Initial Enhancement</w:t>
            </w:r>
          </w:p>
        </w:tc>
        <w:tc>
          <w:tcPr>
            <w:tcW w:w="2394" w:type="dxa"/>
          </w:tcPr>
          <w:p w14:paraId="6DAD54FB" w14:textId="4D4D556F"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Completed</w:t>
            </w:r>
          </w:p>
        </w:tc>
        <w:tc>
          <w:tcPr>
            <w:tcW w:w="2394" w:type="dxa"/>
          </w:tcPr>
          <w:p w14:paraId="2DA207C3" w14:textId="28E04B18"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Completed</w:t>
            </w:r>
          </w:p>
        </w:tc>
        <w:tc>
          <w:tcPr>
            <w:tcW w:w="2394" w:type="dxa"/>
          </w:tcPr>
          <w:p w14:paraId="3C1090F1" w14:textId="6F7DD2FA"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Completed</w:t>
            </w:r>
          </w:p>
        </w:tc>
      </w:tr>
      <w:tr w:rsidR="004A66EF" w14:paraId="613113D9" w14:textId="77777777" w:rsidTr="004A66EF">
        <w:tc>
          <w:tcPr>
            <w:tcW w:w="2394" w:type="dxa"/>
          </w:tcPr>
          <w:p w14:paraId="13597F15" w14:textId="656450C3" w:rsidR="004A66EF" w:rsidRDefault="004A66EF" w:rsidP="004A66EF">
            <w:pPr>
              <w:spacing w:line="480" w:lineRule="auto"/>
              <w:rPr>
                <w:rFonts w:ascii="Times New Roman" w:hAnsi="Times New Roman" w:cs="Times New Roman"/>
              </w:rPr>
            </w:pPr>
            <w:r w:rsidRPr="004A66EF">
              <w:rPr>
                <w:rFonts w:ascii="Times New Roman" w:hAnsi="Times New Roman" w:cs="Times New Roman"/>
              </w:rPr>
              <w:t>Submission Status</w:t>
            </w:r>
          </w:p>
        </w:tc>
        <w:tc>
          <w:tcPr>
            <w:tcW w:w="2394" w:type="dxa"/>
          </w:tcPr>
          <w:p w14:paraId="6B6CFD87" w14:textId="3B3883E9"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Submitted</w:t>
            </w:r>
          </w:p>
        </w:tc>
        <w:tc>
          <w:tcPr>
            <w:tcW w:w="2394" w:type="dxa"/>
          </w:tcPr>
          <w:p w14:paraId="4F470706" w14:textId="601F8028"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Submitted</w:t>
            </w:r>
          </w:p>
        </w:tc>
        <w:tc>
          <w:tcPr>
            <w:tcW w:w="2394" w:type="dxa"/>
          </w:tcPr>
          <w:p w14:paraId="72E54911" w14:textId="7876D912"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Submitted</w:t>
            </w:r>
          </w:p>
        </w:tc>
      </w:tr>
      <w:tr w:rsidR="004A66EF" w14:paraId="26ABC797" w14:textId="77777777" w:rsidTr="004A66EF">
        <w:tc>
          <w:tcPr>
            <w:tcW w:w="2394" w:type="dxa"/>
          </w:tcPr>
          <w:p w14:paraId="32D363A5" w14:textId="243732BD" w:rsidR="004A66EF" w:rsidRDefault="004A66EF" w:rsidP="004A66EF">
            <w:pPr>
              <w:spacing w:line="480" w:lineRule="auto"/>
              <w:rPr>
                <w:rFonts w:ascii="Times New Roman" w:hAnsi="Times New Roman" w:cs="Times New Roman"/>
              </w:rPr>
            </w:pPr>
            <w:r w:rsidRPr="004A66EF">
              <w:rPr>
                <w:rFonts w:ascii="Times New Roman" w:hAnsi="Times New Roman" w:cs="Times New Roman"/>
              </w:rPr>
              <w:t>Status of Final Enhancement</w:t>
            </w:r>
          </w:p>
        </w:tc>
        <w:tc>
          <w:tcPr>
            <w:tcW w:w="2394" w:type="dxa"/>
          </w:tcPr>
          <w:p w14:paraId="72A2756C" w14:textId="60AEA622" w:rsidR="004A66EF" w:rsidRPr="004A66EF" w:rsidRDefault="004A66EF" w:rsidP="004A66EF">
            <w:pPr>
              <w:jc w:val="center"/>
              <w:rPr>
                <w:rFonts w:ascii="Times New Roman" w:hAnsi="Times New Roman" w:cs="Times New Roman"/>
              </w:rPr>
            </w:pPr>
            <w:r w:rsidRPr="004A66EF">
              <w:rPr>
                <w:rFonts w:ascii="Times New Roman" w:hAnsi="Times New Roman" w:cs="Times New Roman"/>
              </w:rPr>
              <w:t>Completed</w:t>
            </w:r>
          </w:p>
        </w:tc>
        <w:tc>
          <w:tcPr>
            <w:tcW w:w="2394" w:type="dxa"/>
          </w:tcPr>
          <w:p w14:paraId="5D7FB12F" w14:textId="00DB140C"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Completed</w:t>
            </w:r>
          </w:p>
        </w:tc>
        <w:tc>
          <w:tcPr>
            <w:tcW w:w="2394" w:type="dxa"/>
          </w:tcPr>
          <w:p w14:paraId="06BD4925" w14:textId="48CE84F7" w:rsidR="004A66EF" w:rsidRDefault="004A66EF" w:rsidP="004A66EF">
            <w:pPr>
              <w:spacing w:line="480" w:lineRule="auto"/>
              <w:jc w:val="center"/>
              <w:rPr>
                <w:rFonts w:ascii="Times New Roman" w:hAnsi="Times New Roman" w:cs="Times New Roman"/>
              </w:rPr>
            </w:pPr>
            <w:r w:rsidRPr="004A66EF">
              <w:rPr>
                <w:rFonts w:ascii="Times New Roman" w:hAnsi="Times New Roman" w:cs="Times New Roman"/>
              </w:rPr>
              <w:t>Completed</w:t>
            </w:r>
          </w:p>
        </w:tc>
      </w:tr>
      <w:tr w:rsidR="004A66EF" w14:paraId="7E8DB7FA" w14:textId="77777777" w:rsidTr="004A66EF">
        <w:tc>
          <w:tcPr>
            <w:tcW w:w="2394" w:type="dxa"/>
          </w:tcPr>
          <w:p w14:paraId="2714B9B5" w14:textId="76A90932" w:rsidR="004A66EF" w:rsidRDefault="004A66EF" w:rsidP="004A66EF">
            <w:pPr>
              <w:spacing w:line="480" w:lineRule="auto"/>
              <w:rPr>
                <w:rFonts w:ascii="Times New Roman" w:hAnsi="Times New Roman" w:cs="Times New Roman"/>
              </w:rPr>
            </w:pPr>
            <w:r w:rsidRPr="004A66EF">
              <w:rPr>
                <w:rFonts w:ascii="Times New Roman" w:hAnsi="Times New Roman" w:cs="Times New Roman"/>
              </w:rPr>
              <w:t xml:space="preserve">Uploaded to </w:t>
            </w:r>
            <w:proofErr w:type="spellStart"/>
            <w:r w:rsidRPr="004A66EF">
              <w:rPr>
                <w:rFonts w:ascii="Times New Roman" w:hAnsi="Times New Roman" w:cs="Times New Roman"/>
              </w:rPr>
              <w:t>ePortfolio</w:t>
            </w:r>
            <w:proofErr w:type="spellEnd"/>
          </w:p>
        </w:tc>
        <w:tc>
          <w:tcPr>
            <w:tcW w:w="2394" w:type="dxa"/>
          </w:tcPr>
          <w:p w14:paraId="61252407" w14:textId="19A87834" w:rsidR="004A66EF" w:rsidRDefault="004A66EF" w:rsidP="004A66EF">
            <w:pPr>
              <w:spacing w:line="480" w:lineRule="auto"/>
              <w:jc w:val="center"/>
              <w:rPr>
                <w:rFonts w:ascii="Times New Roman" w:hAnsi="Times New Roman" w:cs="Times New Roman"/>
              </w:rPr>
            </w:pPr>
            <w:r>
              <w:rPr>
                <w:rFonts w:ascii="Times New Roman" w:hAnsi="Times New Roman" w:cs="Times New Roman"/>
              </w:rPr>
              <w:t>yes</w:t>
            </w:r>
          </w:p>
        </w:tc>
        <w:tc>
          <w:tcPr>
            <w:tcW w:w="2394" w:type="dxa"/>
          </w:tcPr>
          <w:p w14:paraId="68E40120" w14:textId="0393FF30" w:rsidR="004A66EF" w:rsidRDefault="004A66EF" w:rsidP="004A66EF">
            <w:pPr>
              <w:spacing w:line="480" w:lineRule="auto"/>
              <w:jc w:val="center"/>
              <w:rPr>
                <w:rFonts w:ascii="Times New Roman" w:hAnsi="Times New Roman" w:cs="Times New Roman"/>
              </w:rPr>
            </w:pPr>
            <w:r>
              <w:rPr>
                <w:rFonts w:ascii="Times New Roman" w:hAnsi="Times New Roman" w:cs="Times New Roman"/>
              </w:rPr>
              <w:t>yes</w:t>
            </w:r>
          </w:p>
        </w:tc>
        <w:tc>
          <w:tcPr>
            <w:tcW w:w="2394" w:type="dxa"/>
          </w:tcPr>
          <w:p w14:paraId="0E0C07A3" w14:textId="3A58C91A" w:rsidR="004A66EF" w:rsidRDefault="004A66EF" w:rsidP="004A66EF">
            <w:pPr>
              <w:spacing w:line="480" w:lineRule="auto"/>
              <w:jc w:val="center"/>
              <w:rPr>
                <w:rFonts w:ascii="Times New Roman" w:hAnsi="Times New Roman" w:cs="Times New Roman"/>
              </w:rPr>
            </w:pPr>
            <w:r>
              <w:rPr>
                <w:rFonts w:ascii="Times New Roman" w:hAnsi="Times New Roman" w:cs="Times New Roman"/>
              </w:rPr>
              <w:t>yes</w:t>
            </w:r>
          </w:p>
        </w:tc>
      </w:tr>
      <w:tr w:rsidR="004A66EF" w14:paraId="2680CD79" w14:textId="77777777" w:rsidTr="004A66EF">
        <w:tc>
          <w:tcPr>
            <w:tcW w:w="2394" w:type="dxa"/>
          </w:tcPr>
          <w:p w14:paraId="71199655" w14:textId="48CEC71C" w:rsidR="004A66EF" w:rsidRDefault="004A66EF" w:rsidP="004A66EF">
            <w:pPr>
              <w:spacing w:line="480" w:lineRule="auto"/>
              <w:rPr>
                <w:rFonts w:ascii="Times New Roman" w:hAnsi="Times New Roman" w:cs="Times New Roman"/>
              </w:rPr>
            </w:pPr>
            <w:r w:rsidRPr="004A66EF">
              <w:rPr>
                <w:rFonts w:ascii="Times New Roman" w:hAnsi="Times New Roman" w:cs="Times New Roman"/>
              </w:rPr>
              <w:t xml:space="preserve">Status of Finalized </w:t>
            </w:r>
            <w:proofErr w:type="spellStart"/>
            <w:r w:rsidRPr="004A66EF">
              <w:rPr>
                <w:rFonts w:ascii="Times New Roman" w:hAnsi="Times New Roman" w:cs="Times New Roman"/>
              </w:rPr>
              <w:t>ePortfolio</w:t>
            </w:r>
            <w:proofErr w:type="spellEnd"/>
          </w:p>
        </w:tc>
        <w:tc>
          <w:tcPr>
            <w:tcW w:w="2394" w:type="dxa"/>
          </w:tcPr>
          <w:p w14:paraId="7DA93861" w14:textId="516B3E88" w:rsidR="004A66EF" w:rsidRDefault="004A66EF" w:rsidP="004A66EF">
            <w:pPr>
              <w:spacing w:line="480" w:lineRule="auto"/>
              <w:jc w:val="center"/>
              <w:rPr>
                <w:rFonts w:ascii="Times New Roman" w:hAnsi="Times New Roman" w:cs="Times New Roman"/>
              </w:rPr>
            </w:pPr>
            <w:r>
              <w:rPr>
                <w:rFonts w:ascii="Times New Roman" w:hAnsi="Times New Roman" w:cs="Times New Roman"/>
              </w:rPr>
              <w:t>Not done</w:t>
            </w:r>
          </w:p>
        </w:tc>
        <w:tc>
          <w:tcPr>
            <w:tcW w:w="2394" w:type="dxa"/>
          </w:tcPr>
          <w:p w14:paraId="5FE4EB08" w14:textId="335AD002" w:rsidR="004A66EF" w:rsidRDefault="004A66EF" w:rsidP="004A66EF">
            <w:pPr>
              <w:spacing w:line="480" w:lineRule="auto"/>
              <w:jc w:val="center"/>
              <w:rPr>
                <w:rFonts w:ascii="Times New Roman" w:hAnsi="Times New Roman" w:cs="Times New Roman"/>
              </w:rPr>
            </w:pPr>
            <w:r>
              <w:rPr>
                <w:rFonts w:ascii="Times New Roman" w:hAnsi="Times New Roman" w:cs="Times New Roman"/>
              </w:rPr>
              <w:t>Not done</w:t>
            </w:r>
          </w:p>
        </w:tc>
        <w:tc>
          <w:tcPr>
            <w:tcW w:w="2394" w:type="dxa"/>
          </w:tcPr>
          <w:p w14:paraId="6C196D3E" w14:textId="1C934637" w:rsidR="004A66EF" w:rsidRPr="004A66EF" w:rsidRDefault="004A66EF" w:rsidP="004A66EF">
            <w:pPr>
              <w:spacing w:line="480" w:lineRule="auto"/>
              <w:jc w:val="center"/>
              <w:rPr>
                <w:rFonts w:ascii="Times New Roman" w:hAnsi="Times New Roman" w:cs="Times New Roman"/>
              </w:rPr>
            </w:pPr>
            <w:r>
              <w:rPr>
                <w:rFonts w:ascii="Times New Roman" w:hAnsi="Times New Roman" w:cs="Times New Roman"/>
              </w:rPr>
              <w:t>Not done</w:t>
            </w:r>
          </w:p>
        </w:tc>
      </w:tr>
    </w:tbl>
    <w:p w14:paraId="041E061C" w14:textId="77777777" w:rsidR="004A66EF" w:rsidRPr="004A66EF" w:rsidRDefault="004A66EF" w:rsidP="004A66EF">
      <w:pPr>
        <w:spacing w:line="480" w:lineRule="auto"/>
        <w:ind w:firstLine="720"/>
        <w:rPr>
          <w:rFonts w:ascii="Times New Roman" w:hAnsi="Times New Roman" w:cs="Times New Roman"/>
        </w:rPr>
      </w:pPr>
    </w:p>
    <w:sectPr w:rsidR="004A66EF" w:rsidRPr="004A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400E"/>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B6EE2"/>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A66EF"/>
    <w:rsid w:val="004D7889"/>
    <w:rsid w:val="004F1DBD"/>
    <w:rsid w:val="004F6035"/>
    <w:rsid w:val="00512C3B"/>
    <w:rsid w:val="00513C7A"/>
    <w:rsid w:val="00536D1E"/>
    <w:rsid w:val="00541DED"/>
    <w:rsid w:val="00551F3B"/>
    <w:rsid w:val="00573704"/>
    <w:rsid w:val="0058202C"/>
    <w:rsid w:val="00586298"/>
    <w:rsid w:val="00595E02"/>
    <w:rsid w:val="005B400E"/>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95822"/>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92CB7"/>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75AA2"/>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12BD"/>
  <w15:chartTrackingRefBased/>
  <w15:docId w15:val="{529DF533-BBF9-48CB-AF18-6207DD35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00E"/>
    <w:rPr>
      <w:rFonts w:eastAsiaTheme="majorEastAsia" w:cstheme="majorBidi"/>
      <w:color w:val="272727" w:themeColor="text1" w:themeTint="D8"/>
    </w:rPr>
  </w:style>
  <w:style w:type="paragraph" w:styleId="Title">
    <w:name w:val="Title"/>
    <w:basedOn w:val="Normal"/>
    <w:next w:val="Normal"/>
    <w:link w:val="TitleChar"/>
    <w:uiPriority w:val="10"/>
    <w:qFormat/>
    <w:rsid w:val="005B4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00E"/>
    <w:pPr>
      <w:spacing w:before="160"/>
      <w:jc w:val="center"/>
    </w:pPr>
    <w:rPr>
      <w:i/>
      <w:iCs/>
      <w:color w:val="404040" w:themeColor="text1" w:themeTint="BF"/>
    </w:rPr>
  </w:style>
  <w:style w:type="character" w:customStyle="1" w:styleId="QuoteChar">
    <w:name w:val="Quote Char"/>
    <w:basedOn w:val="DefaultParagraphFont"/>
    <w:link w:val="Quote"/>
    <w:uiPriority w:val="29"/>
    <w:rsid w:val="005B400E"/>
    <w:rPr>
      <w:i/>
      <w:iCs/>
      <w:color w:val="404040" w:themeColor="text1" w:themeTint="BF"/>
    </w:rPr>
  </w:style>
  <w:style w:type="paragraph" w:styleId="ListParagraph">
    <w:name w:val="List Paragraph"/>
    <w:basedOn w:val="Normal"/>
    <w:uiPriority w:val="34"/>
    <w:qFormat/>
    <w:rsid w:val="005B400E"/>
    <w:pPr>
      <w:ind w:left="720"/>
      <w:contextualSpacing/>
    </w:pPr>
  </w:style>
  <w:style w:type="character" w:styleId="IntenseEmphasis">
    <w:name w:val="Intense Emphasis"/>
    <w:basedOn w:val="DefaultParagraphFont"/>
    <w:uiPriority w:val="21"/>
    <w:qFormat/>
    <w:rsid w:val="005B400E"/>
    <w:rPr>
      <w:i/>
      <w:iCs/>
      <w:color w:val="0F4761" w:themeColor="accent1" w:themeShade="BF"/>
    </w:rPr>
  </w:style>
  <w:style w:type="paragraph" w:styleId="IntenseQuote">
    <w:name w:val="Intense Quote"/>
    <w:basedOn w:val="Normal"/>
    <w:next w:val="Normal"/>
    <w:link w:val="IntenseQuoteChar"/>
    <w:uiPriority w:val="30"/>
    <w:qFormat/>
    <w:rsid w:val="005B4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00E"/>
    <w:rPr>
      <w:i/>
      <w:iCs/>
      <w:color w:val="0F4761" w:themeColor="accent1" w:themeShade="BF"/>
    </w:rPr>
  </w:style>
  <w:style w:type="character" w:styleId="IntenseReference">
    <w:name w:val="Intense Reference"/>
    <w:basedOn w:val="DefaultParagraphFont"/>
    <w:uiPriority w:val="32"/>
    <w:qFormat/>
    <w:rsid w:val="005B400E"/>
    <w:rPr>
      <w:b/>
      <w:bCs/>
      <w:smallCaps/>
      <w:color w:val="0F4761" w:themeColor="accent1" w:themeShade="BF"/>
      <w:spacing w:val="5"/>
    </w:rPr>
  </w:style>
  <w:style w:type="table" w:styleId="TableGrid">
    <w:name w:val="Table Grid"/>
    <w:basedOn w:val="TableNormal"/>
    <w:uiPriority w:val="39"/>
    <w:rsid w:val="004A6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2025-08-10T18:51:00Z</dcterms:created>
  <dcterms:modified xsi:type="dcterms:W3CDTF">2025-08-10T19:39:00Z</dcterms:modified>
</cp:coreProperties>
</file>