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Text 2"/>
        <w:jc w:val="center"/>
        <w:rPr>
          <w:rFonts w:ascii="Times New Roman Bold" w:cs="Times New Roman Bold" w:hAnsi="Times New Roman Bold" w:eastAsia="Times New Roman Bold"/>
          <w:rtl w:val="0"/>
        </w:rPr>
      </w:pPr>
      <w:r>
        <w:rPr>
          <w:rFonts w:ascii="Times New Roman Bold"/>
          <w:rtl w:val="0"/>
          <w:lang w:val="en-US"/>
        </w:rPr>
        <w:t>Use Case Description</w:t>
      </w:r>
    </w:p>
    <w:p>
      <w:pPr>
        <w:pStyle w:val="Body Text 2"/>
        <w:jc w:val="center"/>
        <w:rPr>
          <w:rFonts w:ascii="Times New Roman Bold" w:cs="Times New Roman Bold" w:hAnsi="Times New Roman Bold" w:eastAsia="Times New Roman Bold"/>
          <w:rtl w:val="0"/>
        </w:rPr>
      </w:pPr>
    </w:p>
    <w:p>
      <w:pPr>
        <w:pStyle w:val="Body Text 2"/>
        <w:jc w:val="center"/>
        <w:rPr>
          <w:rFonts w:ascii="Times New Roman Bold" w:cs="Times New Roman Bold" w:hAnsi="Times New Roman Bold" w:eastAsia="Times New Roman Bold"/>
          <w:rtl w:val="0"/>
        </w:rPr>
      </w:pPr>
      <w:r>
        <w:rPr>
          <w:rFonts w:ascii="Times New Roman Bold"/>
          <w:rtl w:val="0"/>
          <w:lang w:val="en-US"/>
        </w:rPr>
        <w:t>Find Employee</w:t>
      </w:r>
    </w:p>
    <w:p>
      <w:pPr>
        <w:pStyle w:val="Footer"/>
        <w:tabs>
          <w:tab w:val="clear" w:pos="4153"/>
          <w:tab w:val="clear" w:pos="8306"/>
        </w:tabs>
        <w:rPr>
          <w:rFonts w:ascii="Times New Roman Bold" w:cs="Times New Roman Bold" w:hAnsi="Times New Roman Bold" w:eastAsia="Times New Roman Bold"/>
          <w:rtl w:val="0"/>
        </w:rPr>
      </w:pPr>
    </w:p>
    <w:tbl>
      <w:tblPr>
        <w:tblW w:w="894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9"/>
        <w:gridCol w:w="6677"/>
      </w:tblGrid>
      <w:tr>
        <w:tblPrEx>
          <w:shd w:val="clear" w:color="auto" w:fill="auto"/>
        </w:tblPrEx>
        <w:trPr>
          <w:trHeight w:val="253" w:hRule="atLeast"/>
        </w:trPr>
        <w:tc>
          <w:tcPr>
            <w:tcW w:type="dxa" w:w="2269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7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name</w:t>
            </w:r>
          </w:p>
        </w:tc>
        <w:tc>
          <w:tcPr>
            <w:tcW w:type="dxa" w:w="6677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sz w:val="22"/>
                <w:szCs w:val="22"/>
                <w:rtl w:val="0"/>
              </w:rPr>
              <w:t>Find Employee</w:t>
            </w:r>
          </w:p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226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7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67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sz w:val="22"/>
                <w:szCs w:val="22"/>
                <w:rtl w:val="0"/>
              </w:rPr>
              <w:t>The Placements dept. worker will take the staffing request and find a suitable member of staff in the system to complete the placement.</w:t>
            </w:r>
          </w:p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226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Participating</w:t>
            </w:r>
          </w:p>
          <w:p>
            <w:pPr>
              <w:pStyle w:val="Normal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Actors</w:t>
            </w:r>
          </w:p>
        </w:tc>
        <w:tc>
          <w:tcPr>
            <w:tcW w:type="dxa" w:w="667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Placements dept. worker</w:t>
            </w:r>
          </w:p>
        </w:tc>
      </w:tr>
      <w:tr>
        <w:tblPrEx>
          <w:shd w:val="clear" w:color="auto" w:fill="auto"/>
        </w:tblPrEx>
        <w:trPr>
          <w:trHeight w:val="246" w:hRule="atLeast"/>
        </w:trPr>
        <w:tc>
          <w:tcPr>
            <w:tcW w:type="dxa" w:w="226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Trigger event</w:t>
            </w:r>
          </w:p>
        </w:tc>
        <w:tc>
          <w:tcPr>
            <w:tcW w:type="dxa" w:w="667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sz w:val="22"/>
                <w:szCs w:val="22"/>
                <w:rtl w:val="0"/>
                <w:lang w:val="en-US"/>
              </w:rPr>
              <w:t xml:space="preserve">a 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valid</w:t>
            </w:r>
            <w:r>
              <w:rPr>
                <w:sz w:val="22"/>
                <w:szCs w:val="22"/>
                <w:rtl w:val="0"/>
                <w:lang w:val="en-US"/>
              </w:rPr>
              <w:t xml:space="preserve"> staffing request.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26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Normal Flow </w:t>
            </w:r>
          </w:p>
        </w:tc>
        <w:tc>
          <w:tcPr>
            <w:tcW w:type="dxa" w:w="667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"/>
              </w:numPr>
              <w:ind w:left="720"/>
              <w:jc w:val="both"/>
              <w:rPr>
                <w:position w:val="0"/>
              </w:rPr>
            </w:pPr>
            <w:r>
              <w:rPr>
                <w:rtl w:val="0"/>
                <w:lang w:val="en-US"/>
              </w:rPr>
              <w:t>request loaded from the system</w:t>
            </w:r>
          </w:p>
          <w:p>
            <w:pPr>
              <w:pStyle w:val="Normal"/>
              <w:numPr>
                <w:ilvl w:val="0"/>
                <w:numId w:val="2"/>
              </w:numPr>
              <w:ind w:left="720"/>
              <w:jc w:val="both"/>
              <w:rPr>
                <w:position w:val="0"/>
              </w:rPr>
            </w:pPr>
            <w:r>
              <w:rPr>
                <w:rtl w:val="0"/>
                <w:lang w:val="en-US"/>
              </w:rPr>
              <w:t>system searched with parameters from the staffing request</w:t>
            </w:r>
          </w:p>
          <w:p>
            <w:pPr>
              <w:pStyle w:val="Normal"/>
              <w:numPr>
                <w:ilvl w:val="0"/>
                <w:numId w:val="2"/>
              </w:numPr>
              <w:ind w:left="720"/>
              <w:jc w:val="both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shortlist of applicable employees found </w:t>
            </w:r>
          </w:p>
          <w:p>
            <w:pPr>
              <w:pStyle w:val="Normal"/>
              <w:numPr>
                <w:ilvl w:val="0"/>
                <w:numId w:val="2"/>
              </w:numPr>
              <w:ind w:left="720"/>
              <w:jc w:val="both"/>
              <w:rPr>
                <w:position w:val="0"/>
              </w:rPr>
            </w:pPr>
            <w:r>
              <w:rPr>
                <w:rtl w:val="0"/>
                <w:lang w:val="en-US"/>
              </w:rPr>
              <w:t>employee picked and marked as reserved</w:t>
            </w:r>
          </w:p>
        </w:tc>
      </w:tr>
      <w:tr>
        <w:tblPrEx>
          <w:shd w:val="clear" w:color="auto" w:fill="auto"/>
        </w:tblPrEx>
        <w:trPr>
          <w:trHeight w:val="2105" w:hRule="atLeast"/>
        </w:trPr>
        <w:tc>
          <w:tcPr>
            <w:tcW w:type="dxa" w:w="226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Alternative/exceptional flows</w:t>
            </w:r>
          </w:p>
        </w:tc>
        <w:tc>
          <w:tcPr>
            <w:tcW w:type="dxa" w:w="667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431"/>
              <w:bottom w:type="dxa" w:w="80"/>
              <w:right w:type="dxa" w:w="80"/>
            </w:tcMar>
            <w:vAlign w:val="top"/>
          </w:tcPr>
          <w:p>
            <w:r>
              <w:rPr>
                <w:rFonts w:ascii="Times New Roman"/>
                <w:rtl w:val="0"/>
              </w:rPr>
              <w:t>3.1.  no employees found to match criteria</w:t>
            </w:r>
          </w:p>
          <w:p>
            <w:r>
              <w:rPr>
                <w:rFonts w:ascii="Times New Roman"/>
                <w:rtl w:val="0"/>
              </w:rPr>
              <w:t>3.2. staffing request marked failed and sent back to contract manager</w:t>
            </w:r>
          </w:p>
          <w:p>
            <w:r>
              <w:rPr>
                <w:rFonts w:ascii="Times New Roman"/>
                <w:rtl w:val="0"/>
              </w:rPr>
              <w:t>4.1 all shortlisted employees have already been asked and rejected offer</w:t>
            </w:r>
          </w:p>
          <w:p>
            <w:pPr>
              <w:pStyle w:val="Body Text Indent 3"/>
              <w:jc w:val="both"/>
            </w:pPr>
            <w:r>
              <w:rPr>
                <w:rFonts w:ascii="Times New Roman"/>
                <w:rtl w:val="0"/>
              </w:rPr>
              <w:t>4.2 staffing request marked failed and sent back to contract manager</w:t>
            </w:r>
          </w:p>
        </w:tc>
      </w:tr>
      <w:tr>
        <w:tblPrEx>
          <w:shd w:val="clear" w:color="auto" w:fill="auto"/>
        </w:tblPrEx>
        <w:trPr>
          <w:trHeight w:val="246" w:hRule="atLeast"/>
        </w:trPr>
        <w:tc>
          <w:tcPr>
            <w:tcW w:type="dxa" w:w="226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Entry condition</w:t>
            </w:r>
          </w:p>
        </w:tc>
        <w:tc>
          <w:tcPr>
            <w:tcW w:type="dxa" w:w="667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5"/>
              </w:numPr>
              <w:ind w:left="360"/>
              <w:jc w:val="both"/>
              <w:rPr>
                <w:position w:val="0"/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>a valid staffing request.</w:t>
            </w:r>
          </w:p>
        </w:tc>
      </w:tr>
      <w:tr>
        <w:tblPrEx>
          <w:shd w:val="clear" w:color="auto" w:fill="auto"/>
        </w:tblPrEx>
        <w:trPr>
          <w:trHeight w:val="966" w:hRule="atLeast"/>
        </w:trPr>
        <w:tc>
          <w:tcPr>
            <w:tcW w:type="dxa" w:w="226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Exit conditions</w:t>
            </w:r>
          </w:p>
        </w:tc>
        <w:tc>
          <w:tcPr>
            <w:tcW w:type="dxa" w:w="667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7"/>
              </w:numPr>
              <w:ind w:left="360"/>
              <w:jc w:val="both"/>
              <w:rPr>
                <w:position w:val="0"/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>a valid staffing request.</w:t>
            </w:r>
          </w:p>
          <w:p>
            <w:pPr>
              <w:pStyle w:val="Normal"/>
              <w:numPr>
                <w:ilvl w:val="0"/>
                <w:numId w:val="8"/>
              </w:numPr>
              <w:ind w:left="360"/>
              <w:jc w:val="both"/>
              <w:rPr>
                <w:position w:val="0"/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>a candidate employee for the placement.</w:t>
            </w:r>
          </w:p>
          <w:p>
            <w:pPr>
              <w:pStyle w:val="Normal"/>
              <w:tabs>
                <w:tab w:val="left" w:pos="31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>or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left" w:pos="319"/>
              </w:tabs>
              <w:ind w:left="240"/>
              <w:jc w:val="both"/>
              <w:rPr>
                <w:position w:val="0"/>
                <w:sz w:val="26"/>
                <w:szCs w:val="26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 a failed staffing request with no possible matches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26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7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ooter"/>
        <w:tabs>
          <w:tab w:val="clear" w:pos="4153"/>
          <w:tab w:val="clear" w:pos="8306"/>
        </w:tabs>
        <w:jc w:val="center"/>
      </w:pPr>
      <w:r>
        <w:rPr>
          <w:rFonts w:ascii="Times New Roman Bold" w:cs="Times New Roman Bold" w:hAnsi="Times New Roman Bold" w:eastAsia="Times New Roman Bold"/>
          <w:rtl w:val="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361" w:bottom="1440" w:left="1815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80"/>
          <w:tab w:val="clear" w:pos="0"/>
        </w:tabs>
        <w:ind w:left="1080" w:hanging="720"/>
      </w:pPr>
      <w:rPr>
        <w:position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080"/>
          <w:tab w:val="clear" w:pos="0"/>
        </w:tabs>
        <w:ind w:left="1080" w:hanging="720"/>
      </w:pPr>
      <w:rPr>
        <w:position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440"/>
          <w:tab w:val="clear" w:pos="0"/>
        </w:tabs>
        <w:ind w:left="1440" w:hanging="1080"/>
      </w:pPr>
      <w:rPr>
        <w:position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440"/>
          <w:tab w:val="clear" w:pos="0"/>
        </w:tabs>
        <w:ind w:left="1440" w:hanging="1080"/>
      </w:pPr>
      <w:rPr>
        <w:position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00"/>
          <w:tab w:val="clear" w:pos="0"/>
        </w:tabs>
        <w:ind w:left="1800" w:hanging="1440"/>
      </w:pPr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800"/>
          <w:tab w:val="clear" w:pos="0"/>
        </w:tabs>
        <w:ind w:left="1800" w:hanging="1440"/>
      </w:pPr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160"/>
          <w:tab w:val="clear" w:pos="0"/>
        </w:tabs>
        <w:ind w:left="2160" w:hanging="1800"/>
      </w:pPr>
      <w:rPr>
        <w:position w:val="0"/>
      </w:rPr>
    </w:lvl>
  </w:abstractNum>
  <w:abstractNum w:abstractNumId="1">
    <w:multiLevelType w:val="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80"/>
          <w:tab w:val="clear" w:pos="0"/>
        </w:tabs>
        <w:ind w:left="1080" w:hanging="720"/>
      </w:pPr>
      <w:rPr>
        <w:position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080"/>
          <w:tab w:val="clear" w:pos="0"/>
        </w:tabs>
        <w:ind w:left="1080" w:hanging="720"/>
      </w:pPr>
      <w:rPr>
        <w:position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440"/>
          <w:tab w:val="clear" w:pos="0"/>
        </w:tabs>
        <w:ind w:left="1440" w:hanging="1080"/>
      </w:pPr>
      <w:rPr>
        <w:position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440"/>
          <w:tab w:val="clear" w:pos="0"/>
        </w:tabs>
        <w:ind w:left="1440" w:hanging="1080"/>
      </w:pPr>
      <w:rPr>
        <w:position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00"/>
          <w:tab w:val="clear" w:pos="0"/>
        </w:tabs>
        <w:ind w:left="1800" w:hanging="1440"/>
      </w:pPr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800"/>
          <w:tab w:val="clear" w:pos="0"/>
        </w:tabs>
        <w:ind w:left="1800" w:hanging="1440"/>
      </w:pPr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2160"/>
          <w:tab w:val="clear" w:pos="0"/>
        </w:tabs>
        <w:ind w:left="2160" w:hanging="1800"/>
      </w:pPr>
      <w:rPr>
        <w:position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2"/>
        <w:szCs w:val="22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73"/>
          <w:tab w:val="clear" w:pos="0"/>
        </w:tabs>
        <w:ind w:left="147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93"/>
          <w:tab w:val="clear" w:pos="0"/>
        </w:tabs>
        <w:ind w:left="219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13"/>
          <w:tab w:val="clear" w:pos="0"/>
        </w:tabs>
        <w:ind w:left="291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33"/>
          <w:tab w:val="clear" w:pos="0"/>
        </w:tabs>
        <w:ind w:left="363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53"/>
          <w:tab w:val="clear" w:pos="0"/>
        </w:tabs>
        <w:ind w:left="435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73"/>
          <w:tab w:val="clear" w:pos="0"/>
        </w:tabs>
        <w:ind w:left="507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93"/>
          <w:tab w:val="clear" w:pos="0"/>
        </w:tabs>
        <w:ind w:left="579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13"/>
          <w:tab w:val="clear" w:pos="0"/>
        </w:tabs>
        <w:ind w:left="651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2"/>
        <w:szCs w:val="22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2"/>
        <w:szCs w:val="22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2"/>
        <w:szCs w:val="22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2"/>
        <w:szCs w:val="22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6"/>
        <w:szCs w:val="26"/>
      </w:rPr>
    </w:lvl>
  </w:abstractNum>
  <w:abstractNum w:abstractNumId="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7">
    <w:name w:val="Heading 7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6"/>
    </w:pPr>
    <w:rPr>
      <w:rFonts w:ascii="Times New Roman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next w:val="Imported Style 1"/>
    <w:pPr>
      <w:numPr>
        <w:numId w:val="1"/>
      </w:numPr>
    </w:pPr>
  </w:style>
  <w:style w:type="paragraph" w:styleId="Body Text Indent 3">
    <w:name w:val="Body Text Indent 3"/>
    <w:next w:val="Body Text Inden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51" w:right="0" w:hanging="351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2"/>
    <w:next w:val="List 0"/>
    <w:pPr>
      <w:numPr>
        <w:numId w:val="3"/>
      </w:numPr>
    </w:pPr>
  </w:style>
  <w:style w:type="numbering" w:styleId="Imported Style 2">
    <w:name w:val="Imported Style 2"/>
    <w:next w:val="Imported Style 2"/>
    <w:pPr>
      <w:numPr>
        <w:numId w:val="4"/>
      </w:numPr>
    </w:pPr>
  </w:style>
  <w:style w:type="numbering" w:styleId="List 1">
    <w:name w:val="List 1"/>
    <w:basedOn w:val="Imported Style 2"/>
    <w:next w:val="List 1"/>
    <w:pPr>
      <w:numPr>
        <w:numId w:val="6"/>
      </w:numPr>
    </w:pPr>
  </w:style>
  <w:style w:type="numbering" w:styleId="Bullet Big">
    <w:name w:val="Bullet Big"/>
    <w:next w:val="Bullet Big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