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Greek</w:t>
      </w:r>
      <w:r>
        <w:t xml:space="preserve"> </w:t>
      </w:r>
      <w:r>
        <w:t xml:space="preserve">and</w:t>
      </w:r>
      <w:r>
        <w:t xml:space="preserve"> </w:t>
      </w:r>
      <w:r>
        <w:t xml:space="preserve">Latin</w:t>
      </w:r>
      <w:r>
        <w:t xml:space="preserve"> </w:t>
      </w:r>
      <w:r>
        <w:t xml:space="preserve">in</w:t>
      </w:r>
      <w:r>
        <w:t xml:space="preserve"> </w:t>
      </w:r>
      <w:r>
        <w:t xml:space="preserve">Scientific</w:t>
      </w:r>
      <w:r>
        <w:t xml:space="preserve"> </w:t>
      </w:r>
      <w:r>
        <w:t xml:space="preserve">Terminology,</w:t>
      </w:r>
      <w:r>
        <w:t xml:space="preserve"> </w:t>
      </w:r>
      <w:r>
        <w:t xml:space="preserve">Lecture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Dunning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August</w:t>
      </w:r>
      <w:r>
        <w:t xml:space="preserve"> </w:t>
      </w:r>
      <w:r>
        <w:t xml:space="preserve">2014</w:t>
      </w:r>
    </w:p>
    <w:p>
      <w:pPr>
        <w:pStyle w:val="Heading1"/>
      </w:pPr>
      <w:bookmarkStart w:id="21" w:name="the-third-declension-redux"/>
      <w:bookmarkEnd w:id="21"/>
      <w:r>
        <w:t xml:space="preserve">The Third Declension (redux)</w:t>
      </w:r>
    </w:p>
    <w:p>
      <w:pPr>
        <w:pStyle w:val="Heading2"/>
      </w:pPr>
      <w:bookmarkStart w:id="22" w:name="case-review"/>
      <w:bookmarkEnd w:id="22"/>
      <w:r>
        <w:t xml:space="preserve">Case Review</w:t>
      </w:r>
    </w:p>
    <w:p>
      <w:pPr>
        <w:pStyle w:val="Compact"/>
        <w:numPr>
          <w:numId w:val="1001"/>
          <w:ilvl w:val="0"/>
        </w:numPr>
      </w:pPr>
      <w:r>
        <w:t xml:space="preserve">Nominative case: used to indicate the</w:t>
      </w:r>
      <w:r>
        <w:t xml:space="preserve"> </w:t>
      </w:r>
      <w:r>
        <w:rPr>
          <w:i/>
        </w:rPr>
        <w:t xml:space="preserve">subject</w:t>
      </w:r>
      <w:r>
        <w:t xml:space="preserve"> </w:t>
      </w:r>
      <w:r>
        <w:t xml:space="preserve">of a sentence.</w:t>
      </w:r>
    </w:p>
    <w:p>
      <w:pPr>
        <w:pStyle w:val="Compact"/>
        <w:numPr>
          <w:numId w:val="1001"/>
          <w:ilvl w:val="0"/>
        </w:numPr>
      </w:pPr>
      <w:r>
        <w:t xml:space="preserve">Accusative case: used to indicate the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of a sentence.</w:t>
      </w:r>
    </w:p>
    <w:p>
      <w:pPr>
        <w:pStyle w:val="Compact"/>
        <w:numPr>
          <w:numId w:val="1001"/>
          <w:ilvl w:val="0"/>
        </w:numPr>
      </w:pPr>
      <w:r>
        <w:t xml:space="preserve">Genitive case: used to indicate possession or close association.</w:t>
      </w:r>
    </w:p>
    <w:p>
      <w:pPr>
        <w:pStyle w:val="Heading2"/>
      </w:pPr>
      <w:bookmarkStart w:id="23" w:name="odd-things-in-the-third-declension"/>
      <w:bookmarkEnd w:id="23"/>
      <w:r>
        <w:t xml:space="preserve">Odd Things in the Third Declension</w:t>
      </w:r>
    </w:p>
    <w:p>
      <w:pPr>
        <w:pStyle w:val="Compact"/>
        <w:numPr>
          <w:numId w:val="1002"/>
          <w:ilvl w:val="0"/>
        </w:numPr>
      </w:pPr>
      <w:r>
        <w:t xml:space="preserve">Often a significant difference between the nominative singular and the root that we end up with in English.</w:t>
      </w:r>
    </w:p>
    <w:p>
      <w:pPr>
        <w:pStyle w:val="Compact"/>
        <w:numPr>
          <w:numId w:val="1002"/>
          <w:ilvl w:val="0"/>
        </w:numPr>
      </w:pPr>
      <w:r>
        <w:t xml:space="preserve">Ending for the nominative singular is inconsistent.</w:t>
      </w:r>
    </w:p>
    <w:p>
      <w:pPr>
        <w:pStyle w:val="Compact"/>
        <w:numPr>
          <w:numId w:val="1002"/>
          <w:ilvl w:val="0"/>
        </w:numPr>
      </w:pPr>
      <w:r>
        <w:t xml:space="preserve">Often impossible to guess the gender by looking at the ending of the word.</w:t>
      </w:r>
    </w:p>
    <w:p>
      <w:pPr>
        <w:pStyle w:val="Heading2"/>
      </w:pPr>
      <w:bookmarkStart w:id="24" w:name="masculine-and-feminine-nouns"/>
      <w:bookmarkEnd w:id="24"/>
      <w:r>
        <w:t xml:space="preserve">Masculine and Feminine Nouns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Singular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Nominative</w:t>
            </w:r>
          </w:p>
        </w:tc>
        <w:tc>
          <w:p>
            <w:pPr>
              <w:pStyle w:val="Compact"/>
              <w:jc w:val="left"/>
            </w:pPr>
            <w:r>
              <w:t xml:space="preserve">— (e.g. radix)</w:t>
            </w:r>
          </w:p>
        </w:tc>
        <w:tc>
          <w:p>
            <w:pPr>
              <w:pStyle w:val="Compact"/>
              <w:jc w:val="left"/>
            </w:pPr>
            <w:r>
              <w:t xml:space="preserve">-es (e.g. radices)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Genitive</w:t>
            </w:r>
          </w:p>
        </w:tc>
        <w:tc>
          <w:p>
            <w:pPr>
              <w:pStyle w:val="Compact"/>
              <w:jc w:val="left"/>
            </w:pPr>
            <w:r>
              <w:t xml:space="preserve">-is (e.g. radicis)</w:t>
            </w:r>
          </w:p>
        </w:tc>
        <w:tc>
          <w:p>
            <w:pPr>
              <w:pStyle w:val="Compact"/>
              <w:jc w:val="left"/>
            </w:pPr>
            <w:r>
              <w:t xml:space="preserve">-um (-ium) (e.g. radicium)</w:t>
            </w:r>
          </w:p>
        </w:tc>
      </w:tr>
    </w:tbl>
    <w:p>
      <w:pPr>
        <w:pStyle w:val="Heading2"/>
      </w:pPr>
      <w:bookmarkStart w:id="25" w:name="neuter-nouns"/>
      <w:bookmarkEnd w:id="25"/>
      <w:r>
        <w:t xml:space="preserve">Neuter Nouns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Singular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Nominative</w:t>
            </w:r>
          </w:p>
        </w:tc>
        <w:tc>
          <w:p>
            <w:pPr>
              <w:pStyle w:val="Compact"/>
              <w:jc w:val="left"/>
            </w:pPr>
            <w:r>
              <w:t xml:space="preserve">— (e.g. foramen)</w:t>
            </w:r>
          </w:p>
        </w:tc>
        <w:tc>
          <w:p>
            <w:pPr>
              <w:pStyle w:val="Compact"/>
              <w:jc w:val="left"/>
            </w:pPr>
            <w:r>
              <w:t xml:space="preserve">-a (-ia) (e.g. foramina)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Genitive</w:t>
            </w:r>
          </w:p>
        </w:tc>
        <w:tc>
          <w:p>
            <w:pPr>
              <w:pStyle w:val="Compact"/>
              <w:jc w:val="left"/>
            </w:pPr>
            <w:r>
              <w:t xml:space="preserve">-is (e.g. foraminis)</w:t>
            </w:r>
          </w:p>
        </w:tc>
        <w:tc>
          <w:p>
            <w:pPr>
              <w:pStyle w:val="Compact"/>
              <w:jc w:val="left"/>
            </w:pPr>
            <w:r>
              <w:t xml:space="preserve">-um (-ium) (e.g. foraminum)</w:t>
            </w:r>
          </w:p>
        </w:tc>
      </w:tr>
    </w:tbl>
    <w:p>
      <w:pPr>
        <w:pStyle w:val="Heading2"/>
      </w:pPr>
      <w:bookmarkStart w:id="26" w:name="adjectives"/>
      <w:bookmarkEnd w:id="26"/>
      <w:r>
        <w:t xml:space="preserve">Adjectives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Masc. and Fem.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Masc. and Fem.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Neuter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singular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plural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nom.</w:t>
            </w:r>
          </w:p>
        </w:tc>
        <w:tc>
          <w:p>
            <w:pPr>
              <w:pStyle w:val="Compact"/>
              <w:jc w:val="left"/>
            </w:pPr>
            <w:r>
              <w:t xml:space="preserve">-is (e.g. dorsalis)</w:t>
            </w:r>
          </w:p>
        </w:tc>
        <w:tc>
          <w:p>
            <w:pPr>
              <w:pStyle w:val="Compact"/>
              <w:jc w:val="left"/>
            </w:pPr>
            <w:r>
              <w:t xml:space="preserve">-e (e.g. dorsale)</w:t>
            </w:r>
          </w:p>
        </w:tc>
        <w:tc>
          <w:p>
            <w:pPr>
              <w:pStyle w:val="Compact"/>
              <w:jc w:val="left"/>
            </w:pPr>
            <w:r>
              <w:t xml:space="preserve">-es (e.g. dorsales)</w:t>
            </w:r>
          </w:p>
        </w:tc>
        <w:tc>
          <w:p>
            <w:pPr>
              <w:pStyle w:val="Compact"/>
              <w:jc w:val="left"/>
            </w:pPr>
            <w:r>
              <w:t xml:space="preserve">-ia (e.g. dorsalia)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gen.</w:t>
            </w:r>
          </w:p>
        </w:tc>
        <w:tc>
          <w:p>
            <w:pPr>
              <w:pStyle w:val="Compact"/>
              <w:jc w:val="left"/>
            </w:pPr>
            <w:r>
              <w:t xml:space="preserve">-is (e.g. dorsalis)</w:t>
            </w:r>
          </w:p>
        </w:tc>
        <w:tc>
          <w:p>
            <w:pPr>
              <w:pStyle w:val="Compact"/>
              <w:jc w:val="left"/>
            </w:pPr>
            <w:r>
              <w:t xml:space="preserve">-is (e.g. doralis)</w:t>
            </w:r>
          </w:p>
        </w:tc>
        <w:tc>
          <w:p>
            <w:pPr>
              <w:pStyle w:val="Compact"/>
              <w:jc w:val="left"/>
            </w:pPr>
            <w:r>
              <w:t xml:space="preserve">-ium (e.g. dorsalium)</w:t>
            </w:r>
          </w:p>
        </w:tc>
        <w:tc>
          <w:p>
            <w:pPr>
              <w:pStyle w:val="Compact"/>
              <w:jc w:val="left"/>
            </w:pPr>
            <w:r>
              <w:t xml:space="preserve">-ium (e.g. dorsalium)</w:t>
            </w:r>
          </w:p>
        </w:tc>
      </w:tr>
    </w:tbl>
    <w:p>
      <w:pPr>
        <w:pStyle w:val="Heading2"/>
      </w:pPr>
      <w:bookmarkStart w:id="27" w:name="adductor-brevis"/>
      <w:bookmarkEnd w:id="27"/>
      <w:r>
        <w:t xml:space="preserve">adductor brevis</w:t>
      </w:r>
    </w:p>
    <w:p>
      <w:pPr>
        <w:pStyle w:val="Heading2"/>
      </w:pPr>
      <w:bookmarkStart w:id="28" w:name="ductus-semicircularos"/>
      <w:bookmarkEnd w:id="28"/>
      <w:r>
        <w:t xml:space="preserve">ductus semicircularos</w:t>
      </w:r>
    </w:p>
    <w:p>
      <w:pPr>
        <w:pStyle w:val="Heading2"/>
      </w:pPr>
      <w:bookmarkStart w:id="29" w:name="filum-terminale"/>
      <w:bookmarkEnd w:id="29"/>
      <w:r>
        <w:t xml:space="preserve">filum terminale</w:t>
      </w:r>
    </w:p>
    <w:p>
      <w:pPr>
        <w:pStyle w:val="Heading2"/>
      </w:pPr>
      <w:bookmarkStart w:id="30" w:name="os-terminale"/>
      <w:bookmarkEnd w:id="30"/>
      <w:r>
        <w:t xml:space="preserve">os terminale</w:t>
      </w:r>
    </w:p>
    <w:p>
      <w:pPr>
        <w:pStyle w:val="Heading2"/>
      </w:pPr>
      <w:bookmarkStart w:id="31" w:name="incisura-anterior-auris"/>
      <w:bookmarkEnd w:id="31"/>
      <w:r>
        <w:t xml:space="preserve">incisura anterior auris</w:t>
      </w:r>
    </w:p>
    <w:p>
      <w:pPr>
        <w:pStyle w:val="Heading2"/>
      </w:pPr>
      <w:bookmarkStart w:id="32" w:name="cornu-inferius"/>
      <w:bookmarkEnd w:id="32"/>
      <w:r>
        <w:t xml:space="preserve">cornu inferius</w:t>
      </w:r>
    </w:p>
    <w:p>
      <w:pPr>
        <w:pStyle w:val="Heading2"/>
      </w:pPr>
      <w:bookmarkStart w:id="33" w:name="musculi-subcostales"/>
      <w:bookmarkEnd w:id="33"/>
      <w:r>
        <w:t xml:space="preserve">musculi subcostales</w:t>
      </w:r>
    </w:p>
    <w:p>
      <w:pPr>
        <w:pStyle w:val="Heading2"/>
      </w:pPr>
      <w:bookmarkStart w:id="34" w:name="arteriae-recurrentes"/>
      <w:bookmarkEnd w:id="34"/>
      <w:r>
        <w:t xml:space="preserve">arteriae recurrentes</w:t>
      </w:r>
    </w:p>
    <w:p>
      <w:pPr>
        <w:pStyle w:val="Heading2"/>
      </w:pPr>
      <w:bookmarkStart w:id="35" w:name="digitus-annularis"/>
      <w:bookmarkEnd w:id="35"/>
      <w:r>
        <w:t xml:space="preserve">digitus annularis</w:t>
      </w:r>
    </w:p>
    <w:p>
      <w:pPr>
        <w:pStyle w:val="Heading2"/>
      </w:pPr>
      <w:bookmarkStart w:id="36" w:name="nervus-abducens"/>
      <w:bookmarkEnd w:id="36"/>
      <w:r>
        <w:t xml:space="preserve">nervus abducens</w:t>
      </w:r>
    </w:p>
    <w:p>
      <w:pPr>
        <w:pStyle w:val="Heading2"/>
      </w:pPr>
      <w:bookmarkStart w:id="37" w:name="foramen-occipale-magnum"/>
      <w:bookmarkEnd w:id="37"/>
      <w:r>
        <w:t xml:space="preserve">foramen occipale magnum</w:t>
      </w:r>
    </w:p>
    <w:p>
      <w:pPr>
        <w:pStyle w:val="Heading2"/>
      </w:pPr>
      <w:bookmarkStart w:id="38" w:name="venae-comitantes"/>
      <w:bookmarkEnd w:id="38"/>
      <w:r>
        <w:t xml:space="preserve">venae comitantes</w:t>
      </w:r>
    </w:p>
    <w:p>
      <w:pPr>
        <w:pStyle w:val="Heading2"/>
      </w:pPr>
      <w:bookmarkStart w:id="39" w:name="arteria-dorsalis"/>
      <w:bookmarkEnd w:id="39"/>
      <w:r>
        <w:t xml:space="preserve">arteria dorsalis</w:t>
      </w:r>
    </w:p>
    <w:p>
      <w:pPr>
        <w:pStyle w:val="Heading2"/>
      </w:pPr>
      <w:bookmarkStart w:id="40" w:name="fissura-longitudinalis-cerebri"/>
      <w:bookmarkEnd w:id="40"/>
      <w:r>
        <w:t xml:space="preserve">fissura longitudinalis cerebri</w:t>
      </w:r>
    </w:p>
    <w:p>
      <w:pPr>
        <w:pStyle w:val="Heading2"/>
      </w:pPr>
      <w:bookmarkStart w:id="41" w:name="musculus-cervicalis-ascendens"/>
      <w:bookmarkEnd w:id="41"/>
      <w:r>
        <w:t xml:space="preserve">musculus cervicalis ascendens</w:t>
      </w:r>
    </w:p>
    <w:p>
      <w:pPr>
        <w:pStyle w:val="Heading2"/>
      </w:pPr>
      <w:bookmarkStart w:id="42" w:name="musculi-intercostales-externi"/>
      <w:bookmarkEnd w:id="42"/>
      <w:r>
        <w:t xml:space="preserve">musculi intercostales externi</w:t>
      </w:r>
    </w:p>
    <w:p>
      <w:pPr>
        <w:pStyle w:val="Heading1"/>
      </w:pPr>
      <w:bookmarkStart w:id="43" w:name="roots-part-i"/>
      <w:bookmarkEnd w:id="43"/>
      <w:r>
        <w:t xml:space="preserve">Roots, Part I</w:t>
      </w:r>
    </w:p>
    <w:p>
      <w:pPr>
        <w:pStyle w:val="Heading2"/>
      </w:pPr>
      <w:bookmarkStart w:id="44" w:name="faci---fici-"/>
      <w:bookmarkEnd w:id="44"/>
      <w:r>
        <w:t xml:space="preserve">FACI-, (-FICI-)</w:t>
      </w:r>
    </w:p>
    <w:p>
      <w:pPr>
        <w:pStyle w:val="Compact"/>
        <w:numPr>
          <w:numId w:val="1003"/>
          <w:ilvl w:val="0"/>
        </w:numPr>
      </w:pPr>
      <w:r>
        <w:t xml:space="preserve">‘face’, ‘surface’ (</w:t>
      </w:r>
      <w:r>
        <w:rPr>
          <w:i/>
        </w:rPr>
        <w:t xml:space="preserve">facies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BI-FACI-al, applies to leaves with distinct upper and lower surfaces; CORONO-FACI-al, relating to the crown of the head and the face; inter-FACE, a surface which forms the boundary between two faces or systems; super-FICIES, outer surface</w:t>
      </w:r>
    </w:p>
    <w:p>
      <w:pPr>
        <w:pStyle w:val="Heading2"/>
      </w:pPr>
      <w:bookmarkStart w:id="45" w:name="frug--fruct-"/>
      <w:bookmarkEnd w:id="45"/>
      <w:r>
        <w:t xml:space="preserve">FRUG-, FRUCT-</w:t>
      </w:r>
    </w:p>
    <w:p>
      <w:pPr>
        <w:pStyle w:val="Compact"/>
        <w:numPr>
          <w:numId w:val="1004"/>
          <w:ilvl w:val="0"/>
        </w:numPr>
      </w:pPr>
      <w:r>
        <w:t xml:space="preserve">‘fruit’ (</w:t>
      </w:r>
      <w:r>
        <w:rPr>
          <w:i/>
        </w:rPr>
        <w:t xml:space="preserve">frux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FRUCTI-FIC-at-ion, fruit formation; FRUCT-ose, fruit sugar; FRUCT-esc-ence, the period of maturing of fruits</w:t>
      </w:r>
    </w:p>
    <w:p>
      <w:pPr>
        <w:pStyle w:val="Heading2"/>
      </w:pPr>
      <w:bookmarkStart w:id="46" w:name="gemin-"/>
      <w:bookmarkEnd w:id="46"/>
      <w:r>
        <w:t xml:space="preserve">GEMIN-</w:t>
      </w:r>
    </w:p>
    <w:p>
      <w:pPr>
        <w:pStyle w:val="Compact"/>
        <w:numPr>
          <w:numId w:val="1005"/>
          <w:ilvl w:val="0"/>
        </w:numPr>
      </w:pPr>
      <w:r>
        <w:t xml:space="preserve">‘twin’, ‘paired’ (</w:t>
      </w:r>
      <w:r>
        <w:rPr>
          <w:i/>
        </w:rPr>
        <w:t xml:space="preserve">geminus</w:t>
      </w:r>
      <w:r>
        <w:t xml:space="preserve">); GEMELL-, dimin. (</w:t>
      </w:r>
      <w:r>
        <w:rPr>
          <w:i/>
        </w:rPr>
        <w:t xml:space="preserve">gemellus</w:t>
      </w:r>
      <w: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GEMIN-ate, growing in pairs, paired; BI-GEMIN-ate, doubly paired, twin-forked; BI-GEMIN-y, the condition of occurring in pairs, or in cardiology, a premature beat coupled with each normal heartbeat</w:t>
      </w:r>
    </w:p>
    <w:p>
      <w:pPr>
        <w:pStyle w:val="Heading2"/>
      </w:pPr>
      <w:bookmarkStart w:id="47" w:name="gen--genit-"/>
      <w:bookmarkEnd w:id="47"/>
      <w:r>
        <w:t xml:space="preserve">GEN-, GENIT-</w:t>
      </w:r>
    </w:p>
    <w:p>
      <w:pPr>
        <w:pStyle w:val="Compact"/>
        <w:numPr>
          <w:numId w:val="1006"/>
          <w:ilvl w:val="0"/>
        </w:numPr>
      </w:pPr>
      <w:r>
        <w:t xml:space="preserve">‘to produce’, ‘to beget’; GENER-, ‘race’, ‘kind’ (</w:t>
      </w:r>
      <w:r>
        <w:rPr>
          <w:i/>
        </w:rPr>
        <w:t xml:space="preserve">genus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pro-GENIT-or; con-GENI-al; con-GEN-er, a person, animal, plant or thing allied by origin, nature or function to another; GENIT-al; GENER-ic</w:t>
      </w:r>
    </w:p>
    <w:p>
      <w:pPr>
        <w:pStyle w:val="Heading2"/>
      </w:pPr>
      <w:bookmarkStart w:id="48" w:name="gingiv-"/>
      <w:bookmarkEnd w:id="48"/>
      <w:r>
        <w:t xml:space="preserve">GINGIV-</w:t>
      </w:r>
    </w:p>
    <w:p>
      <w:pPr>
        <w:pStyle w:val="Compact"/>
        <w:numPr>
          <w:numId w:val="1007"/>
          <w:ilvl w:val="0"/>
        </w:numPr>
      </w:pPr>
      <w:r>
        <w:t xml:space="preserve">‘the gums’ (</w:t>
      </w:r>
      <w:r>
        <w:rPr>
          <w:i/>
        </w:rPr>
        <w:t xml:space="preserve">gingiva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GINGIVA, the gums; LABIO-GINGIV-al, pertaining to the lips and gums</w:t>
      </w:r>
    </w:p>
    <w:p>
      <w:pPr>
        <w:pStyle w:val="Heading2"/>
      </w:pPr>
      <w:bookmarkStart w:id="49" w:name="incud-"/>
      <w:bookmarkEnd w:id="49"/>
      <w:r>
        <w:t xml:space="preserve">INCUD-</w:t>
      </w:r>
    </w:p>
    <w:p>
      <w:pPr>
        <w:pStyle w:val="Compact"/>
        <w:numPr>
          <w:numId w:val="1008"/>
          <w:ilvl w:val="0"/>
        </w:numPr>
      </w:pPr>
      <w:r>
        <w:t xml:space="preserve">‘anvil’ (</w:t>
      </w:r>
      <w:r>
        <w:rPr>
          <w:i/>
        </w:rPr>
        <w:t xml:space="preserve">incus</w:t>
      </w:r>
      <w: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INCUS, the middle arc of the chain of ossicles in the ear, so named from its resemblance to an anvil; INCUD-ectomy, surgical removal of the incus</w:t>
      </w:r>
    </w:p>
    <w:p>
      <w:pPr>
        <w:pStyle w:val="Heading2"/>
      </w:pPr>
      <w:bookmarkStart w:id="50" w:name="lute-"/>
      <w:bookmarkEnd w:id="50"/>
      <w:r>
        <w:t xml:space="preserve">LUTE-</w:t>
      </w:r>
    </w:p>
    <w:p>
      <w:pPr>
        <w:pStyle w:val="Compact"/>
        <w:numPr>
          <w:numId w:val="1009"/>
          <w:ilvl w:val="0"/>
        </w:numPr>
      </w:pPr>
      <w:r>
        <w:t xml:space="preserve">‘yellow’, ‘corpus luteum’ (</w:t>
      </w:r>
      <w:r>
        <w:rPr>
          <w:i/>
        </w:rPr>
        <w:t xml:space="preserve">luteus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CORPUS LUTEUM, the yellow endocrine body formed in the ovary at the site of a ruptured Graafian follicle; LUTE-al, pertaining to the corpus luteum; LUTE-in, a yellow chemical isolated from egg yolk</w:t>
      </w:r>
    </w:p>
    <w:p>
      <w:pPr>
        <w:pStyle w:val="Heading2"/>
      </w:pPr>
      <w:bookmarkStart w:id="51" w:name="malle-"/>
      <w:bookmarkEnd w:id="51"/>
      <w:r>
        <w:t xml:space="preserve">MALLE-</w:t>
      </w:r>
    </w:p>
    <w:p>
      <w:pPr>
        <w:pStyle w:val="Compact"/>
        <w:numPr>
          <w:numId w:val="1010"/>
          <w:ilvl w:val="0"/>
        </w:numPr>
      </w:pPr>
      <w:r>
        <w:t xml:space="preserve">‘hammer’ (</w:t>
      </w:r>
      <w:r>
        <w:rPr>
          <w:i/>
        </w:rPr>
        <w:t xml:space="preserve">malleus</w:t>
      </w:r>
      <w:r>
        <w:t xml:space="preserve">)</w:t>
      </w:r>
    </w:p>
    <w:p>
      <w:pPr>
        <w:pStyle w:val="Compact"/>
        <w:numPr>
          <w:numId w:val="1010"/>
          <w:ilvl w:val="0"/>
        </w:numPr>
      </w:pPr>
      <w:r>
        <w:t xml:space="preserve">MALLEUS, one of the ossicles of the inner ear having the shape of a hammer; MALLE-at-ion, a spasmodic action of the hands, consisting of continuously striking any nearby object</w:t>
      </w:r>
    </w:p>
    <w:p>
      <w:pPr>
        <w:pStyle w:val="Heading2"/>
      </w:pPr>
      <w:bookmarkStart w:id="52" w:name="nod-"/>
      <w:bookmarkEnd w:id="52"/>
      <w:r>
        <w:t xml:space="preserve">NOD-</w:t>
      </w:r>
    </w:p>
    <w:p>
      <w:pPr>
        <w:pStyle w:val="Compact"/>
        <w:numPr>
          <w:numId w:val="1011"/>
          <w:ilvl w:val="0"/>
        </w:numPr>
      </w:pPr>
      <w:r>
        <w:t xml:space="preserve">‘knot’ (</w:t>
      </w:r>
      <w:r>
        <w:rPr>
          <w:i/>
        </w:rPr>
        <w:t xml:space="preserve">nodus</w:t>
      </w:r>
      <w: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NODE, the knob or joint of a stem at which the leaves arise, or an aggregation of specialized cardiac cells, or any small rounded organ, knob or protuberance</w:t>
      </w:r>
    </w:p>
    <w:p>
      <w:pPr>
        <w:pStyle w:val="Heading2"/>
      </w:pPr>
      <w:bookmarkStart w:id="53" w:name="ole-"/>
      <w:bookmarkEnd w:id="53"/>
      <w:r>
        <w:t xml:space="preserve">OLE-</w:t>
      </w:r>
    </w:p>
    <w:p>
      <w:pPr>
        <w:pStyle w:val="Compact"/>
        <w:numPr>
          <w:numId w:val="1012"/>
          <w:ilvl w:val="0"/>
        </w:numPr>
      </w:pPr>
      <w:r>
        <w:t xml:space="preserve">‘oil’ (</w:t>
      </w:r>
      <w:r>
        <w:rPr>
          <w:i/>
        </w:rPr>
        <w:t xml:space="preserve">oleum</w:t>
      </w:r>
      <w:r>
        <w:t xml:space="preserve">)</w:t>
      </w:r>
    </w:p>
    <w:p>
      <w:pPr>
        <w:pStyle w:val="Compact"/>
        <w:numPr>
          <w:numId w:val="1012"/>
          <w:ilvl w:val="0"/>
        </w:numPr>
      </w:pPr>
      <w:r>
        <w:t xml:space="preserve">OLE-in, a fat which is liquid at ordinary temperatures, found in animal and vegetable tissues; OLEI-FER-ous, producing oil</w:t>
      </w:r>
    </w:p>
    <w:p>
      <w:pPr>
        <w:pStyle w:val="Heading2"/>
      </w:pPr>
      <w:bookmarkStart w:id="54" w:name="orb--orbit-"/>
      <w:bookmarkEnd w:id="54"/>
      <w:r>
        <w:t xml:space="preserve">ORB-, ORBIT-</w:t>
      </w:r>
    </w:p>
    <w:p>
      <w:pPr>
        <w:pStyle w:val="Compact"/>
        <w:numPr>
          <w:numId w:val="1013"/>
          <w:ilvl w:val="0"/>
        </w:numPr>
      </w:pPr>
      <w:r>
        <w:t xml:space="preserve">‘circle’, ‘cavity of the eye’ (</w:t>
      </w:r>
      <w:r>
        <w:rPr>
          <w:i/>
        </w:rPr>
        <w:t xml:space="preserve">orbita</w:t>
      </w:r>
      <w:r>
        <w:t xml:space="preserve">)</w:t>
      </w:r>
    </w:p>
    <w:p>
      <w:pPr>
        <w:pStyle w:val="Compact"/>
        <w:numPr>
          <w:numId w:val="1013"/>
          <w:ilvl w:val="0"/>
        </w:numPr>
      </w:pPr>
      <w:r>
        <w:t xml:space="preserve">ORB; ORB-it; ORB-icul-ate, nearly circular in outline (applies to leaves); ORBITO-MAL-ar, pertaining to orbit and malar bones</w:t>
      </w:r>
    </w:p>
    <w:p>
      <w:pPr>
        <w:pStyle w:val="Heading2"/>
      </w:pPr>
      <w:bookmarkStart w:id="55" w:name="palpebr-"/>
      <w:bookmarkEnd w:id="55"/>
      <w:r>
        <w:t xml:space="preserve">PALPEBR-</w:t>
      </w:r>
    </w:p>
    <w:p>
      <w:pPr>
        <w:pStyle w:val="Compact"/>
        <w:numPr>
          <w:numId w:val="1014"/>
          <w:ilvl w:val="0"/>
        </w:numPr>
      </w:pPr>
      <w:r>
        <w:t xml:space="preserve">‘eyelid’ (</w:t>
      </w:r>
      <w:r>
        <w:rPr>
          <w:i/>
        </w:rPr>
        <w:t xml:space="preserve">palpebra</w:t>
      </w:r>
      <w:r>
        <w:t xml:space="preserve">)</w:t>
      </w:r>
    </w:p>
    <w:p>
      <w:pPr>
        <w:pStyle w:val="Compact"/>
        <w:numPr>
          <w:numId w:val="1014"/>
          <w:ilvl w:val="0"/>
        </w:numPr>
      </w:pPr>
      <w:r>
        <w:t xml:space="preserve">PALPEBRA, either of the two movable folds that protect the eyeball; PALPEBR-ate, furnished with eyelids, or to wink</w:t>
      </w:r>
    </w:p>
    <w:p>
      <w:pPr>
        <w:pStyle w:val="Heading2"/>
      </w:pPr>
      <w:bookmarkStart w:id="56" w:name="pell--puls-"/>
      <w:bookmarkEnd w:id="56"/>
      <w:r>
        <w:t xml:space="preserve">PEL(L)-, PULS-</w:t>
      </w:r>
    </w:p>
    <w:p>
      <w:pPr>
        <w:pStyle w:val="Compact"/>
        <w:numPr>
          <w:numId w:val="1015"/>
          <w:ilvl w:val="0"/>
        </w:numPr>
      </w:pPr>
      <w:r>
        <w:t xml:space="preserve">‘to push’, ‘to drive’, ‘to beat’</w:t>
      </w:r>
    </w:p>
    <w:p>
      <w:pPr>
        <w:pStyle w:val="Compact"/>
        <w:numPr>
          <w:numId w:val="1015"/>
          <w:ilvl w:val="0"/>
        </w:numPr>
      </w:pPr>
      <w:r>
        <w:t xml:space="preserve">re-PEL; ex-PULS-ion; PULS-at-ile, pulsating, throbbing; PULS-ellum, a flagellum situated at the posterior end of the protozoan body</w:t>
      </w:r>
    </w:p>
    <w:p>
      <w:pPr>
        <w:pStyle w:val="Heading2"/>
      </w:pPr>
      <w:bookmarkStart w:id="57" w:name="plur-"/>
      <w:bookmarkEnd w:id="57"/>
      <w:r>
        <w:t xml:space="preserve">PLUR-</w:t>
      </w:r>
    </w:p>
    <w:p>
      <w:pPr>
        <w:pStyle w:val="Compact"/>
        <w:numPr>
          <w:numId w:val="1016"/>
          <w:ilvl w:val="0"/>
        </w:numPr>
      </w:pPr>
      <w:r>
        <w:t xml:space="preserve">‘more’, ‘many’ (</w:t>
      </w:r>
      <w:r>
        <w:rPr>
          <w:i/>
        </w:rPr>
        <w:t xml:space="preserve">plus</w:t>
      </w:r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PLUR-al-ity; PLURI-VOR-ous, living upon several hosts, as fungus; PLURI-LOC-ul-ar, having more than one compartment or loculus</w:t>
      </w:r>
    </w:p>
    <w:p>
      <w:pPr>
        <w:pStyle w:val="Heading2"/>
      </w:pPr>
      <w:bookmarkStart w:id="58" w:name="scand---scend--scans-"/>
      <w:bookmarkEnd w:id="58"/>
      <w:r>
        <w:t xml:space="preserve">SCAND- (-SCEND-), SCANS-</w:t>
      </w:r>
    </w:p>
    <w:p>
      <w:pPr>
        <w:pStyle w:val="Compact"/>
        <w:numPr>
          <w:numId w:val="1017"/>
          <w:ilvl w:val="0"/>
        </w:numPr>
      </w:pPr>
      <w:r>
        <w:t xml:space="preserve">‘to climb’</w:t>
      </w:r>
    </w:p>
    <w:p>
      <w:pPr>
        <w:pStyle w:val="Compact"/>
        <w:numPr>
          <w:numId w:val="1017"/>
          <w:ilvl w:val="0"/>
        </w:numPr>
      </w:pPr>
      <w:r>
        <w:t xml:space="preserve">a-SCEND; de-SCEND; SCANS-or-ius, the small, anterior gluteal muscle; SCANS-ores an order of birds having two toes before and two behind, such as parrots</w:t>
      </w:r>
    </w:p>
    <w:p>
      <w:pPr>
        <w:pStyle w:val="Heading2"/>
      </w:pPr>
      <w:bookmarkStart w:id="59" w:name="scop-"/>
      <w:bookmarkEnd w:id="59"/>
      <w:r>
        <w:t xml:space="preserve">SCOP-</w:t>
      </w:r>
    </w:p>
    <w:p>
      <w:pPr>
        <w:pStyle w:val="Compact"/>
        <w:numPr>
          <w:numId w:val="1018"/>
          <w:ilvl w:val="0"/>
        </w:numPr>
      </w:pPr>
      <w:r>
        <w:t xml:space="preserve">‘broom’, ‘brush’ (</w:t>
      </w:r>
      <w:r>
        <w:rPr>
          <w:i/>
        </w:rPr>
        <w:t xml:space="preserve">scopa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SCOP-ate, having a tuft of hair like a brush; SCOP-arius, a species of shrub commonly called broom-tops</w:t>
      </w:r>
    </w:p>
    <w:p>
      <w:pPr>
        <w:pStyle w:val="Heading2"/>
      </w:pPr>
      <w:bookmarkStart w:id="60" w:name="solv--solut-"/>
      <w:bookmarkEnd w:id="60"/>
      <w:r>
        <w:t xml:space="preserve">SOLV-, SOLUT-</w:t>
      </w:r>
    </w:p>
    <w:p>
      <w:pPr>
        <w:pStyle w:val="Compact"/>
        <w:numPr>
          <w:numId w:val="1019"/>
          <w:ilvl w:val="0"/>
        </w:numPr>
      </w:pPr>
      <w:r>
        <w:t xml:space="preserve">‘to loosen’, ‘to dissolve’</w:t>
      </w:r>
    </w:p>
    <w:p>
      <w:pPr>
        <w:pStyle w:val="Compact"/>
        <w:numPr>
          <w:numId w:val="1019"/>
          <w:ilvl w:val="0"/>
        </w:numPr>
      </w:pPr>
      <w:r>
        <w:t xml:space="preserve">SOLUTE, the dissolved substance in a SOLUT-ion; ab-SOL-ute, free from admixture</w:t>
      </w:r>
    </w:p>
    <w:p>
      <w:pPr>
        <w:pStyle w:val="Heading2"/>
      </w:pPr>
      <w:bookmarkStart w:id="61" w:name="stri-"/>
      <w:bookmarkEnd w:id="61"/>
      <w:r>
        <w:t xml:space="preserve">STRI-</w:t>
      </w:r>
    </w:p>
    <w:p>
      <w:pPr>
        <w:pStyle w:val="Compact"/>
        <w:numPr>
          <w:numId w:val="1020"/>
          <w:ilvl w:val="0"/>
        </w:numPr>
      </w:pPr>
      <w:r>
        <w:t xml:space="preserve">‘furrow’, ‘groove’, (</w:t>
      </w:r>
      <w:r>
        <w:rPr>
          <w:i/>
        </w:rPr>
        <w:t xml:space="preserve">stria</w:t>
      </w:r>
      <w:r>
        <w:t xml:space="preserve">)</w:t>
      </w:r>
    </w:p>
    <w:p>
      <w:pPr>
        <w:pStyle w:val="Compact"/>
        <w:numPr>
          <w:numId w:val="1020"/>
          <w:ilvl w:val="0"/>
        </w:numPr>
      </w:pPr>
      <w:r>
        <w:t xml:space="preserve">STRIA, a streak or a line, a narrow, band-like structure; STRI-at-ure, striation, state of being striated, or the arrangement of striae</w:t>
      </w:r>
    </w:p>
    <w:p>
      <w:pPr>
        <w:pStyle w:val="Heading2"/>
      </w:pPr>
      <w:bookmarkStart w:id="62" w:name="tend--tens--tent-"/>
      <w:bookmarkEnd w:id="62"/>
      <w:r>
        <w:t xml:space="preserve">TEND-, TENS-, TENT-</w:t>
      </w:r>
    </w:p>
    <w:p>
      <w:pPr>
        <w:pStyle w:val="Compact"/>
        <w:numPr>
          <w:numId w:val="1021"/>
          <w:ilvl w:val="0"/>
        </w:numPr>
      </w:pPr>
      <w:r>
        <w:t xml:space="preserve">‘to stretch’; TENDIN-, ‘tendon’ (</w:t>
      </w:r>
      <w:r>
        <w:rPr>
          <w:i/>
        </w:rPr>
        <w:t xml:space="preserve">tendo</w:t>
      </w:r>
      <w:r>
        <w:t xml:space="preserve">)</w:t>
      </w:r>
    </w:p>
    <w:p>
      <w:pPr>
        <w:pStyle w:val="Compact"/>
        <w:numPr>
          <w:numId w:val="1021"/>
          <w:ilvl w:val="0"/>
        </w:numPr>
      </w:pPr>
      <w:r>
        <w:t xml:space="preserve">TENS-ion, the act of the stretching, the state of being stretched or strained; dis-TENS-ion, a state of dilation; TENS-or, a muscle that serves to make a part tense</w:t>
      </w:r>
    </w:p>
    <w:p>
      <w:pPr>
        <w:pStyle w:val="Heading2"/>
      </w:pPr>
      <w:bookmarkStart w:id="63" w:name="vell--vuls-"/>
      <w:bookmarkEnd w:id="63"/>
      <w:r>
        <w:t xml:space="preserve">VELL-, VULS-</w:t>
      </w:r>
    </w:p>
    <w:p>
      <w:pPr>
        <w:pStyle w:val="Compact"/>
        <w:numPr>
          <w:numId w:val="1022"/>
          <w:ilvl w:val="0"/>
        </w:numPr>
      </w:pPr>
      <w:r>
        <w:t xml:space="preserve">‘to tear’</w:t>
      </w:r>
    </w:p>
    <w:p>
      <w:pPr>
        <w:pStyle w:val="Compact"/>
        <w:numPr>
          <w:numId w:val="1022"/>
          <w:ilvl w:val="0"/>
        </w:numPr>
      </w:pPr>
      <w:r>
        <w:t xml:space="preserve">a-VULS-ion, the forcible tearing or wrenching away of a part, as a polyp or a limb; re-VULS-ion, the drawing, by irritation, of blood from a distant part of the body</w:t>
      </w:r>
    </w:p>
    <w:p>
      <w:pPr>
        <w:pStyle w:val="Heading1"/>
      </w:pPr>
      <w:bookmarkStart w:id="64" w:name="the-fourth-declension"/>
      <w:bookmarkEnd w:id="64"/>
      <w:r>
        <w:t xml:space="preserve">The Fourth Declension</w:t>
      </w:r>
    </w:p>
    <w:p>
      <w:pPr>
        <w:pStyle w:val="Heading2"/>
      </w:pPr>
      <w:bookmarkStart w:id="65" w:name="fourth-declension-masculine"/>
      <w:bookmarkEnd w:id="65"/>
      <w:r>
        <w:t xml:space="preserve">Fourth Declension: Masculine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Singular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Nominative</w:t>
            </w:r>
          </w:p>
        </w:tc>
        <w:tc>
          <w:p>
            <w:pPr>
              <w:pStyle w:val="Compact"/>
              <w:jc w:val="left"/>
            </w:pPr>
            <w:r>
              <w:t xml:space="preserve">-us (e.g. ductus)</w:t>
            </w:r>
          </w:p>
        </w:tc>
        <w:tc>
          <w:p>
            <w:pPr>
              <w:pStyle w:val="Compact"/>
              <w:jc w:val="left"/>
            </w:pPr>
            <w:r>
              <w:t xml:space="preserve">-us (e.g. ductus)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Genitive</w:t>
            </w:r>
          </w:p>
        </w:tc>
        <w:tc>
          <w:p>
            <w:pPr>
              <w:pStyle w:val="Compact"/>
              <w:jc w:val="left"/>
            </w:pPr>
            <w:r>
              <w:t xml:space="preserve">-us (e.g. ductuum)</w:t>
            </w:r>
          </w:p>
        </w:tc>
        <w:tc>
          <w:p>
            <w:pPr>
              <w:pStyle w:val="Compact"/>
              <w:jc w:val="left"/>
            </w:pPr>
            <w:r>
              <w:t xml:space="preserve">-uum (e.g. ductuum)</w:t>
            </w:r>
          </w:p>
        </w:tc>
      </w:tr>
    </w:tbl>
    <w:p>
      <w:pPr>
        <w:pStyle w:val="Heading2"/>
      </w:pPr>
      <w:bookmarkStart w:id="66" w:name="fourth-declension-neuter"/>
      <w:bookmarkEnd w:id="66"/>
      <w:r>
        <w:t xml:space="preserve">Fourth Declension: Neuter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Singular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Nominative</w:t>
            </w:r>
          </w:p>
        </w:tc>
        <w:tc>
          <w:p>
            <w:pPr>
              <w:pStyle w:val="Compact"/>
              <w:jc w:val="left"/>
            </w:pPr>
            <w:r>
              <w:t xml:space="preserve">-u (e.g. cornu)</w:t>
            </w:r>
          </w:p>
        </w:tc>
        <w:tc>
          <w:p>
            <w:pPr>
              <w:pStyle w:val="Compact"/>
              <w:jc w:val="left"/>
            </w:pPr>
            <w:r>
              <w:t xml:space="preserve">-ua (e.g. cornua)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Genitive</w:t>
            </w:r>
          </w:p>
        </w:tc>
        <w:tc>
          <w:p>
            <w:pPr>
              <w:pStyle w:val="Compact"/>
              <w:jc w:val="left"/>
            </w:pPr>
            <w:r>
              <w:t xml:space="preserve">-us</w:t>
            </w:r>
            <w:r>
              <w:t xml:space="preserve"> </w:t>
            </w:r>
            <w:r>
              <w:rPr>
                <w:i/>
              </w:rPr>
              <w:t xml:space="preserve">or</w:t>
            </w:r>
            <w:r>
              <w:t xml:space="preserve"> </w:t>
            </w:r>
            <w:r>
              <w:t xml:space="preserve">-u (e.g. cornu[s])</w:t>
            </w:r>
          </w:p>
        </w:tc>
        <w:tc>
          <w:p>
            <w:pPr>
              <w:pStyle w:val="Compact"/>
              <w:jc w:val="left"/>
            </w:pPr>
            <w:r>
              <w:t xml:space="preserve">-uum (e.g. cornuum)</w:t>
            </w:r>
          </w:p>
        </w:tc>
      </w:tr>
    </w:tbl>
    <w:p>
      <w:pPr>
        <w:pStyle w:val="Heading2"/>
      </w:pPr>
      <w:bookmarkStart w:id="67" w:name="ductus-lacrimales"/>
      <w:bookmarkEnd w:id="67"/>
      <w:r>
        <w:t xml:space="preserve">ductus lacrimales</w:t>
      </w:r>
    </w:p>
    <w:p>
      <w:pPr>
        <w:pStyle w:val="Heading2"/>
      </w:pPr>
      <w:bookmarkStart w:id="68" w:name="ligamenta-collateralia-articulationum-digitorum-manus"/>
      <w:bookmarkEnd w:id="68"/>
      <w:r>
        <w:t xml:space="preserve">ligamenta collateralia articulationum digitorum manus</w:t>
      </w:r>
    </w:p>
    <w:p>
      <w:pPr>
        <w:pStyle w:val="Heading2"/>
      </w:pPr>
      <w:bookmarkStart w:id="69" w:name="genu-internum-radicis-nervi-facialis"/>
      <w:bookmarkEnd w:id="69"/>
      <w:r>
        <w:t xml:space="preserve">genu internum radicis nervi (facialis)</w:t>
      </w:r>
    </w:p>
    <w:p>
      <w:pPr>
        <w:pStyle w:val="Heading2"/>
      </w:pPr>
      <w:bookmarkStart w:id="70" w:name="septum-sinuum-frontalium"/>
      <w:bookmarkEnd w:id="70"/>
      <w:r>
        <w:t xml:space="preserve">septum sinuum (frontalium)</w:t>
      </w:r>
    </w:p>
    <w:p>
      <w:pPr>
        <w:pStyle w:val="Heading2"/>
      </w:pPr>
      <w:bookmarkStart w:id="71" w:name="arteria-genu-suprema"/>
      <w:bookmarkEnd w:id="71"/>
      <w:r>
        <w:t xml:space="preserve">arteria genu (suprema)</w:t>
      </w:r>
    </w:p>
    <w:p>
      <w:pPr>
        <w:pStyle w:val="Heading2"/>
      </w:pPr>
      <w:bookmarkStart w:id="72" w:name="ligamenta-cruciata-genu"/>
      <w:bookmarkEnd w:id="72"/>
      <w:r>
        <w:t xml:space="preserve">ligamenta (cruciata) genu</w:t>
      </w:r>
    </w:p>
    <w:p>
      <w:pPr>
        <w:pStyle w:val="Heading2"/>
      </w:pPr>
      <w:bookmarkStart w:id="73" w:name="processus-articulares"/>
      <w:bookmarkEnd w:id="73"/>
      <w:r>
        <w:t xml:space="preserve">processus articulares</w:t>
      </w:r>
    </w:p>
    <w:p>
      <w:pPr>
        <w:pStyle w:val="Heading2"/>
      </w:pPr>
      <w:bookmarkStart w:id="74" w:name="apertura-externa-aqueductus-vestibuli"/>
      <w:bookmarkEnd w:id="74"/>
      <w:r>
        <w:t xml:space="preserve">apertura externa aqueductus vestibuli</w:t>
      </w:r>
    </w:p>
    <w:p>
      <w:pPr>
        <w:pStyle w:val="Heading2"/>
      </w:pPr>
      <w:bookmarkStart w:id="75" w:name="cervix-cornu"/>
      <w:bookmarkEnd w:id="75"/>
      <w:r>
        <w:t xml:space="preserve">cervix cornu</w:t>
      </w:r>
    </w:p>
    <w:p>
      <w:pPr>
        <w:pStyle w:val="Heading1"/>
      </w:pPr>
      <w:bookmarkStart w:id="76" w:name="roots-part-ii"/>
      <w:bookmarkEnd w:id="76"/>
      <w:r>
        <w:t xml:space="preserve">Roots, Part II</w:t>
      </w:r>
    </w:p>
    <w:p>
      <w:pPr>
        <w:pStyle w:val="Heading2"/>
      </w:pPr>
      <w:bookmarkStart w:id="77" w:name="alveol-"/>
      <w:bookmarkEnd w:id="77"/>
      <w:r>
        <w:t xml:space="preserve">ALVEOL-</w:t>
      </w:r>
    </w:p>
    <w:p>
      <w:pPr>
        <w:pStyle w:val="Compact"/>
        <w:numPr>
          <w:numId w:val="1023"/>
          <w:ilvl w:val="0"/>
        </w:numPr>
      </w:pPr>
      <w:r>
        <w:t xml:space="preserve">'cavity', 'hollow' (</w:t>
      </w:r>
      <w:r>
        <w:rPr>
          <w:i/>
        </w:rPr>
        <w:t xml:space="preserve">alveolus</w:t>
      </w:r>
      <w:r>
        <w:t xml:space="preserve">)</w:t>
      </w:r>
    </w:p>
    <w:p>
      <w:pPr>
        <w:pStyle w:val="Compact"/>
        <w:numPr>
          <w:numId w:val="1023"/>
          <w:ilvl w:val="0"/>
        </w:numPr>
      </w:pPr>
      <w:r>
        <w:t xml:space="preserve">ALVEOL-ar, relating to an alveolus; ALVEOL-us, a small cavity, pit, or hollow, in particular: any of the many tiny air sacs of the lungs which allow for rapid gaseous exchange; the bony socket for the root of a tooth; an acinus (sac-like cavity) in a gland; ALVEOL-ation, the formation of alveoli</w:t>
      </w:r>
    </w:p>
    <w:p>
      <w:pPr>
        <w:pStyle w:val="Heading2"/>
      </w:pPr>
      <w:bookmarkStart w:id="78" w:name="atri-"/>
      <w:bookmarkEnd w:id="78"/>
      <w:r>
        <w:t xml:space="preserve">ATRI-</w:t>
      </w:r>
    </w:p>
    <w:p>
      <w:pPr>
        <w:pStyle w:val="Compact"/>
        <w:numPr>
          <w:numId w:val="1024"/>
          <w:ilvl w:val="0"/>
        </w:numPr>
      </w:pPr>
      <w:r>
        <w:t xml:space="preserve">'entrance hall', 'room' (</w:t>
      </w:r>
      <w:r>
        <w:rPr>
          <w:i/>
        </w:rPr>
        <w:t xml:space="preserve">atrium</w:t>
      </w:r>
      <w:r>
        <w:t xml:space="preserve">)</w:t>
      </w:r>
    </w:p>
    <w:p>
      <w:pPr>
        <w:pStyle w:val="Compact"/>
        <w:numPr>
          <w:numId w:val="1024"/>
          <w:ilvl w:val="0"/>
        </w:numPr>
      </w:pPr>
      <w:r>
        <w:t xml:space="preserve">ATRI-um, each of the two upper cavities of the heart from which blood is passed to the ventricles; ATRIO-VENTR-icular, relating to the atrial and ventricular chambers of the heart, or the connection or coordination between them</w:t>
      </w:r>
    </w:p>
    <w:p>
      <w:pPr>
        <w:pStyle w:val="Heading2"/>
      </w:pPr>
      <w:bookmarkStart w:id="79" w:name="ax-"/>
      <w:bookmarkEnd w:id="79"/>
      <w:r>
        <w:t xml:space="preserve">AX-</w:t>
      </w:r>
    </w:p>
    <w:p>
      <w:pPr>
        <w:pStyle w:val="Compact"/>
        <w:numPr>
          <w:numId w:val="1025"/>
          <w:ilvl w:val="0"/>
        </w:numPr>
      </w:pPr>
      <w:r>
        <w:t xml:space="preserve">'axis' (</w:t>
      </w:r>
      <w:r>
        <w:rPr>
          <w:i/>
        </w:rPr>
        <w:t xml:space="preserve">axis</w:t>
      </w:r>
      <w:r>
        <w:t xml:space="preserve">)</w:t>
      </w:r>
    </w:p>
    <w:p>
      <w:pPr>
        <w:pStyle w:val="Compact"/>
        <w:numPr>
          <w:numId w:val="1025"/>
          <w:ilvl w:val="0"/>
        </w:numPr>
      </w:pPr>
      <w:r>
        <w:t xml:space="preserve">AX-ial, relating to or forming an axis; AB-AX-ial, facing away from the stem of a plant (in particular denoting the lower surface of a leaf); AD-AX-ial, facing towards the stem of a plant (in particular denoting the upper surface of a leaf); AXO-POD-ium, a pseudopodium with axial filament</w:t>
      </w:r>
    </w:p>
    <w:p>
      <w:pPr>
        <w:pStyle w:val="Heading2"/>
      </w:pPr>
      <w:bookmarkStart w:id="80" w:name="barb-"/>
      <w:bookmarkEnd w:id="80"/>
      <w:r>
        <w:t xml:space="preserve">BARB-</w:t>
      </w:r>
    </w:p>
    <w:p>
      <w:pPr>
        <w:pStyle w:val="Compact"/>
        <w:numPr>
          <w:numId w:val="1026"/>
          <w:ilvl w:val="0"/>
        </w:numPr>
      </w:pPr>
      <w:r>
        <w:t xml:space="preserve">'beard' (</w:t>
      </w:r>
      <w:r>
        <w:rPr>
          <w:i/>
        </w:rPr>
        <w:t xml:space="preserve">barba</w:t>
      </w:r>
      <w:r>
        <w:t xml:space="preserve">)</w:t>
      </w:r>
    </w:p>
    <w:p>
      <w:pPr>
        <w:pStyle w:val="Compact"/>
        <w:numPr>
          <w:numId w:val="1026"/>
          <w:ilvl w:val="0"/>
        </w:numPr>
      </w:pPr>
      <w:r>
        <w:t xml:space="preserve">barber; BARB-ule, a minute filament projecting from the barb of a feather; BARB-ate, bearded; BARBI-cel, a small process on a feather barbule</w:t>
      </w:r>
    </w:p>
    <w:p>
      <w:pPr>
        <w:pStyle w:val="Heading2"/>
      </w:pPr>
      <w:bookmarkStart w:id="81" w:name="bil-"/>
      <w:bookmarkEnd w:id="81"/>
      <w:r>
        <w:t xml:space="preserve">BIL-</w:t>
      </w:r>
    </w:p>
    <w:p>
      <w:pPr>
        <w:pStyle w:val="Compact"/>
        <w:numPr>
          <w:numId w:val="1027"/>
          <w:ilvl w:val="0"/>
        </w:numPr>
      </w:pPr>
      <w:r>
        <w:t xml:space="preserve">'bile' (</w:t>
      </w:r>
      <w:r>
        <w:rPr>
          <w:i/>
        </w:rPr>
        <w:t xml:space="preserve">bilis</w:t>
      </w:r>
      <w:r>
        <w:t xml:space="preserve">)</w:t>
      </w:r>
    </w:p>
    <w:p>
      <w:pPr>
        <w:pStyle w:val="Compact"/>
        <w:numPr>
          <w:numId w:val="1027"/>
          <w:ilvl w:val="0"/>
        </w:numPr>
      </w:pPr>
      <w:r>
        <w:t xml:space="preserve">BILI-ous, affected by or associated with nausea or vomiting; BILI-RUB-in, an orange-yellow pigment formed in the liver by the breakdown of haemoglobin and excreted in bile; BILI-VERD-in, a green pigment excreted in bile (the oxidized derivative of bilirubin); BILI-ary, relating to bile or the bile duct.</w:t>
      </w:r>
    </w:p>
    <w:p>
      <w:pPr>
        <w:pStyle w:val="Heading2"/>
      </w:pPr>
      <w:bookmarkStart w:id="82" w:name="bracte-"/>
      <w:bookmarkEnd w:id="82"/>
      <w:r>
        <w:t xml:space="preserve">BRACT(E)-</w:t>
      </w:r>
    </w:p>
    <w:p>
      <w:pPr>
        <w:pStyle w:val="Compact"/>
        <w:numPr>
          <w:numId w:val="1028"/>
          <w:ilvl w:val="0"/>
        </w:numPr>
      </w:pPr>
      <w:r>
        <w:t xml:space="preserve">'thin plate' (</w:t>
      </w:r>
      <w:r>
        <w:rPr>
          <w:i/>
        </w:rPr>
        <w:t xml:space="preserve">bractea</w:t>
      </w:r>
      <w:r>
        <w:t xml:space="preserve">)</w:t>
      </w:r>
    </w:p>
    <w:p>
      <w:pPr>
        <w:pStyle w:val="Compact"/>
        <w:numPr>
          <w:numId w:val="1028"/>
          <w:ilvl w:val="0"/>
        </w:numPr>
      </w:pPr>
      <w:r>
        <w:t xml:space="preserve">BRACT, a modified leaf or scale, typically small, with a flower or flower cluster in its axil; BRACTE-ate, having or bearing bracts; BRACTE-ole, a small bract, esp. one on a floral stem</w:t>
      </w:r>
    </w:p>
    <w:p>
      <w:pPr>
        <w:pStyle w:val="Heading2"/>
      </w:pPr>
      <w:bookmarkStart w:id="83" w:name="burs-"/>
      <w:bookmarkEnd w:id="83"/>
      <w:r>
        <w:t xml:space="preserve">BURS-</w:t>
      </w:r>
    </w:p>
    <w:p>
      <w:pPr>
        <w:pStyle w:val="Compact"/>
        <w:numPr>
          <w:numId w:val="1029"/>
          <w:ilvl w:val="0"/>
        </w:numPr>
      </w:pPr>
      <w:r>
        <w:t xml:space="preserve">'bag', 'pouch' (</w:t>
      </w:r>
      <w:r>
        <w:rPr>
          <w:i/>
        </w:rPr>
        <w:t xml:space="preserve">bursa</w:t>
      </w:r>
      <w:r>
        <w:t xml:space="preserve">)</w:t>
      </w:r>
    </w:p>
    <w:p>
      <w:pPr>
        <w:pStyle w:val="Compact"/>
        <w:numPr>
          <w:numId w:val="1029"/>
          <w:ilvl w:val="0"/>
        </w:numPr>
      </w:pPr>
      <w:r>
        <w:t xml:space="preserve">bursary; bursar; disburse; reimburse; BURSA, a fluid-filled sac or sac-like cavity, especially one countering friction at a joint; BURS-itis, inflammation of a bursa, typically one in a shoulder joint; BURS-icle, a pouch-like receptacle</w:t>
      </w:r>
    </w:p>
    <w:p>
      <w:pPr>
        <w:pStyle w:val="Heading2"/>
      </w:pPr>
      <w:bookmarkStart w:id="84" w:name="clav-"/>
      <w:bookmarkEnd w:id="84"/>
      <w:r>
        <w:t xml:space="preserve">CLAV-</w:t>
      </w:r>
    </w:p>
    <w:p>
      <w:pPr>
        <w:pStyle w:val="Compact"/>
        <w:numPr>
          <w:numId w:val="1030"/>
          <w:ilvl w:val="0"/>
        </w:numPr>
      </w:pPr>
      <w:r>
        <w:t xml:space="preserve">'club' (</w:t>
      </w:r>
      <w:r>
        <w:rPr>
          <w:i/>
        </w:rPr>
        <w:t xml:space="preserve">clava</w:t>
      </w:r>
      <w:r>
        <w:t xml:space="preserve">)</w:t>
      </w:r>
    </w:p>
    <w:p>
      <w:pPr>
        <w:pStyle w:val="Compact"/>
        <w:numPr>
          <w:numId w:val="1030"/>
          <w:ilvl w:val="0"/>
        </w:numPr>
      </w:pPr>
      <w:r>
        <w:t xml:space="preserve">CLAV-ate or CLAV-iform, club-shaped; thicker at the apex than the base; ob-CLAV-ate, club-shaped and attached at the thicker end</w:t>
      </w:r>
    </w:p>
    <w:p>
      <w:pPr>
        <w:pStyle w:val="Heading2"/>
      </w:pPr>
      <w:bookmarkStart w:id="85" w:name="ego-"/>
      <w:bookmarkEnd w:id="85"/>
      <w:r>
        <w:t xml:space="preserve">EGO-</w:t>
      </w:r>
    </w:p>
    <w:p>
      <w:pPr>
        <w:pStyle w:val="Compact"/>
        <w:numPr>
          <w:numId w:val="1031"/>
          <w:ilvl w:val="0"/>
        </w:numPr>
      </w:pPr>
      <w:r>
        <w:t xml:space="preserve">'I'</w:t>
      </w:r>
    </w:p>
    <w:p>
      <w:pPr>
        <w:pStyle w:val="Compact"/>
        <w:numPr>
          <w:numId w:val="1031"/>
          <w:ilvl w:val="0"/>
        </w:numPr>
      </w:pPr>
      <w:r>
        <w:t xml:space="preserve">egotism; egotistical; ALTER-EGO-ism, an altruistic feeling for only those who are in the same situation as oneself; EGO-mania, obsessive egotism or self-centredness; super-EGO, the part of a person's mind that acts as a self-critical conscience, reflecting social standards learned from parents and teachers</w:t>
      </w:r>
    </w:p>
    <w:p>
      <w:pPr>
        <w:pStyle w:val="Heading2"/>
      </w:pPr>
      <w:bookmarkStart w:id="86" w:name="ile-"/>
      <w:bookmarkEnd w:id="86"/>
      <w:r>
        <w:t xml:space="preserve">ILE-</w:t>
      </w:r>
    </w:p>
    <w:p>
      <w:pPr>
        <w:pStyle w:val="Compact"/>
        <w:numPr>
          <w:numId w:val="1032"/>
          <w:ilvl w:val="0"/>
        </w:numPr>
      </w:pPr>
      <w:r>
        <w:t xml:space="preserve">'ileum' (</w:t>
      </w:r>
      <w:r>
        <w:rPr>
          <w:i/>
        </w:rPr>
        <w:t xml:space="preserve">ileum</w:t>
      </w:r>
      <w:r>
        <w:t xml:space="preserve">)</w:t>
      </w:r>
    </w:p>
    <w:p>
      <w:pPr>
        <w:pStyle w:val="Compact"/>
        <w:numPr>
          <w:numId w:val="1032"/>
          <w:ilvl w:val="0"/>
        </w:numPr>
      </w:pPr>
      <w:r>
        <w:t xml:space="preserve">ILEUM, the third portion of the small intestine, between the jejunum and the caecum; ILE-ac, pertaining to the ileum; ILEO-COL-ic, pertaining to the ileum and the colon</w:t>
      </w:r>
    </w:p>
    <w:p>
      <w:pPr>
        <w:pStyle w:val="Heading2"/>
      </w:pPr>
      <w:bookmarkStart w:id="87" w:name="ili-"/>
      <w:bookmarkEnd w:id="87"/>
      <w:r>
        <w:t xml:space="preserve">ILI-</w:t>
      </w:r>
    </w:p>
    <w:p>
      <w:pPr>
        <w:pStyle w:val="Compact"/>
        <w:numPr>
          <w:numId w:val="1033"/>
          <w:ilvl w:val="0"/>
        </w:numPr>
      </w:pPr>
      <w:r>
        <w:t xml:space="preserve">'flank, hip' (</w:t>
      </w:r>
      <w:r>
        <w:rPr>
          <w:i/>
        </w:rPr>
        <w:t xml:space="preserve">ilium</w:t>
      </w:r>
      <w:r>
        <w:t xml:space="preserve">)</w:t>
      </w:r>
    </w:p>
    <w:p>
      <w:pPr>
        <w:pStyle w:val="Compact"/>
        <w:numPr>
          <w:numId w:val="1033"/>
          <w:ilvl w:val="0"/>
        </w:numPr>
      </w:pPr>
      <w:r>
        <w:t xml:space="preserve">ILIO-CAUD-al, connecting the ilium and the tail (applies to the muscle); SACRO-ILI-ac, pertaining to the ilium and sacrum</w:t>
      </w:r>
    </w:p>
    <w:p>
      <w:pPr>
        <w:pStyle w:val="Heading2"/>
      </w:pPr>
      <w:bookmarkStart w:id="88" w:name="lent-"/>
      <w:bookmarkEnd w:id="88"/>
      <w:r>
        <w:t xml:space="preserve">LENT-</w:t>
      </w:r>
    </w:p>
    <w:p>
      <w:pPr>
        <w:pStyle w:val="Compact"/>
        <w:numPr>
          <w:numId w:val="1034"/>
          <w:ilvl w:val="0"/>
        </w:numPr>
      </w:pPr>
      <w:r>
        <w:t xml:space="preserve">'lentil', 'lens' (</w:t>
      </w:r>
      <w:r>
        <w:rPr>
          <w:i/>
        </w:rPr>
        <w:t xml:space="preserve">lens</w:t>
      </w:r>
      <w:r>
        <w:t xml:space="preserve">)</w:t>
      </w:r>
    </w:p>
    <w:p>
      <w:pPr>
        <w:pStyle w:val="Compact"/>
        <w:numPr>
          <w:numId w:val="1034"/>
          <w:ilvl w:val="0"/>
        </w:numPr>
      </w:pPr>
      <w:r>
        <w:t xml:space="preserve">LENT-ic-el, one of many raised pores in the stem of a woody plant that allows gas exchange between the atmosphere and the internal tissues; lenticular, shaped like a lentil, especially by being biconvex; relating to the lens of the eye; LENTI-GER-ous, furnished with a lens</w:t>
      </w:r>
    </w:p>
    <w:p>
      <w:pPr>
        <w:pStyle w:val="Heading2"/>
      </w:pPr>
      <w:bookmarkStart w:id="89" w:name="pile-"/>
      <w:bookmarkEnd w:id="89"/>
      <w:r>
        <w:t xml:space="preserve">PILE-</w:t>
      </w:r>
    </w:p>
    <w:p>
      <w:pPr>
        <w:pStyle w:val="Compact"/>
        <w:numPr>
          <w:numId w:val="1035"/>
          <w:ilvl w:val="0"/>
        </w:numPr>
      </w:pPr>
      <w:r>
        <w:t xml:space="preserve">'felt cap' (</w:t>
      </w:r>
      <w:r>
        <w:rPr>
          <w:i/>
        </w:rPr>
        <w:t xml:space="preserve">pileus</w:t>
      </w:r>
      <w:r>
        <w:t xml:space="preserve">)</w:t>
      </w:r>
    </w:p>
    <w:p>
      <w:pPr>
        <w:pStyle w:val="Compact"/>
        <w:numPr>
          <w:numId w:val="1035"/>
          <w:ilvl w:val="0"/>
        </w:numPr>
      </w:pPr>
      <w:r>
        <w:t xml:space="preserve">PILEUS, (in botany) the cap of a mushroom or toadstool; (in anatomy) one of the cerebellar hemispheres; the membrane which sometimes covers a child's head at birth; PILE-ated, crested (e.g. pileated woodpecker)</w:t>
      </w:r>
    </w:p>
    <w:p>
      <w:pPr>
        <w:pStyle w:val="Heading2"/>
      </w:pPr>
      <w:bookmarkStart w:id="90" w:name="spic-"/>
      <w:bookmarkEnd w:id="90"/>
      <w:r>
        <w:t xml:space="preserve">SPIC-</w:t>
      </w:r>
    </w:p>
    <w:p>
      <w:pPr>
        <w:pStyle w:val="Compact"/>
        <w:numPr>
          <w:numId w:val="1036"/>
          <w:ilvl w:val="0"/>
        </w:numPr>
      </w:pPr>
      <w:r>
        <w:t xml:space="preserve">'point', 'spike' (</w:t>
      </w:r>
      <w:r>
        <w:rPr>
          <w:i/>
        </w:rPr>
        <w:t xml:space="preserve">spica</w:t>
      </w:r>
      <w:r>
        <w:t xml:space="preserve">)</w:t>
      </w:r>
    </w:p>
    <w:p>
      <w:pPr>
        <w:pStyle w:val="Compact"/>
        <w:numPr>
          <w:numId w:val="1036"/>
          <w:ilvl w:val="0"/>
        </w:numPr>
      </w:pPr>
      <w:r>
        <w:t xml:space="preserve">SPIC-ule or SPIC-ula, a small, spike-shaped bone; a needle-like body; SPIC-ate, spiked; SPIC-ulum, the dart of a snail</w:t>
      </w:r>
    </w:p>
    <w:p>
      <w:pPr>
        <w:pStyle w:val="Heading2"/>
      </w:pPr>
      <w:bookmarkStart w:id="91" w:name="unc--uncin-"/>
      <w:bookmarkEnd w:id="91"/>
      <w:r>
        <w:t xml:space="preserve">UNC-, UNCIN-</w:t>
      </w:r>
    </w:p>
    <w:p>
      <w:pPr>
        <w:pStyle w:val="Compact"/>
        <w:numPr>
          <w:numId w:val="1037"/>
          <w:ilvl w:val="0"/>
        </w:numPr>
      </w:pPr>
      <w:r>
        <w:t xml:space="preserve">'hook' (</w:t>
      </w:r>
      <w:r>
        <w:rPr>
          <w:i/>
        </w:rPr>
        <w:t xml:space="preserve">uncus; uncinus</w:t>
      </w:r>
      <w:r>
        <w:t xml:space="preserve">)</w:t>
      </w:r>
    </w:p>
    <w:p>
      <w:pPr>
        <w:pStyle w:val="Compact"/>
        <w:numPr>
          <w:numId w:val="1037"/>
          <w:ilvl w:val="0"/>
        </w:numPr>
      </w:pPr>
      <w:r>
        <w:t xml:space="preserve">ad-UNC-ate, crooked; bent in the form of a hook; UNCI-form, shaped like a hook or barb; UNCI-FER-ous, bearing hooks or hook-like processes; UNCIN-ula, a genus of mildew with hooked appendages</w:t>
      </w:r>
    </w:p>
    <w:p>
      <w:pPr>
        <w:pStyle w:val="Heading1"/>
      </w:pPr>
      <w:bookmarkStart w:id="92" w:name="the-fifth-declension"/>
      <w:bookmarkEnd w:id="92"/>
      <w:r>
        <w:t xml:space="preserve">The Fifth Declension</w:t>
      </w:r>
    </w:p>
    <w:p>
      <w:pPr>
        <w:pStyle w:val="Heading2"/>
      </w:pPr>
      <w:bookmarkStart w:id="93" w:name="the-fifth-declension-1"/>
      <w:bookmarkEnd w:id="93"/>
      <w:r>
        <w:t xml:space="preserve">The Fifth Declension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Singular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Nominative</w:t>
            </w:r>
          </w:p>
        </w:tc>
        <w:tc>
          <w:p>
            <w:pPr>
              <w:pStyle w:val="Compact"/>
              <w:jc w:val="left"/>
            </w:pPr>
            <w:r>
              <w:t xml:space="preserve">-es (e.g. scabies)</w:t>
            </w:r>
          </w:p>
        </w:tc>
        <w:tc>
          <w:p>
            <w:pPr>
              <w:pStyle w:val="Compact"/>
              <w:jc w:val="left"/>
            </w:pPr>
            <w:r>
              <w:t xml:space="preserve">-es (e.g. scabies)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Genitive</w:t>
            </w:r>
          </w:p>
        </w:tc>
        <w:tc>
          <w:p>
            <w:pPr>
              <w:pStyle w:val="Compact"/>
              <w:jc w:val="left"/>
            </w:pPr>
            <w:r>
              <w:t xml:space="preserve">-ei</w:t>
            </w:r>
            <w:r>
              <w:t xml:space="preserve"> </w:t>
            </w:r>
            <w:r>
              <w:rPr>
                <w:i/>
              </w:rPr>
              <w:t xml:space="preserve">or</w:t>
            </w:r>
            <w:r>
              <w:t xml:space="preserve"> </w:t>
            </w:r>
            <w:r>
              <w:t xml:space="preserve">-u (e.g. scabiei)</w:t>
            </w:r>
          </w:p>
        </w:tc>
        <w:tc>
          <w:p>
            <w:pPr>
              <w:pStyle w:val="Compact"/>
              <w:jc w:val="left"/>
            </w:pPr>
            <w:r>
              <w:t xml:space="preserve">-erum (e.g. scabierum)</w:t>
            </w:r>
          </w:p>
        </w:tc>
      </w:tr>
    </w:tbl>
    <w:p>
      <w:pPr>
        <w:pStyle w:val="Heading2"/>
      </w:pPr>
      <w:bookmarkStart w:id="94" w:name="facies-dorsalis"/>
      <w:bookmarkEnd w:id="94"/>
      <w:r>
        <w:t xml:space="preserve">facies dorsalis</w:t>
      </w:r>
    </w:p>
    <w:p>
      <w:pPr>
        <w:pStyle w:val="Heading2"/>
      </w:pPr>
      <w:bookmarkStart w:id="95" w:name="arteria-transversa-faciei"/>
      <w:bookmarkEnd w:id="95"/>
      <w:r>
        <w:t xml:space="preserve">arteria transversa faciei</w:t>
      </w:r>
    </w:p>
    <w:p>
      <w:pPr>
        <w:pStyle w:val="Heading2"/>
      </w:pPr>
      <w:bookmarkStart w:id="96" w:name="facies-articulares-inferiores"/>
      <w:bookmarkEnd w:id="96"/>
      <w:r>
        <w:t xml:space="preserve">facies articulares inferiores</w:t>
      </w:r>
    </w:p>
    <w:p>
      <w:pPr>
        <w:pStyle w:val="Heading1"/>
      </w:pPr>
      <w:bookmarkStart w:id="97" w:name="roots-part-iii"/>
      <w:bookmarkEnd w:id="97"/>
      <w:r>
        <w:t xml:space="preserve">Roots, Part III</w:t>
      </w:r>
    </w:p>
    <w:p>
      <w:pPr>
        <w:pStyle w:val="Heading2"/>
      </w:pPr>
      <w:bookmarkStart w:id="98" w:name="can-"/>
      <w:bookmarkEnd w:id="98"/>
      <w:r>
        <w:t xml:space="preserve">CAN-</w:t>
      </w:r>
    </w:p>
    <w:p>
      <w:pPr>
        <w:pStyle w:val="Compact"/>
        <w:numPr>
          <w:numId w:val="1038"/>
          <w:ilvl w:val="0"/>
        </w:numPr>
      </w:pPr>
      <w:r>
        <w:t xml:space="preserve">'white', 'grey' (</w:t>
      </w:r>
      <w:r>
        <w:rPr>
          <w:i/>
        </w:rPr>
        <w:t xml:space="preserve">canus</w:t>
      </w:r>
      <w:r>
        <w:t xml:space="preserve">); CAND-, 'to be glowing white'</w:t>
      </w:r>
    </w:p>
    <w:p>
      <w:pPr>
        <w:pStyle w:val="Compact"/>
        <w:numPr>
          <w:numId w:val="1038"/>
          <w:ilvl w:val="0"/>
        </w:numPr>
      </w:pPr>
      <w:r>
        <w:t xml:space="preserve">candid; candidate; candour; in-CAND-esc-ent, emitting light as a result of being heated; CAN-ities, greyness or whiteness of the hair</w:t>
      </w:r>
    </w:p>
    <w:p>
      <w:pPr>
        <w:pStyle w:val="Heading2"/>
      </w:pPr>
      <w:bookmarkStart w:id="99" w:name="clav--1"/>
      <w:bookmarkEnd w:id="99"/>
      <w:r>
        <w:t xml:space="preserve">CLAV-</w:t>
      </w:r>
    </w:p>
    <w:p>
      <w:pPr>
        <w:pStyle w:val="Compact"/>
        <w:numPr>
          <w:numId w:val="1039"/>
          <w:ilvl w:val="0"/>
        </w:numPr>
      </w:pPr>
      <w:r>
        <w:t xml:space="preserve">'key', 'collarbone' (</w:t>
      </w:r>
      <w:r>
        <w:rPr>
          <w:i/>
        </w:rPr>
        <w:t xml:space="preserve">clavis</w:t>
      </w:r>
      <w:r>
        <w:t xml:space="preserve">)</w:t>
      </w:r>
    </w:p>
    <w:p>
      <w:pPr>
        <w:pStyle w:val="Compact"/>
        <w:numPr>
          <w:numId w:val="1039"/>
          <w:ilvl w:val="0"/>
        </w:numPr>
      </w:pPr>
      <w:r>
        <w:t xml:space="preserve">enclave; exclave; clavichord; CLAV-icle, the collarbone; sub-CLAV-ian, under the clavicle; CLAVIC-ular, pertaining to the clavicle</w:t>
      </w:r>
    </w:p>
    <w:p>
      <w:pPr>
        <w:pStyle w:val="Heading2"/>
      </w:pPr>
      <w:bookmarkStart w:id="100" w:name="clin-"/>
      <w:bookmarkEnd w:id="100"/>
      <w:r>
        <w:t xml:space="preserve">CLIN-</w:t>
      </w:r>
    </w:p>
    <w:p>
      <w:pPr>
        <w:pStyle w:val="Compact"/>
        <w:numPr>
          <w:numId w:val="1040"/>
          <w:ilvl w:val="0"/>
        </w:numPr>
      </w:pPr>
      <w:r>
        <w:t xml:space="preserve">'to slope', 'to lean' (KLIN- in Greek)</w:t>
      </w:r>
    </w:p>
    <w:p>
      <w:pPr>
        <w:pStyle w:val="Compact"/>
        <w:numPr>
          <w:numId w:val="1040"/>
          <w:ilvl w:val="0"/>
        </w:numPr>
      </w:pPr>
      <w:r>
        <w:t xml:space="preserve">incline; decline; CLINO-CEPHA-ly, congenital flatness or concavity of the vertex of the head; syn-CLINE, a trough or fold of stratified rock in which the strata slope upwards from the axis</w:t>
      </w:r>
    </w:p>
    <w:p>
      <w:pPr>
        <w:pStyle w:val="Heading2"/>
      </w:pPr>
      <w:bookmarkStart w:id="101" w:name="cren-"/>
      <w:bookmarkEnd w:id="101"/>
      <w:r>
        <w:t xml:space="preserve">CREN-</w:t>
      </w:r>
    </w:p>
    <w:p>
      <w:pPr>
        <w:pStyle w:val="Compact"/>
        <w:numPr>
          <w:numId w:val="1041"/>
          <w:ilvl w:val="0"/>
        </w:numPr>
      </w:pPr>
      <w:r>
        <w:t xml:space="preserve">'notch' (</w:t>
      </w:r>
      <w:r>
        <w:rPr>
          <w:i/>
        </w:rPr>
        <w:t xml:space="preserve">crena</w:t>
      </w:r>
      <w:r>
        <w:t xml:space="preserve">)</w:t>
      </w:r>
    </w:p>
    <w:p>
      <w:pPr>
        <w:pStyle w:val="Compact"/>
        <w:numPr>
          <w:numId w:val="1041"/>
          <w:ilvl w:val="0"/>
        </w:numPr>
      </w:pPr>
      <w:r>
        <w:t xml:space="preserve">CREN-ate, having a round-toothed or scalloped edge (especially of a leaf or shell); CREN-ul-ate, having a finely scalloped or notched outline or edge (especially of a leaf, shell, or shoreline)</w:t>
      </w:r>
    </w:p>
    <w:p>
      <w:pPr>
        <w:pStyle w:val="Heading2"/>
      </w:pPr>
      <w:bookmarkStart w:id="102" w:name="fav-"/>
      <w:bookmarkEnd w:id="102"/>
      <w:r>
        <w:t xml:space="preserve">FAV-</w:t>
      </w:r>
    </w:p>
    <w:p>
      <w:pPr>
        <w:pStyle w:val="Compact"/>
        <w:numPr>
          <w:numId w:val="1042"/>
          <w:ilvl w:val="0"/>
        </w:numPr>
      </w:pPr>
      <w:r>
        <w:t xml:space="preserve">'honeycomb' (</w:t>
      </w:r>
      <w:r>
        <w:rPr>
          <w:i/>
        </w:rPr>
        <w:t xml:space="preserve">favus</w:t>
      </w:r>
      <w:r>
        <w:t xml:space="preserve">)</w:t>
      </w:r>
    </w:p>
    <w:p>
      <w:pPr>
        <w:pStyle w:val="Compact"/>
        <w:numPr>
          <w:numId w:val="1042"/>
          <w:ilvl w:val="0"/>
        </w:numPr>
      </w:pPr>
      <w:r>
        <w:t xml:space="preserve">FAV-ella, a conceptacle of certain red algae; FAV-eol-ate, honeycombed or alveolate; FAVUS, a distinctive type of tinea capitis characterized by the formation of honeycomb-like mats</w:t>
      </w:r>
    </w:p>
    <w:p>
      <w:pPr>
        <w:pStyle w:val="Heading2"/>
      </w:pPr>
      <w:bookmarkStart w:id="103" w:name="front-"/>
      <w:bookmarkEnd w:id="103"/>
      <w:r>
        <w:t xml:space="preserve">FRONT-</w:t>
      </w:r>
    </w:p>
    <w:p>
      <w:pPr>
        <w:pStyle w:val="Compact"/>
        <w:numPr>
          <w:numId w:val="1043"/>
          <w:ilvl w:val="0"/>
        </w:numPr>
      </w:pPr>
      <w:r>
        <w:t xml:space="preserve">'forehead', 'front' (</w:t>
      </w:r>
      <w:r>
        <w:rPr>
          <w:i/>
        </w:rPr>
        <w:t xml:space="preserve">frons</w:t>
      </w:r>
      <w:r>
        <w:t xml:space="preserve">)</w:t>
      </w:r>
    </w:p>
    <w:p>
      <w:pPr>
        <w:pStyle w:val="Compact"/>
        <w:numPr>
          <w:numId w:val="1043"/>
          <w:ilvl w:val="0"/>
        </w:numPr>
      </w:pPr>
      <w:r>
        <w:t xml:space="preserve">FRONS (pl. frontes), the forehead or equivalent part of an animal, especially the middle part of an insect's face between the eyes and above the clypeus; FRONT-al, relating to the forehead or front part of the skull; FRONT-al BONE, the bone which forms the front part of the skull and the upper part of the eye sockets; FRONT-ad, toward the frontal aspect; FRONTO-NAS-al, pertaining to the frontal sinus and the nose</w:t>
      </w:r>
    </w:p>
    <w:p>
      <w:pPr>
        <w:pStyle w:val="Heading2"/>
      </w:pPr>
      <w:bookmarkStart w:id="104" w:name="fructic-"/>
      <w:bookmarkEnd w:id="104"/>
      <w:r>
        <w:t xml:space="preserve">FRUCTIC-</w:t>
      </w:r>
    </w:p>
    <w:p>
      <w:pPr>
        <w:pStyle w:val="Compact"/>
        <w:numPr>
          <w:numId w:val="1044"/>
          <w:ilvl w:val="0"/>
        </w:numPr>
      </w:pPr>
      <w:r>
        <w:t xml:space="preserve">'shrub' (</w:t>
      </w:r>
      <w:r>
        <w:rPr>
          <w:i/>
        </w:rPr>
        <w:t xml:space="preserve">frutex</w:t>
      </w:r>
      <w:r>
        <w:t xml:space="preserve">)</w:t>
      </w:r>
    </w:p>
    <w:p>
      <w:pPr>
        <w:pStyle w:val="Compact"/>
        <w:numPr>
          <w:numId w:val="1044"/>
          <w:ilvl w:val="0"/>
        </w:numPr>
      </w:pPr>
      <w:r>
        <w:t xml:space="preserve">FRUTEX, a shrub; FRUTIC-ose, (of a lichen) having upright or pendulous branches; FRUT-esc-ent, shrublike</w:t>
      </w:r>
    </w:p>
    <w:p>
      <w:pPr>
        <w:pStyle w:val="Heading2"/>
      </w:pPr>
      <w:bookmarkStart w:id="105" w:name="inguin-"/>
      <w:bookmarkEnd w:id="105"/>
      <w:r>
        <w:t xml:space="preserve">INGUIN-</w:t>
      </w:r>
    </w:p>
    <w:p>
      <w:pPr>
        <w:pStyle w:val="Compact"/>
        <w:numPr>
          <w:numId w:val="1045"/>
          <w:ilvl w:val="0"/>
        </w:numPr>
      </w:pPr>
      <w:r>
        <w:t xml:space="preserve">'groin' (</w:t>
      </w:r>
      <w:r>
        <w:rPr>
          <w:i/>
        </w:rPr>
        <w:t xml:space="preserve">inguen</w:t>
      </w:r>
      <w:r>
        <w:t xml:space="preserve">)</w:t>
      </w:r>
    </w:p>
    <w:p>
      <w:pPr>
        <w:pStyle w:val="Compact"/>
        <w:numPr>
          <w:numId w:val="1045"/>
          <w:ilvl w:val="0"/>
        </w:numPr>
      </w:pPr>
      <w:r>
        <w:t xml:space="preserve">INGUIN-al, of the groin; ex-INGUIN-al, occurring outside the groin; INGUINO-DYN-ia, pain in the groin</w:t>
      </w:r>
    </w:p>
    <w:p>
      <w:pPr>
        <w:pStyle w:val="Heading2"/>
      </w:pPr>
      <w:bookmarkStart w:id="106" w:name="lan-"/>
      <w:bookmarkEnd w:id="106"/>
      <w:r>
        <w:t xml:space="preserve">LAN-</w:t>
      </w:r>
    </w:p>
    <w:p>
      <w:pPr>
        <w:pStyle w:val="Compact"/>
        <w:numPr>
          <w:numId w:val="1046"/>
          <w:ilvl w:val="0"/>
        </w:numPr>
      </w:pPr>
      <w:r>
        <w:t xml:space="preserve">'wool' (</w:t>
      </w:r>
      <w:r>
        <w:rPr>
          <w:i/>
        </w:rPr>
        <w:t xml:space="preserve">lana</w:t>
      </w:r>
      <w:r>
        <w:t xml:space="preserve">)</w:t>
      </w:r>
    </w:p>
    <w:p>
      <w:pPr>
        <w:pStyle w:val="Compact"/>
        <w:numPr>
          <w:numId w:val="1046"/>
          <w:ilvl w:val="0"/>
        </w:numPr>
      </w:pPr>
      <w:r>
        <w:t xml:space="preserve">LAN-OL-in, a fatty substance found naturally on sheep's wool; LAN-UGO, fine, soft hair, especially that which covers the body and limbs of a human fetus; LAN-UG-inous, covered with down</w:t>
      </w:r>
    </w:p>
    <w:p>
      <w:pPr>
        <w:pStyle w:val="Heading2"/>
      </w:pPr>
      <w:bookmarkStart w:id="107" w:name="lob-"/>
      <w:bookmarkEnd w:id="107"/>
      <w:r>
        <w:t xml:space="preserve">LOB-</w:t>
      </w:r>
    </w:p>
    <w:p>
      <w:pPr>
        <w:pStyle w:val="Compact"/>
        <w:numPr>
          <w:numId w:val="1047"/>
          <w:ilvl w:val="0"/>
        </w:numPr>
      </w:pPr>
      <w:r>
        <w:t xml:space="preserve">'lobe' (</w:t>
      </w:r>
      <w:r>
        <w:rPr>
          <w:i/>
        </w:rPr>
        <w:t xml:space="preserve">lobus</w:t>
      </w:r>
      <w:r>
        <w:t xml:space="preserve">)</w:t>
      </w:r>
    </w:p>
    <w:p>
      <w:pPr>
        <w:pStyle w:val="Compact"/>
        <w:numPr>
          <w:numId w:val="1047"/>
          <w:ilvl w:val="0"/>
        </w:numPr>
      </w:pPr>
      <w:r>
        <w:t xml:space="preserve">LOBO-tomy, a surgical operation involving incision into the prefrontal lobe of the brain, formerly used to treat mental illness; LOB-ule, a small lobe; LOB-ular, pertaining to a lobule</w:t>
      </w:r>
    </w:p>
    <w:p>
      <w:pPr>
        <w:pStyle w:val="Heading2"/>
      </w:pPr>
      <w:bookmarkStart w:id="108" w:name="lumb-"/>
      <w:bookmarkEnd w:id="108"/>
      <w:r>
        <w:t xml:space="preserve">LUMB-</w:t>
      </w:r>
    </w:p>
    <w:p>
      <w:pPr>
        <w:pStyle w:val="Compact"/>
        <w:numPr>
          <w:numId w:val="1048"/>
          <w:ilvl w:val="0"/>
        </w:numPr>
      </w:pPr>
      <w:r>
        <w:t xml:space="preserve">'loin' (</w:t>
      </w:r>
      <w:r>
        <w:rPr>
          <w:i/>
        </w:rPr>
        <w:t xml:space="preserve">lumbus</w:t>
      </w:r>
      <w:r>
        <w:t xml:space="preserve">)</w:t>
      </w:r>
    </w:p>
    <w:p>
      <w:pPr>
        <w:pStyle w:val="Compact"/>
        <w:numPr>
          <w:numId w:val="1048"/>
          <w:ilvl w:val="0"/>
        </w:numPr>
      </w:pPr>
      <w:r>
        <w:t xml:space="preserve">LUMB-ar, relating to the lower part of the back; LUMB-ago, pain in the muscles and joints of the lower back</w:t>
      </w:r>
    </w:p>
    <w:p>
      <w:pPr>
        <w:pStyle w:val="Heading2"/>
      </w:pPr>
      <w:bookmarkStart w:id="109" w:name="nud-"/>
      <w:bookmarkEnd w:id="109"/>
      <w:r>
        <w:t xml:space="preserve">NUD-</w:t>
      </w:r>
    </w:p>
    <w:p>
      <w:pPr>
        <w:pStyle w:val="Compact"/>
        <w:numPr>
          <w:numId w:val="1049"/>
          <w:ilvl w:val="0"/>
        </w:numPr>
      </w:pPr>
      <w:r>
        <w:t xml:space="preserve">'naked' (</w:t>
      </w:r>
      <w:r>
        <w:rPr>
          <w:i/>
        </w:rPr>
        <w:t xml:space="preserve">nudus</w:t>
      </w:r>
      <w:r>
        <w:t xml:space="preserve">)</w:t>
      </w:r>
    </w:p>
    <w:p>
      <w:pPr>
        <w:pStyle w:val="Compact"/>
        <w:numPr>
          <w:numId w:val="1049"/>
          <w:ilvl w:val="0"/>
        </w:numPr>
      </w:pPr>
      <w:r>
        <w:t xml:space="preserve">NUDI-BRANCHI-ate, having gills not covered by a protective shell or membrane; NUDI-CAUD-ate, having a tail not covered by hair or fur</w:t>
      </w:r>
    </w:p>
    <w:p>
      <w:pPr>
        <w:pStyle w:val="Heading2"/>
      </w:pPr>
      <w:bookmarkStart w:id="110" w:name="par-"/>
      <w:bookmarkEnd w:id="110"/>
      <w:r>
        <w:t xml:space="preserve">PAR-</w:t>
      </w:r>
    </w:p>
    <w:p>
      <w:pPr>
        <w:pStyle w:val="Compact"/>
        <w:numPr>
          <w:numId w:val="1050"/>
          <w:ilvl w:val="0"/>
        </w:numPr>
      </w:pPr>
      <w:r>
        <w:t xml:space="preserve">'equal' (</w:t>
      </w:r>
      <w:r>
        <w:rPr>
          <w:i/>
        </w:rPr>
        <w:t xml:space="preserve">par</w:t>
      </w:r>
      <w:r>
        <w:t xml:space="preserve">)</w:t>
      </w:r>
    </w:p>
    <w:p>
      <w:pPr>
        <w:pStyle w:val="Compact"/>
        <w:numPr>
          <w:numId w:val="1050"/>
          <w:ilvl w:val="0"/>
        </w:numPr>
      </w:pPr>
      <w:r>
        <w:t xml:space="preserve">PAR-ity, the state or condition of being equal; PARI-VINC-ular, applies to the bivalve hinge ligament attached to nymphae; PARI-PINN-ate, pinnate without a terminal leaflet; dis-PAR-ate, not situated alike</w:t>
      </w:r>
    </w:p>
    <w:p>
      <w:pPr>
        <w:pStyle w:val="Heading2"/>
      </w:pPr>
      <w:bookmarkStart w:id="111" w:name="tempor-"/>
      <w:bookmarkEnd w:id="111"/>
      <w:r>
        <w:t xml:space="preserve">TEMPOR-</w:t>
      </w:r>
    </w:p>
    <w:p>
      <w:pPr>
        <w:pStyle w:val="Compact"/>
        <w:numPr>
          <w:numId w:val="1051"/>
          <w:ilvl w:val="0"/>
        </w:numPr>
      </w:pPr>
      <w:r>
        <w:t xml:space="preserve">'the temples' (</w:t>
      </w:r>
      <w:r>
        <w:rPr>
          <w:i/>
        </w:rPr>
        <w:t xml:space="preserve">tempora</w:t>
      </w:r>
      <w:r>
        <w:t xml:space="preserve">, pl.)</w:t>
      </w:r>
    </w:p>
    <w:p>
      <w:pPr>
        <w:pStyle w:val="Compact"/>
        <w:numPr>
          <w:numId w:val="1051"/>
          <w:ilvl w:val="0"/>
        </w:numPr>
      </w:pPr>
      <w:r>
        <w:t xml:space="preserve">TEMPOR-al, (in anatomy) of or situated in the temples of the head; infra-TEMPOR-al, below the temporal fossa; PARIETO-TEMPOR-al, pertaining to the parietal and temporal bones or lobes; TEMPOR-al BONE, either of a pair of bones which form part of the side of the skull on each side and enclose the middle and inner ear; TEMPOR-al-is, a fan-shaped muscle which runs from the side of the skull to the back of the lower jaw and is involved in closing the mouth and chewing</w:t>
      </w:r>
    </w:p>
    <w:p>
      <w:pPr>
        <w:pStyle w:val="Heading2"/>
      </w:pPr>
      <w:bookmarkStart w:id="112" w:name="vitell-"/>
      <w:bookmarkEnd w:id="112"/>
      <w:r>
        <w:t xml:space="preserve">VITELL-</w:t>
      </w:r>
    </w:p>
    <w:p>
      <w:pPr>
        <w:pStyle w:val="Compact"/>
        <w:numPr>
          <w:numId w:val="1052"/>
          <w:ilvl w:val="0"/>
        </w:numPr>
      </w:pPr>
      <w:r>
        <w:t xml:space="preserve">'yolk of an egg' (</w:t>
      </w:r>
      <w:r>
        <w:rPr>
          <w:i/>
        </w:rPr>
        <w:t xml:space="preserve">vitellus</w:t>
      </w:r>
      <w:r>
        <w:t xml:space="preserve">)</w:t>
      </w:r>
    </w:p>
    <w:p>
      <w:pPr>
        <w:pStyle w:val="Compact"/>
        <w:numPr>
          <w:numId w:val="1052"/>
          <w:ilvl w:val="0"/>
        </w:numPr>
      </w:pPr>
      <w:r>
        <w:t xml:space="preserve">VITELLUS, the yolk of an egg or ovum; VITELL-in, the chief protein constituent of egg yolk; VITELL-ine, relating to the yolk (or yolk sac) of an egg or embryo, or to yolk-producing organs; VITELL-ine MEMBRANE, a transparent membrane surrounding and secreted by the fertilized ovum, preventing the entry of further spermatozoa; VITELLO-GEN-in, a protein present in the blood, from which the substance of egg yolk is derived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Greek and Latin in Scientific Terminology, Lecture 12</dc:title>
  <dc:creator>Andrew Dunning</dc:creator>
  <dcterms:created xsi:type="dcterms:W3CDTF">2014-08-14</dcterms:created>
  <dcterms:modified xsi:type="dcterms:W3CDTF">2014-08-14</dcterms:modified>
</cp:coreProperties>
</file>