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jpg" ContentType="image/jpeg"/>
  <Override PartName="/word/media/rId33.jpg" ContentType="image/jpeg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Greek</w:t>
      </w:r>
      <w:r>
        <w:t xml:space="preserve"> </w:t>
      </w:r>
      <w:r>
        <w:t xml:space="preserve">and</w:t>
      </w:r>
      <w:r>
        <w:t xml:space="preserve"> </w:t>
      </w:r>
      <w:r>
        <w:t xml:space="preserve">Latin</w:t>
      </w:r>
      <w:r>
        <w:t xml:space="preserve"> </w:t>
      </w:r>
      <w:r>
        <w:t xml:space="preserve">in</w:t>
      </w:r>
      <w:r>
        <w:t xml:space="preserve"> </w:t>
      </w:r>
      <w:r>
        <w:t xml:space="preserve">Scientific</w:t>
      </w:r>
      <w:r>
        <w:t xml:space="preserve"> </w:t>
      </w:r>
      <w:r>
        <w:t xml:space="preserve">Terminology,</w:t>
      </w:r>
      <w:r>
        <w:t xml:space="preserve"> </w:t>
      </w:r>
      <w:r>
        <w:t xml:space="preserve">Lecture</w:t>
      </w:r>
      <w:r>
        <w:t xml:space="preserve"> </w:t>
      </w:r>
      <w:r>
        <w:t xml:space="preserve">5</w:t>
      </w:r>
    </w:p>
    <w:p>
      <w:pPr>
        <w:pStyle w:val="Authors"/>
      </w:pPr>
      <w:r>
        <w:t xml:space="preserve">Andrew</w:t>
      </w:r>
      <w:r>
        <w:t xml:space="preserve"> </w:t>
      </w:r>
      <w:r>
        <w:t xml:space="preserve">Dunning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July</w:t>
      </w:r>
      <w:r>
        <w:t xml:space="preserve"> </w:t>
      </w:r>
      <w:r>
        <w:t xml:space="preserve">2014</w:t>
      </w:r>
    </w:p>
    <w:bookmarkStart w:id="21" w:name="halfway-there"/>
    <w:p>
      <w:pPr>
        <w:pStyle w:val="Heading1"/>
      </w:pPr>
      <w:r>
        <w:t xml:space="preserve">Halfway There!</w:t>
      </w:r>
    </w:p>
    <w:bookmarkEnd w:id="21"/>
    <w:bookmarkStart w:id="22" w:name="evolving-meanings"/>
    <w:p>
      <w:pPr>
        <w:pStyle w:val="Heading1"/>
      </w:pPr>
      <w:r>
        <w:t xml:space="preserve">Evolving Meanings</w:t>
      </w:r>
    </w:p>
    <w:bookmarkEnd w:id="22"/>
    <w:bookmarkStart w:id="23" w:name="change-and-decay"/>
    <w:p>
      <w:pPr>
        <w:pStyle w:val="Heading2"/>
      </w:pPr>
      <w:r>
        <w:t xml:space="preserve">Change and Decay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Meaning is not static or straightforward. As we have seen, one word does not always mean the same thing every time it is used.</w:t>
      </w:r>
    </w:p>
    <w:p>
      <w:pPr>
        <w:pStyle w:val="Compact"/>
        <w:numPr>
          <w:numId w:val="2"/>
          <w:ilvl w:val="0"/>
        </w:numPr>
      </w:pPr>
      <w:r>
        <w:t xml:space="preserve">Just like meanings can vary from one occurrence of a word to another, they can vary over time.</w:t>
      </w:r>
    </w:p>
    <w:bookmarkStart w:id="24" w:name="metaphor"/>
    <w:p>
      <w:pPr>
        <w:pStyle w:val="Heading2"/>
      </w:pPr>
      <w:r>
        <w:t xml:space="preserve">Metaphor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META-PHOR is a transfer of meaning.</w:t>
      </w:r>
    </w:p>
    <w:p>
      <w:pPr>
        <w:pStyle w:val="Compact"/>
        <w:numPr>
          <w:numId w:val="3"/>
          <w:ilvl w:val="0"/>
        </w:numPr>
      </w:pPr>
      <w:r>
        <w:t xml:space="preserve">Thus ‘gland’ comes from the Latin word for ‘acorn’, but structures that were thought to look like acorns took that name as well, owing to the resemblance.</w:t>
      </w:r>
    </w:p>
    <w:bookmarkStart w:id="25" w:name="mythology"/>
    <w:p>
      <w:pPr>
        <w:pStyle w:val="Heading2"/>
      </w:pPr>
      <w:r>
        <w:t xml:space="preserve">Mythology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Many English words, both in technical and non-technical language, take their name from Classical Mythology.</w:t>
      </w:r>
    </w:p>
    <w:p>
      <w:pPr>
        <w:pStyle w:val="Compact"/>
        <w:numPr>
          <w:numId w:val="4"/>
          <w:ilvl w:val="0"/>
        </w:numPr>
      </w:pPr>
      <w:r>
        <w:t xml:space="preserve">Thus we have ‘aphrodisiac’ from Aphrodite, ‘narcissism’ from Narcissus, and the ‘Achilles tendon’ from the hero of the</w:t>
      </w:r>
      <w:r>
        <w:t xml:space="preserve"> </w:t>
      </w:r>
      <w:r>
        <w:rPr>
          <w:i/>
        </w:rPr>
        <w:t xml:space="preserve">Iliad</w:t>
      </w:r>
      <w:r>
        <w:t xml:space="preserve">.</w:t>
      </w:r>
    </w:p>
    <w:bookmarkStart w:id="26" w:name="the-history-of-science"/>
    <w:p>
      <w:pPr>
        <w:pStyle w:val="Heading2"/>
      </w:pPr>
      <w:r>
        <w:t xml:space="preserve">The History of Science</w:t>
      </w:r>
    </w:p>
    <w:bookmarkEnd w:id="26"/>
    <w:p>
      <w:pPr>
        <w:pStyle w:val="Compact"/>
        <w:numPr>
          <w:numId w:val="5"/>
          <w:ilvl w:val="0"/>
        </w:numPr>
      </w:pPr>
      <w:r>
        <w:t xml:space="preserve">Science itself is not static. Not only are new discoveries made all the time, but old theories and, indeed, entire paradigms are sometimes overthrown.</w:t>
      </w:r>
    </w:p>
    <w:p>
      <w:pPr>
        <w:pStyle w:val="Compact"/>
        <w:numPr>
          <w:numId w:val="5"/>
          <w:ilvl w:val="0"/>
        </w:numPr>
      </w:pPr>
      <w:r>
        <w:t xml:space="preserve">Many words are left behind by discarded theories. Thus we have ‘sanguine’ and ‘melancholic’ from the theory of the four humours.</w:t>
      </w:r>
    </w:p>
    <w:p>
      <w:pPr>
        <w:pStyle w:val="Compact"/>
        <w:numPr>
          <w:numId w:val="5"/>
          <w:ilvl w:val="0"/>
        </w:numPr>
      </w:pPr>
      <w:r>
        <w:t xml:space="preserve">Similarly, ‘disaster’, ‘lunacy’ and ‘jovial’ can all be traced to the belief in astrology.</w:t>
      </w:r>
    </w:p>
    <w:bookmarkStart w:id="27" w:name="linguistic-change"/>
    <w:p>
      <w:pPr>
        <w:pStyle w:val="Heading2"/>
      </w:pPr>
      <w:r>
        <w:t xml:space="preserve">Linguistic change</w:t>
      </w:r>
    </w:p>
    <w:bookmarkEnd w:id="27"/>
    <w:p>
      <w:pPr>
        <w:pStyle w:val="Compact"/>
        <w:numPr>
          <w:numId w:val="6"/>
          <w:ilvl w:val="0"/>
        </w:numPr>
      </w:pPr>
      <w:r>
        <w:t xml:space="preserve">Not only can the meanings of words change substantially, but so can their forms. Not all words with a Greek or Latin origin were deliberately coined by scholars; some of them just evolved over time, and with this comes change.</w:t>
      </w:r>
    </w:p>
    <w:p>
      <w:pPr>
        <w:pStyle w:val="Compact"/>
        <w:numPr>
          <w:numId w:val="7"/>
          <w:ilvl w:val="1"/>
        </w:numPr>
      </w:pPr>
      <w:r>
        <w:t xml:space="preserve">Thus ‘date’ (the fruit, that is) comes from the Greek DACTYL.</w:t>
      </w:r>
    </w:p>
    <w:p>
      <w:pPr>
        <w:pStyle w:val="Compact"/>
        <w:numPr>
          <w:numId w:val="7"/>
          <w:ilvl w:val="1"/>
        </w:numPr>
      </w:pPr>
      <w:r>
        <w:t xml:space="preserve">‘Almond’ actually comes from the Greek AMYGDALA.</w:t>
      </w:r>
    </w:p>
    <w:p>
      <w:pPr>
        <w:pStyle w:val="Compact"/>
        <w:numPr>
          <w:numId w:val="7"/>
          <w:ilvl w:val="1"/>
        </w:numPr>
      </w:pPr>
      <w:r>
        <w:t xml:space="preserve">‘Frenzy’ was originally PHREN-itis.</w:t>
      </w:r>
    </w:p>
    <w:p>
      <w:pPr>
        <w:pStyle w:val="Compact"/>
        <w:numPr>
          <w:numId w:val="7"/>
          <w:ilvl w:val="1"/>
        </w:numPr>
      </w:pPr>
      <w:r>
        <w:t xml:space="preserve">‘Gillyflower’ was originally KARYO-PHYLL-on, or ‘nut-leaf’</w:t>
      </w:r>
    </w:p>
    <w:bookmarkStart w:id="28" w:name="anatomical-terminology"/>
    <w:p>
      <w:pPr>
        <w:pStyle w:val="Heading1"/>
      </w:pPr>
      <w:r>
        <w:t xml:space="preserve">Anatomical Terminology</w:t>
      </w:r>
    </w:p>
    <w:bookmarkEnd w:id="28"/>
    <w:bookmarkStart w:id="29" w:name="articles"/>
    <w:p>
      <w:pPr>
        <w:pStyle w:val="Heading2"/>
      </w:pPr>
      <w:r>
        <w:t xml:space="preserve">Articles</w:t>
      </w:r>
    </w:p>
    <w:bookmarkEnd w:id="29"/>
    <w:p>
      <w:pPr>
        <w:pStyle w:val="Compact"/>
        <w:numPr>
          <w:numId w:val="8"/>
          <w:ilvl w:val="0"/>
        </w:numPr>
      </w:pPr>
      <w:hyperlink r:id="rId30">
        <w:r>
          <w:rPr>
            <w:rStyle w:val="Link"/>
          </w:rPr>
          <w:t xml:space="preserve">Dirckx (2006)</w:t>
        </w:r>
      </w:hyperlink>
      <w:r>
        <w:t xml:space="preserve">: summary of premodern influences.</w:t>
      </w:r>
    </w:p>
    <w:p>
      <w:pPr>
        <w:pStyle w:val="Compact"/>
        <w:numPr>
          <w:numId w:val="8"/>
          <w:ilvl w:val="0"/>
        </w:numPr>
      </w:pPr>
      <w:hyperlink r:id="rId31">
        <w:r>
          <w:rPr>
            <w:rStyle w:val="Link"/>
          </w:rPr>
          <w:t xml:space="preserve">Kachlík et al. (2008)</w:t>
        </w:r>
      </w:hyperlink>
      <w:r>
        <w:t xml:space="preserve">: discussion of modern attempts to standarize nomenclature.</w:t>
      </w:r>
    </w:p>
    <w:bookmarkStart w:id="32" w:name="words-and-the-history-of-science"/>
    <w:p>
      <w:pPr>
        <w:pStyle w:val="Heading2"/>
      </w:pPr>
      <w:r>
        <w:t xml:space="preserve">Words and the History of Science</w:t>
      </w:r>
    </w:p>
    <w:bookmarkEnd w:id="32"/>
    <w:p>
      <w:pPr>
        <w:pStyle w:val="Compact"/>
        <w:numPr>
          <w:numId w:val="9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humours</w:t>
      </w:r>
      <w:r>
        <w:t xml:space="preserve"> </w:t>
      </w:r>
      <w:r>
        <w:t xml:space="preserve">(Latin,</w:t>
      </w:r>
      <w:r>
        <w:t xml:space="preserve"> </w:t>
      </w:r>
      <w:r>
        <w:rPr>
          <w:i/>
        </w:rPr>
        <w:t xml:space="preserve">humor</w:t>
      </w:r>
      <w:r>
        <w:t xml:space="preserve">) were originally bodily fluids: this sense survives in 'aqueous humour' and 'vitreous humour', and were thought to affect one's mood.</w:t>
      </w:r>
    </w:p>
    <w:p>
      <w:pPr>
        <w:pStyle w:val="Compact"/>
        <w:numPr>
          <w:numId w:val="10"/>
          <w:ilvl w:val="1"/>
        </w:numPr>
      </w:pPr>
      <w:r>
        <w:t xml:space="preserve">Four humours: blood, phlehm, yellow bile (</w:t>
      </w:r>
      <w:r>
        <w:rPr>
          <w:i/>
        </w:rPr>
        <w:t xml:space="preserve">chole</w:t>
      </w:r>
      <w:r>
        <w:t xml:space="preserve">), black bile (</w:t>
      </w:r>
      <w:r>
        <w:rPr>
          <w:i/>
        </w:rPr>
        <w:t xml:space="preserve">melan chole</w:t>
      </w:r>
      <w:r>
        <w:t xml:space="preserve">).</w:t>
      </w:r>
    </w:p>
    <w:p>
      <w:pPr>
        <w:pStyle w:val="Compact"/>
        <w:numPr>
          <w:numId w:val="10"/>
          <w:ilvl w:val="1"/>
        </w:numPr>
      </w:pPr>
      <w:r>
        <w:t xml:space="preserve">Thus the terms 'choleric', 'melancholy' (literally an excess of black bile).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1"/>
          <w:ilvl w:val="0"/>
        </w:numPr>
      </w:pPr>
      <w:r>
        <w:rPr>
          <w:i/>
        </w:rPr>
        <w:t xml:space="preserve">Disaster</w:t>
      </w:r>
      <w:r>
        <w:t xml:space="preserve"> </w:t>
      </w:r>
      <w:r>
        <w:t xml:space="preserve">literally means 'ill-starred'.</w:t>
      </w:r>
    </w:p>
    <w:p>
      <w:pPr>
        <w:pStyle w:val="Compact"/>
        <w:numPr>
          <w:numId w:val="1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lunatic</w:t>
      </w:r>
      <w:r>
        <w:t xml:space="preserve"> </w:t>
      </w:r>
      <w:r>
        <w:t xml:space="preserve">was so called because it was thought that the moon caused temporary insanity.</w:t>
      </w:r>
    </w:p>
    <w:p>
      <w:pPr>
        <w:pStyle w:val="Compact"/>
        <w:numPr>
          <w:numId w:val="11"/>
          <w:ilvl w:val="0"/>
        </w:numPr>
      </w:pPr>
      <w:r>
        <w:t xml:space="preserve">The term</w:t>
      </w:r>
      <w:r>
        <w:t xml:space="preserve"> </w:t>
      </w:r>
      <w:r>
        <w:rPr>
          <w:i/>
        </w:rPr>
        <w:t xml:space="preserve">jovial</w:t>
      </w:r>
      <w:r>
        <w:t xml:space="preserve"> </w:t>
      </w:r>
      <w:r>
        <w:t xml:space="preserve">apparently comes from a supposition that those born under the planet Jupiter were good-tempered because of its influence.</w:t>
      </w:r>
    </w:p>
    <w:p>
      <w:r>
        <w:pict>
          <v:rect style="width:0;height:1.5pt" o:hralign="center" o:hrstd="t" o:hr="t"/>
        </w:pict>
      </w:r>
    </w:p>
    <w:p>
      <w:r>
        <w:drawing>
          <wp:inline>
            <wp:extent cx="2438400" cy="273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nature-forging-bab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34">
        <w:r>
          <w:rPr>
            <w:rStyle w:val="Link"/>
          </w:rPr>
          <w:t xml:space="preserve">Detail of a miniature of Nature forging a baby, from Roman de la Rose, Netherlands (Bruges), c. 1490 - c. 1500, Harley MS 4425, f. 140r</w:t>
        </w:r>
      </w:hyperlink>
    </w:p>
    <w:p>
      <w:r>
        <w:pict>
          <v:rect style="width:0;height:1.5pt" o:hralign="center" o:hrstd="t" o:hr="t"/>
        </w:pict>
      </w:r>
    </w:p>
    <w:bookmarkStart w:id="35" w:name="autopsy"/>
    <w:p>
      <w:pPr>
        <w:pStyle w:val="Heading2"/>
      </w:pPr>
      <w:r>
        <w:t xml:space="preserve">Autopsy</w:t>
      </w:r>
    </w:p>
    <w:bookmarkEnd w:id="35"/>
    <w:p>
      <w:pPr>
        <w:pStyle w:val="Compact"/>
        <w:numPr>
          <w:numId w:val="12"/>
          <w:ilvl w:val="0"/>
        </w:numPr>
      </w:pPr>
      <w:r>
        <w:rPr>
          <w:i/>
        </w:rPr>
        <w:t xml:space="preserve">autos</w:t>
      </w:r>
      <w:r>
        <w:t xml:space="preserve"> </w:t>
      </w:r>
      <w:r>
        <w:t xml:space="preserve">‘self’ +</w:t>
      </w:r>
      <w:r>
        <w:t xml:space="preserve"> </w:t>
      </w:r>
      <w:r>
        <w:rPr>
          <w:i/>
        </w:rPr>
        <w:t xml:space="preserve">optos</w:t>
      </w:r>
      <w:r>
        <w:t xml:space="preserve"> </w:t>
      </w:r>
      <w:r>
        <w:t xml:space="preserve">‘seen’ (i.e. 'personal observation')</w:t>
      </w:r>
    </w:p>
    <w:p>
      <w:pPr>
        <w:pStyle w:val="Compact"/>
        <w:numPr>
          <w:numId w:val="12"/>
          <w:ilvl w:val="0"/>
        </w:numPr>
      </w:pPr>
      <w:r>
        <w:t xml:space="preserve">Widely practised, contrary to popular belief,</w:t>
      </w:r>
      <w:r>
        <w:t xml:space="preserve"> </w:t>
      </w:r>
      <w:hyperlink r:id="rId36">
        <w:r>
          <w:rPr>
            <w:rStyle w:val="Link"/>
          </w:rPr>
          <w:t xml:space="preserve">before the modern era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drawing>
          <wp:inline>
            <wp:extent cx="24384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nero-dissec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38">
        <w:r>
          <w:rPr>
            <w:rStyle w:val="Link"/>
          </w:rPr>
          <w:t xml:space="preserve">Detail of a miniature of Nero watching while his mother Agrippina is dissected, Harley MS 4425, f. 59r</w:t>
        </w:r>
      </w:hyperlink>
    </w:p>
    <w:p>
      <w:r>
        <w:pict>
          <v:rect style="width:0;height:1.5pt" o:hralign="center" o:hrstd="t" o:hr="t"/>
        </w:pict>
      </w:r>
    </w:p>
    <w:p>
      <w:r>
        <w:drawing>
          <wp:inline>
            <wp:extent cx="6350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etruscanliv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Etruscan Bronze Liver of Piacenza</w:t>
      </w:r>
    </w:p>
    <w:bookmarkStart w:id="40" w:name="figurative-usage"/>
    <w:p>
      <w:pPr>
        <w:pStyle w:val="Heading1"/>
      </w:pPr>
      <w:r>
        <w:t xml:space="preserve">Figurative Usage</w:t>
      </w:r>
    </w:p>
    <w:bookmarkEnd w:id="40"/>
    <w:bookmarkStart w:id="41" w:name="delirium"/>
    <w:p>
      <w:pPr>
        <w:pStyle w:val="Heading2"/>
      </w:pPr>
      <w:r>
        <w:t xml:space="preserve">Delirium</w:t>
      </w:r>
    </w:p>
    <w:bookmarkEnd w:id="41"/>
    <w:p>
      <w:pPr>
        <w:pStyle w:val="Compact"/>
        <w:numPr>
          <w:numId w:val="13"/>
          <w:ilvl w:val="0"/>
        </w:numPr>
      </w:pPr>
      <w:r>
        <w:t xml:space="preserve">from Latin</w:t>
      </w:r>
      <w:r>
        <w:t xml:space="preserve"> </w:t>
      </w:r>
      <w:r>
        <w:rPr>
          <w:i/>
        </w:rPr>
        <w:t xml:space="preserve">delirare</w:t>
      </w:r>
      <w:r>
        <w:t xml:space="preserve"> </w:t>
      </w:r>
      <w:r>
        <w:t xml:space="preserve">‘deviate, be deranged’ (literally ‘deviate from the furrow’), from</w:t>
      </w:r>
      <w:r>
        <w:t xml:space="preserve"> </w:t>
      </w:r>
      <w:r>
        <w:rPr>
          <w:i/>
        </w:rPr>
        <w:t xml:space="preserve">de-</w:t>
      </w:r>
      <w:r>
        <w:t xml:space="preserve"> </w:t>
      </w:r>
      <w:r>
        <w:t xml:space="preserve">‘away’ +</w:t>
      </w:r>
      <w:r>
        <w:t xml:space="preserve"> </w:t>
      </w:r>
      <w:r>
        <w:rPr>
          <w:i/>
        </w:rPr>
        <w:t xml:space="preserve">lira</w:t>
      </w:r>
      <w:r>
        <w:t xml:space="preserve"> </w:t>
      </w:r>
      <w:r>
        <w:t xml:space="preserve">‘ridge between furrows’ (i.e. in ploughing a field)</w:t>
      </w:r>
    </w:p>
    <w:bookmarkStart w:id="42" w:name="muscle"/>
    <w:p>
      <w:pPr>
        <w:pStyle w:val="Heading2"/>
      </w:pPr>
      <w:r>
        <w:t xml:space="preserve">Muscle</w:t>
      </w:r>
    </w:p>
    <w:bookmarkEnd w:id="42"/>
    <w:p>
      <w:pPr>
        <w:pStyle w:val="Compact"/>
        <w:numPr>
          <w:numId w:val="14"/>
          <w:ilvl w:val="0"/>
        </w:numPr>
      </w:pPr>
      <w:r>
        <w:t xml:space="preserve">from Latin</w:t>
      </w:r>
      <w:r>
        <w:t xml:space="preserve"> </w:t>
      </w:r>
      <w:r>
        <w:rPr>
          <w:i/>
        </w:rPr>
        <w:t xml:space="preserve">musculus</w:t>
      </w:r>
      <w:r>
        <w:t xml:space="preserve">, diminutive of mus ‘mouse’ (some muscles being thought to be mouse-like in form)</w:t>
      </w:r>
    </w:p>
    <w:bookmarkStart w:id="43" w:name="cancer"/>
    <w:p>
      <w:pPr>
        <w:pStyle w:val="Heading2"/>
      </w:pPr>
      <w:r>
        <w:t xml:space="preserve">Cancer</w:t>
      </w:r>
    </w:p>
    <w:bookmarkEnd w:id="43"/>
    <w:p>
      <w:pPr>
        <w:pStyle w:val="Compact"/>
        <w:numPr>
          <w:numId w:val="15"/>
          <w:ilvl w:val="0"/>
        </w:numPr>
      </w:pPr>
      <w:r>
        <w:t xml:space="preserve">from Latin, ‘crab or creeping ulcer’, translating Greek</w:t>
      </w:r>
      <w:r>
        <w:t xml:space="preserve"> </w:t>
      </w:r>
      <w:r>
        <w:rPr>
          <w:i/>
        </w:rPr>
        <w:t xml:space="preserve">karkinos</w:t>
      </w:r>
      <w:r>
        <w:t xml:space="preserve">, said to have been applied to such tumours because the swollen veins around them resembled the limbs of a crab.</w:t>
      </w:r>
    </w:p>
    <w:p>
      <w:pPr>
        <w:pStyle w:val="Compact"/>
        <w:numPr>
          <w:numId w:val="15"/>
          <w:ilvl w:val="0"/>
        </w:numPr>
      </w:pPr>
      <w:r>
        <w:rPr>
          <w:i/>
        </w:rPr>
        <w:t xml:space="preserve">canker</w:t>
      </w:r>
      <w:r>
        <w:t xml:space="preserve"> </w:t>
      </w:r>
      <w:r>
        <w:t xml:space="preserve">was the usual form until the 17th century.</w:t>
      </w:r>
    </w:p>
    <w:bookmarkStart w:id="44" w:name="acetabulum"/>
    <w:p>
      <w:pPr>
        <w:pStyle w:val="Heading2"/>
      </w:pPr>
      <w:r>
        <w:t xml:space="preserve">Acetabulum</w:t>
      </w:r>
    </w:p>
    <w:bookmarkEnd w:id="44"/>
    <w:p>
      <w:pPr>
        <w:pStyle w:val="Compact"/>
        <w:numPr>
          <w:numId w:val="16"/>
          <w:ilvl w:val="0"/>
        </w:numPr>
      </w:pPr>
      <w:r>
        <w:t xml:space="preserve">in modern Anatomy, the socket of the hip bone, into which the head of the femur fits.</w:t>
      </w:r>
    </w:p>
    <w:p>
      <w:pPr>
        <w:pStyle w:val="Compact"/>
        <w:numPr>
          <w:numId w:val="16"/>
          <w:ilvl w:val="0"/>
        </w:numPr>
      </w:pPr>
      <w:r>
        <w:t xml:space="preserve">in Zoology, any cup-shaped structure, especially a sucker.</w:t>
      </w:r>
    </w:p>
    <w:p>
      <w:pPr>
        <w:pStyle w:val="Compact"/>
        <w:numPr>
          <w:numId w:val="16"/>
          <w:ilvl w:val="0"/>
        </w:numPr>
      </w:pPr>
      <w:r>
        <w:t xml:space="preserve">from Latin,</w:t>
      </w:r>
      <w:r>
        <w:t xml:space="preserve"> </w:t>
      </w:r>
      <w:r>
        <w:rPr>
          <w:i/>
        </w:rPr>
        <w:t xml:space="preserve">acetum</w:t>
      </w:r>
      <w:r>
        <w:t xml:space="preserve"> </w:t>
      </w:r>
      <w:r>
        <w:t xml:space="preserve">‘vinegar’ +</w:t>
      </w:r>
      <w:r>
        <w:t xml:space="preserve"> </w:t>
      </w:r>
      <w:r>
        <w:rPr>
          <w:i/>
        </w:rPr>
        <w:t xml:space="preserve">-abulum</w:t>
      </w:r>
      <w:r>
        <w:t xml:space="preserve">, denoting a container.</w:t>
      </w:r>
    </w:p>
    <w:bookmarkStart w:id="45" w:name="anthrax"/>
    <w:p>
      <w:pPr>
        <w:pStyle w:val="Heading2"/>
      </w:pPr>
      <w:r>
        <w:t xml:space="preserve">Anthrax</w:t>
      </w:r>
    </w:p>
    <w:bookmarkEnd w:id="45"/>
    <w:p>
      <w:pPr>
        <w:pStyle w:val="Compact"/>
        <w:numPr>
          <w:numId w:val="17"/>
          <w:ilvl w:val="0"/>
        </w:numPr>
      </w:pPr>
      <w:r>
        <w:t xml:space="preserve">Greek</w:t>
      </w:r>
      <w:r>
        <w:t xml:space="preserve"> </w:t>
      </w:r>
      <w:r>
        <w:rPr>
          <w:i/>
        </w:rPr>
        <w:t xml:space="preserve">anthrax, anthrak-</w:t>
      </w:r>
      <w:r>
        <w:t xml:space="preserve"> </w:t>
      </w:r>
      <w:r>
        <w:t xml:space="preserve">‘coal, carbuncle’, with reference to its appearance of fiery red pustules.</w:t>
      </w:r>
    </w:p>
    <w:bookmarkStart w:id="46" w:name="inoculate"/>
    <w:p>
      <w:pPr>
        <w:pStyle w:val="Heading2"/>
      </w:pPr>
      <w:r>
        <w:t xml:space="preserve">Inoculate</w:t>
      </w:r>
    </w:p>
    <w:bookmarkEnd w:id="46"/>
    <w:p>
      <w:pPr>
        <w:pStyle w:val="Compact"/>
        <w:numPr>
          <w:numId w:val="18"/>
          <w:ilvl w:val="0"/>
        </w:numPr>
      </w:pPr>
      <w:r>
        <w:t xml:space="preserve">Originally used in horticulture: from Latin</w:t>
      </w:r>
      <w:r>
        <w:t xml:space="preserve"> </w:t>
      </w:r>
      <w:r>
        <w:rPr>
          <w:i/>
        </w:rPr>
        <w:t xml:space="preserve">inoculat-</w:t>
      </w:r>
      <w:r>
        <w:t xml:space="preserve"> </w:t>
      </w:r>
      <w:r>
        <w:t xml:space="preserve">‘engrafted’, from the verb</w:t>
      </w:r>
      <w:r>
        <w:t xml:space="preserve"> </w:t>
      </w:r>
      <w:r>
        <w:rPr>
          <w:i/>
        </w:rPr>
        <w:t xml:space="preserve">inoculare</w:t>
      </w:r>
      <w:r>
        <w:t xml:space="preserve">, from</w:t>
      </w:r>
      <w:r>
        <w:t xml:space="preserve"> </w:t>
      </w:r>
      <w:r>
        <w:rPr>
          <w:i/>
        </w:rPr>
        <w:t xml:space="preserve">in-</w:t>
      </w:r>
      <w:r>
        <w:t xml:space="preserve"> </w:t>
      </w:r>
      <w:r>
        <w:t xml:space="preserve">‘into’ +</w:t>
      </w:r>
      <w:r>
        <w:t xml:space="preserve"> </w:t>
      </w:r>
      <w:r>
        <w:rPr>
          <w:i/>
        </w:rPr>
        <w:t xml:space="preserve">oculus</w:t>
      </w:r>
      <w:r>
        <w:t xml:space="preserve"> </w:t>
      </w:r>
      <w:r>
        <w:t xml:space="preserve">‘eye, bud’.</w:t>
      </w:r>
    </w:p>
    <w:p>
      <w:pPr>
        <w:pStyle w:val="Compact"/>
        <w:numPr>
          <w:numId w:val="18"/>
          <w:ilvl w:val="0"/>
        </w:numPr>
      </w:pPr>
      <w:r>
        <w:t xml:space="preserve">The sense ‘vaccinate’ (i.e. injecting) dates from the early 18th century.</w:t>
      </w:r>
    </w:p>
    <w:bookmarkStart w:id="47" w:name="roots-part-i"/>
    <w:p>
      <w:pPr>
        <w:pStyle w:val="Heading1"/>
      </w:pPr>
      <w:r>
        <w:t xml:space="preserve">Roots, Part I</w:t>
      </w:r>
    </w:p>
    <w:bookmarkEnd w:id="47"/>
    <w:bookmarkStart w:id="48" w:name="adelph-"/>
    <w:p>
      <w:pPr>
        <w:pStyle w:val="Heading2"/>
      </w:pPr>
      <w:r>
        <w:t xml:space="preserve">ADELPH-</w:t>
      </w:r>
    </w:p>
    <w:bookmarkEnd w:id="48"/>
    <w:p>
      <w:pPr>
        <w:pStyle w:val="Compact"/>
        <w:numPr>
          <w:numId w:val="19"/>
          <w:ilvl w:val="0"/>
        </w:numPr>
      </w:pPr>
      <w:r>
        <w:t xml:space="preserve">‘brother’, ‘sibling’</w:t>
      </w:r>
    </w:p>
    <w:p>
      <w:pPr>
        <w:pStyle w:val="Compact"/>
        <w:numPr>
          <w:numId w:val="19"/>
          <w:ilvl w:val="0"/>
        </w:numPr>
      </w:pPr>
      <w:r>
        <w:t xml:space="preserve">PHIL-ADELPH-ia; IS-ADELPH-ia, conjoined twins united by unimportant tissues, with each body being normal in the development of all essential organs; ADELPH-ous, joined together in bundles, as filaments of stamens</w:t>
      </w:r>
    </w:p>
    <w:bookmarkStart w:id="49" w:name="ancon-"/>
    <w:p>
      <w:pPr>
        <w:pStyle w:val="Heading2"/>
      </w:pPr>
      <w:r>
        <w:t xml:space="preserve">ANCON-</w:t>
      </w:r>
    </w:p>
    <w:bookmarkEnd w:id="49"/>
    <w:p>
      <w:pPr>
        <w:pStyle w:val="Compact"/>
        <w:numPr>
          <w:numId w:val="20"/>
          <w:ilvl w:val="0"/>
        </w:numPr>
      </w:pPr>
      <w:r>
        <w:t xml:space="preserve">‘elbow’</w:t>
      </w:r>
    </w:p>
    <w:p>
      <w:pPr>
        <w:pStyle w:val="Compact"/>
        <w:numPr>
          <w:numId w:val="20"/>
          <w:ilvl w:val="0"/>
        </w:numPr>
      </w:pPr>
      <w:r>
        <w:t xml:space="preserve">ANCON-eus, a small muscle at the back of the elbow joint; ANCON-itis, inflammation of the elbow joint</w:t>
      </w:r>
    </w:p>
    <w:bookmarkStart w:id="50" w:name="calyptr-"/>
    <w:p>
      <w:pPr>
        <w:pStyle w:val="Heading2"/>
      </w:pPr>
      <w:r>
        <w:t xml:space="preserve">CALYPT(R)-</w:t>
      </w:r>
    </w:p>
    <w:bookmarkEnd w:id="50"/>
    <w:p>
      <w:pPr>
        <w:pStyle w:val="Compact"/>
        <w:numPr>
          <w:numId w:val="21"/>
          <w:ilvl w:val="0"/>
        </w:numPr>
      </w:pPr>
      <w:r>
        <w:t xml:space="preserve">‘hidden’</w:t>
      </w:r>
    </w:p>
    <w:p>
      <w:pPr>
        <w:pStyle w:val="Compact"/>
        <w:numPr>
          <w:numId w:val="21"/>
          <w:ilvl w:val="0"/>
        </w:numPr>
      </w:pPr>
      <w:r>
        <w:t xml:space="preserve">CALPYTO-BRANCHI-ate, with gills not visible from the exterior; CALYPTO-BLAST-ic, pertaining to hydroids in which gonophore is contained in a gonotheca</w:t>
      </w:r>
    </w:p>
    <w:bookmarkStart w:id="51" w:name="chord-"/>
    <w:p>
      <w:pPr>
        <w:pStyle w:val="Heading2"/>
      </w:pPr>
      <w:r>
        <w:t xml:space="preserve">CHORD-</w:t>
      </w:r>
    </w:p>
    <w:bookmarkEnd w:id="51"/>
    <w:p>
      <w:pPr>
        <w:pStyle w:val="Compact"/>
        <w:numPr>
          <w:numId w:val="22"/>
          <w:ilvl w:val="0"/>
        </w:numPr>
      </w:pPr>
      <w:r>
        <w:t xml:space="preserve">‘cord’</w:t>
      </w:r>
    </w:p>
    <w:p>
      <w:pPr>
        <w:pStyle w:val="Compact"/>
        <w:numPr>
          <w:numId w:val="22"/>
          <w:ilvl w:val="0"/>
        </w:numPr>
      </w:pPr>
      <w:r>
        <w:t xml:space="preserve">NOTO-CHORD, the dorsal supporting axis of lowest vertebrates</w:t>
      </w:r>
    </w:p>
    <w:bookmarkStart w:id="52" w:name="chori-"/>
    <w:p>
      <w:pPr>
        <w:pStyle w:val="Heading2"/>
      </w:pPr>
      <w:r>
        <w:t xml:space="preserve">CHOR(I)-</w:t>
      </w:r>
    </w:p>
    <w:bookmarkEnd w:id="52"/>
    <w:p>
      <w:pPr>
        <w:pStyle w:val="Compact"/>
        <w:numPr>
          <w:numId w:val="23"/>
          <w:ilvl w:val="0"/>
        </w:numPr>
      </w:pPr>
      <w:r>
        <w:t xml:space="preserve">‘fetal membrane’ (chorion), ‘tunic of the eye-ball’ (choroid)</w:t>
      </w:r>
    </w:p>
    <w:p>
      <w:pPr>
        <w:pStyle w:val="Compact"/>
        <w:numPr>
          <w:numId w:val="23"/>
          <w:ilvl w:val="0"/>
        </w:numPr>
      </w:pPr>
      <w:r>
        <w:t xml:space="preserve">CHORIO-BLAST-osis, abnormal proliferation of cells of the chorion; CHOROID-itis, inflammation of the choroid coat of the eye</w:t>
      </w:r>
    </w:p>
    <w:bookmarkStart w:id="53" w:name="clonus-"/>
    <w:p>
      <w:pPr>
        <w:pStyle w:val="Heading2"/>
      </w:pPr>
      <w:r>
        <w:t xml:space="preserve">CLON(US)-</w:t>
      </w:r>
    </w:p>
    <w:bookmarkEnd w:id="53"/>
    <w:p>
      <w:pPr>
        <w:pStyle w:val="Compact"/>
        <w:numPr>
          <w:numId w:val="24"/>
          <w:ilvl w:val="0"/>
        </w:numPr>
      </w:pPr>
      <w:r>
        <w:t xml:space="preserve">‘muscle spasm’</w:t>
      </w:r>
    </w:p>
    <w:p>
      <w:pPr>
        <w:pStyle w:val="Compact"/>
        <w:numPr>
          <w:numId w:val="24"/>
          <w:ilvl w:val="0"/>
        </w:numPr>
      </w:pPr>
      <w:r>
        <w:t xml:space="preserve">CLONO-GRAPH, apparatus for recording spasmodic movements of the head, lower jaws, trunk, etc.</w:t>
      </w:r>
    </w:p>
    <w:bookmarkStart w:id="54" w:name="colla-"/>
    <w:p>
      <w:pPr>
        <w:pStyle w:val="Heading2"/>
      </w:pPr>
      <w:r>
        <w:t xml:space="preserve">COLL(A)-</w:t>
      </w:r>
    </w:p>
    <w:bookmarkEnd w:id="54"/>
    <w:p>
      <w:pPr>
        <w:pStyle w:val="Compact"/>
        <w:numPr>
          <w:numId w:val="25"/>
          <w:ilvl w:val="0"/>
        </w:numPr>
      </w:pPr>
      <w:r>
        <w:t xml:space="preserve">‘glue’</w:t>
      </w:r>
    </w:p>
    <w:p>
      <w:pPr>
        <w:pStyle w:val="Compact"/>
        <w:numPr>
          <w:numId w:val="25"/>
          <w:ilvl w:val="0"/>
        </w:numPr>
      </w:pPr>
      <w:r>
        <w:t xml:space="preserve">COLLA-GEN, the albuminoid substance of the white fibre of connective tissue, cartilage and bone; COLLO-oid, a gelatinous substance which does not readily diffuse through animal or vegetable membrane</w:t>
      </w:r>
    </w:p>
    <w:bookmarkStart w:id="55" w:name="ec--oec--oek--oik--oic-"/>
    <w:p>
      <w:pPr>
        <w:pStyle w:val="Heading2"/>
      </w:pPr>
      <w:r>
        <w:t xml:space="preserve">EC-, (OEC-, OEK-), OIK-, OIC-</w:t>
      </w:r>
    </w:p>
    <w:bookmarkEnd w:id="55"/>
    <w:p>
      <w:pPr>
        <w:pStyle w:val="Compact"/>
        <w:numPr>
          <w:numId w:val="26"/>
          <w:ilvl w:val="0"/>
        </w:numPr>
      </w:pPr>
      <w:r>
        <w:t xml:space="preserve">‘house’</w:t>
      </w:r>
    </w:p>
    <w:p>
      <w:pPr>
        <w:pStyle w:val="Compact"/>
        <w:numPr>
          <w:numId w:val="26"/>
          <w:ilvl w:val="0"/>
        </w:numPr>
      </w:pPr>
      <w:r>
        <w:t xml:space="preserve">ECO-nomy; ECO-logy, that part of biology which deals with the relationship between organisms and their surroundings; GYN-OEC-ium, pistils, carpels and female organs of a flower</w:t>
      </w:r>
    </w:p>
    <w:bookmarkStart w:id="56" w:name="not-"/>
    <w:p>
      <w:pPr>
        <w:pStyle w:val="Heading2"/>
      </w:pPr>
      <w:r>
        <w:t xml:space="preserve">NOT-</w:t>
      </w:r>
    </w:p>
    <w:bookmarkEnd w:id="56"/>
    <w:p>
      <w:pPr>
        <w:pStyle w:val="Compact"/>
        <w:numPr>
          <w:numId w:val="27"/>
          <w:ilvl w:val="0"/>
        </w:numPr>
      </w:pPr>
      <w:r>
        <w:t xml:space="preserve">‘the back’</w:t>
      </w:r>
    </w:p>
    <w:p>
      <w:pPr>
        <w:pStyle w:val="Compact"/>
        <w:numPr>
          <w:numId w:val="27"/>
          <w:ilvl w:val="0"/>
        </w:numPr>
      </w:pPr>
      <w:r>
        <w:t xml:space="preserve">NOT-an-ENCEPHAL-ia, congenital absence of the cerebellum; STENO-NOT-al, with a very small thorax, as a worker insect</w:t>
      </w:r>
    </w:p>
    <w:bookmarkStart w:id="57" w:name="om-"/>
    <w:p>
      <w:pPr>
        <w:pStyle w:val="Heading2"/>
      </w:pPr>
      <w:r>
        <w:t xml:space="preserve">OM-</w:t>
      </w:r>
    </w:p>
    <w:bookmarkEnd w:id="57"/>
    <w:p>
      <w:pPr>
        <w:pStyle w:val="Compact"/>
        <w:numPr>
          <w:numId w:val="28"/>
          <w:ilvl w:val="0"/>
        </w:numPr>
      </w:pPr>
      <w:r>
        <w:t xml:space="preserve">‘shoulder’</w:t>
      </w:r>
    </w:p>
    <w:p>
      <w:pPr>
        <w:pStyle w:val="Compact"/>
        <w:numPr>
          <w:numId w:val="28"/>
          <w:ilvl w:val="0"/>
        </w:numPr>
      </w:pPr>
      <w:r>
        <w:t xml:space="preserve">ACR-OM-ion, the flat, long process formed by the lateral extension of the scapular spine situated just above the glenoid cavity; met-ACR-OM-ion, posterior branch process of the acromion process</w:t>
      </w:r>
    </w:p>
    <w:bookmarkStart w:id="58" w:name="opisth-"/>
    <w:p>
      <w:pPr>
        <w:pStyle w:val="Heading2"/>
      </w:pPr>
      <w:r>
        <w:t xml:space="preserve">OPISTH-</w:t>
      </w:r>
    </w:p>
    <w:bookmarkEnd w:id="58"/>
    <w:p>
      <w:pPr>
        <w:pStyle w:val="Compact"/>
        <w:numPr>
          <w:numId w:val="29"/>
          <w:ilvl w:val="0"/>
        </w:numPr>
      </w:pPr>
      <w:r>
        <w:t xml:space="preserve">‘behind’</w:t>
      </w:r>
    </w:p>
    <w:p>
      <w:pPr>
        <w:pStyle w:val="Compact"/>
        <w:numPr>
          <w:numId w:val="29"/>
          <w:ilvl w:val="0"/>
        </w:numPr>
      </w:pPr>
      <w:r>
        <w:t xml:space="preserve">OPISTH-ion, median point of posterior margin of the foramen magnum (i.e., the opening in the skull for the spinal cord); OPISTH-ODONT, having back teeth only</w:t>
      </w:r>
    </w:p>
    <w:bookmarkStart w:id="59" w:name="phy-"/>
    <w:p>
      <w:pPr>
        <w:pStyle w:val="Heading2"/>
      </w:pPr>
      <w:r>
        <w:t xml:space="preserve">PHY-</w:t>
      </w:r>
    </w:p>
    <w:bookmarkEnd w:id="59"/>
    <w:p>
      <w:pPr>
        <w:pStyle w:val="Compact"/>
        <w:numPr>
          <w:numId w:val="30"/>
          <w:ilvl w:val="0"/>
        </w:numPr>
      </w:pPr>
      <w:r>
        <w:t xml:space="preserve">‘to grow’</w:t>
      </w:r>
    </w:p>
    <w:p>
      <w:pPr>
        <w:pStyle w:val="Compact"/>
        <w:numPr>
          <w:numId w:val="30"/>
          <w:ilvl w:val="0"/>
        </w:numPr>
      </w:pPr>
      <w:r>
        <w:t xml:space="preserve">apo-PHY-sis, a process, outgrowth or projection of some part or organ, as of a bone; DACTYLO-sym-PHY-sis, syndactyly (having some or all digits united, naturally or as a malformation)</w:t>
      </w:r>
    </w:p>
    <w:bookmarkStart w:id="60" w:name="por-"/>
    <w:p>
      <w:pPr>
        <w:pStyle w:val="Heading2"/>
      </w:pPr>
      <w:r>
        <w:t xml:space="preserve">POR-</w:t>
      </w:r>
    </w:p>
    <w:bookmarkEnd w:id="60"/>
    <w:p>
      <w:pPr>
        <w:pStyle w:val="Compact"/>
        <w:numPr>
          <w:numId w:val="31"/>
          <w:ilvl w:val="0"/>
        </w:numPr>
      </w:pPr>
      <w:r>
        <w:t xml:space="preserve">‘passage’, ‘pore’</w:t>
      </w:r>
    </w:p>
    <w:p>
      <w:pPr>
        <w:pStyle w:val="Compact"/>
        <w:numPr>
          <w:numId w:val="31"/>
          <w:ilvl w:val="0"/>
        </w:numPr>
      </w:pPr>
      <w:r>
        <w:t xml:space="preserve">POR-ous; POLY-POR-in, antibiotic derived from POLY-PORE fungus; POR-ENCEPHAL-itis, encephalitis with a tendency to form cavities</w:t>
      </w:r>
    </w:p>
    <w:bookmarkStart w:id="61" w:name="pty--ptyal-"/>
    <w:p>
      <w:pPr>
        <w:pStyle w:val="Heading2"/>
      </w:pPr>
      <w:r>
        <w:t xml:space="preserve">PTY-; PTYAL-</w:t>
      </w:r>
    </w:p>
    <w:bookmarkEnd w:id="61"/>
    <w:p>
      <w:pPr>
        <w:pStyle w:val="Compact"/>
        <w:numPr>
          <w:numId w:val="32"/>
          <w:ilvl w:val="0"/>
        </w:numPr>
      </w:pPr>
      <w:r>
        <w:t xml:space="preserve">‘to spit’; ‘saliva’</w:t>
      </w:r>
    </w:p>
    <w:p>
      <w:pPr>
        <w:pStyle w:val="Compact"/>
        <w:numPr>
          <w:numId w:val="32"/>
          <w:ilvl w:val="0"/>
        </w:numPr>
      </w:pPr>
      <w:r>
        <w:t xml:space="preserve">PTYALO-CELE, a cyst containing saliva; PYO-PTY-sis, expectoration of pus</w:t>
      </w:r>
    </w:p>
    <w:bookmarkStart w:id="62" w:name="rhabd-"/>
    <w:p>
      <w:pPr>
        <w:pStyle w:val="Heading2"/>
      </w:pPr>
      <w:r>
        <w:t xml:space="preserve">RHABD-</w:t>
      </w:r>
    </w:p>
    <w:bookmarkEnd w:id="62"/>
    <w:p>
      <w:pPr>
        <w:pStyle w:val="Compact"/>
        <w:numPr>
          <w:numId w:val="33"/>
          <w:ilvl w:val="0"/>
        </w:numPr>
      </w:pPr>
      <w:r>
        <w:t xml:space="preserve">‘rod’</w:t>
      </w:r>
    </w:p>
    <w:p>
      <w:pPr>
        <w:pStyle w:val="Compact"/>
        <w:numPr>
          <w:numId w:val="33"/>
          <w:ilvl w:val="0"/>
        </w:numPr>
      </w:pPr>
      <w:r>
        <w:t xml:space="preserve">RHABDO-MY-oma, tumour of striated muscle; RHABDO-phobia, morbid fear of being beaten, unreasoning fear at the sight of a stick</w:t>
      </w:r>
    </w:p>
    <w:bookmarkStart w:id="63" w:name="spor-"/>
    <w:p>
      <w:pPr>
        <w:pStyle w:val="Heading2"/>
      </w:pPr>
      <w:r>
        <w:t xml:space="preserve">SPOR-</w:t>
      </w:r>
    </w:p>
    <w:bookmarkEnd w:id="63"/>
    <w:p>
      <w:pPr>
        <w:pStyle w:val="Compact"/>
        <w:numPr>
          <w:numId w:val="34"/>
          <w:ilvl w:val="0"/>
        </w:numPr>
      </w:pPr>
      <w:r>
        <w:t xml:space="preserve">‘seed’, ‘spore’</w:t>
      </w:r>
    </w:p>
    <w:p>
      <w:pPr>
        <w:pStyle w:val="Compact"/>
        <w:numPr>
          <w:numId w:val="34"/>
          <w:ilvl w:val="0"/>
        </w:numPr>
      </w:pPr>
      <w:r>
        <w:t xml:space="preserve">dia-SPOR-a; ANGIO-SPOR-ous, having spores contained in a theca or spore capsule; SPORO-GON-y, spore formation (= SPORO-GENE-sis); TRICHO-SPOR-osis, fungous infection of a hair shaft</w:t>
      </w:r>
    </w:p>
    <w:bookmarkStart w:id="64" w:name="stig-"/>
    <w:p>
      <w:pPr>
        <w:pStyle w:val="Heading2"/>
      </w:pPr>
      <w:r>
        <w:t xml:space="preserve">STIG-</w:t>
      </w:r>
    </w:p>
    <w:bookmarkEnd w:id="64"/>
    <w:p>
      <w:pPr>
        <w:pStyle w:val="Compact"/>
        <w:numPr>
          <w:numId w:val="35"/>
          <w:ilvl w:val="0"/>
        </w:numPr>
      </w:pPr>
      <w:r>
        <w:t xml:space="preserve">‘pricking’, ‘mark’, ‘point’</w:t>
      </w:r>
    </w:p>
    <w:p>
      <w:pPr>
        <w:pStyle w:val="Compact"/>
        <w:numPr>
          <w:numId w:val="35"/>
          <w:ilvl w:val="0"/>
        </w:numPr>
      </w:pPr>
      <w:r>
        <w:t xml:space="preserve">STIG-ma; a-STIG-mat-ism, the faulty vision which results from irregularity in the curvature of one or more refractive surfaces of the eye, preventing rays of light from coming to a single focus; OSTEO-STYX-is, surgical puncturing of a bone (here X = G+s)</w:t>
      </w:r>
    </w:p>
    <w:bookmarkStart w:id="65" w:name="tele-"/>
    <w:p>
      <w:pPr>
        <w:pStyle w:val="Heading2"/>
      </w:pPr>
      <w:r>
        <w:t xml:space="preserve">TEL(E)-</w:t>
      </w:r>
    </w:p>
    <w:bookmarkEnd w:id="65"/>
    <w:p>
      <w:pPr>
        <w:pStyle w:val="Compact"/>
        <w:numPr>
          <w:numId w:val="36"/>
          <w:ilvl w:val="0"/>
        </w:numPr>
      </w:pPr>
      <w:r>
        <w:t xml:space="preserve">‘completion’, ‘end’, ‘purpose’</w:t>
      </w:r>
    </w:p>
    <w:p>
      <w:pPr>
        <w:pStyle w:val="Compact"/>
        <w:numPr>
          <w:numId w:val="36"/>
          <w:ilvl w:val="0"/>
        </w:numPr>
      </w:pPr>
      <w:r>
        <w:t xml:space="preserve">TELEO-logy; a-TELO-GNATH-ia, imperfect development of a jaw; TELO-KINE-sis, last stage of mitosis</w:t>
      </w:r>
    </w:p>
    <w:bookmarkStart w:id="66" w:name="troch-"/>
    <w:p>
      <w:pPr>
        <w:pStyle w:val="Heading2"/>
      </w:pPr>
      <w:r>
        <w:t xml:space="preserve">TROCH-</w:t>
      </w:r>
    </w:p>
    <w:bookmarkEnd w:id="66"/>
    <w:p>
      <w:pPr>
        <w:pStyle w:val="Compact"/>
        <w:numPr>
          <w:numId w:val="37"/>
          <w:ilvl w:val="0"/>
        </w:numPr>
      </w:pPr>
      <w:r>
        <w:t xml:space="preserve">‘wheel’, ‘disk’</w:t>
      </w:r>
    </w:p>
    <w:p>
      <w:pPr>
        <w:pStyle w:val="Compact"/>
        <w:numPr>
          <w:numId w:val="37"/>
          <w:ilvl w:val="0"/>
        </w:numPr>
      </w:pPr>
      <w:r>
        <w:t xml:space="preserve">TROCO-CEPHAL-ia, an abnormal roundness of the skull caused by premature union of frontal and parietal bones; CEPHALO-TROCH-a, a tubellarian larva with eight processes around the mouth</w:t>
      </w:r>
    </w:p>
    <w:bookmarkStart w:id="67" w:name="xyl-"/>
    <w:p>
      <w:pPr>
        <w:pStyle w:val="Heading2"/>
      </w:pPr>
      <w:r>
        <w:t xml:space="preserve">XYL-</w:t>
      </w:r>
    </w:p>
    <w:bookmarkEnd w:id="67"/>
    <w:p>
      <w:pPr>
        <w:pStyle w:val="Compact"/>
        <w:numPr>
          <w:numId w:val="38"/>
          <w:ilvl w:val="0"/>
        </w:numPr>
      </w:pPr>
      <w:r>
        <w:t xml:space="preserve">‘wood’</w:t>
      </w:r>
    </w:p>
    <w:p>
      <w:pPr>
        <w:pStyle w:val="Compact"/>
        <w:numPr>
          <w:numId w:val="38"/>
          <w:ilvl w:val="0"/>
        </w:numPr>
      </w:pPr>
      <w:r>
        <w:t xml:space="preserve">XYLO-PHONE; XYLO-PHYTE, a woody plant; XYL-oma, a tree tumour; XYLO-TOM-ous, able to bore or cut wood; XYLO-PHAG-ous, wood-eating</w:t>
      </w:r>
    </w:p>
    <w:bookmarkStart w:id="68" w:name="specialization-of-meaning"/>
    <w:p>
      <w:pPr>
        <w:pStyle w:val="Heading1"/>
      </w:pPr>
      <w:r>
        <w:t xml:space="preserve">Specialization of Meaning</w:t>
      </w:r>
    </w:p>
    <w:bookmarkEnd w:id="68"/>
    <w:bookmarkStart w:id="69" w:name="disease"/>
    <w:p>
      <w:pPr>
        <w:pStyle w:val="Heading2"/>
      </w:pPr>
      <w:r>
        <w:t xml:space="preserve">disease</w:t>
      </w:r>
    </w:p>
    <w:bookmarkEnd w:id="69"/>
    <w:p>
      <w:pPr>
        <w:pStyle w:val="Compact"/>
        <w:numPr>
          <w:numId w:val="39"/>
          <w:ilvl w:val="0"/>
        </w:numPr>
      </w:pPr>
      <w:r>
        <w:t xml:space="preserve">Originally referred to any lack of ease.</w:t>
      </w:r>
    </w:p>
    <w:p>
      <w:pPr>
        <w:pStyle w:val="Compact"/>
        <w:numPr>
          <w:numId w:val="39"/>
          <w:ilvl w:val="0"/>
        </w:numPr>
      </w:pPr>
      <w:r>
        <w:t xml:space="preserve">Now a discomfort caused by illness.</w:t>
      </w:r>
    </w:p>
    <w:bookmarkStart w:id="70" w:name="physics"/>
    <w:p>
      <w:pPr>
        <w:pStyle w:val="Heading2"/>
      </w:pPr>
      <w:r>
        <w:t xml:space="preserve">physics</w:t>
      </w:r>
    </w:p>
    <w:bookmarkEnd w:id="70"/>
    <w:p>
      <w:pPr>
        <w:pStyle w:val="Compact"/>
        <w:numPr>
          <w:numId w:val="40"/>
          <w:ilvl w:val="0"/>
        </w:numPr>
      </w:pPr>
      <w:r>
        <w:t xml:space="preserve">originally 'the study of the natural universe'</w:t>
      </w:r>
    </w:p>
    <w:p>
      <w:pPr>
        <w:pStyle w:val="Compact"/>
        <w:numPr>
          <w:numId w:val="40"/>
          <w:ilvl w:val="0"/>
        </w:numPr>
      </w:pPr>
      <w:r>
        <w:t xml:space="preserve">now 'the branch of science concerned with the nature and properties of matter and energy'</w:t>
      </w:r>
    </w:p>
    <w:bookmarkStart w:id="71" w:name="radish"/>
    <w:p>
      <w:pPr>
        <w:pStyle w:val="Heading2"/>
      </w:pPr>
      <w:r>
        <w:t xml:space="preserve">radish</w:t>
      </w:r>
    </w:p>
    <w:bookmarkEnd w:id="71"/>
    <w:p>
      <w:pPr>
        <w:pStyle w:val="Compact"/>
        <w:numPr>
          <w:numId w:val="41"/>
          <w:ilvl w:val="0"/>
        </w:numPr>
      </w:pPr>
      <w:r>
        <w:t xml:space="preserve">originally 'root' (Latin</w:t>
      </w:r>
      <w:r>
        <w:t xml:space="preserve"> </w:t>
      </w:r>
      <w:r>
        <w:rPr>
          <w:i/>
        </w:rPr>
        <w:t xml:space="preserve">radix, radic-</w:t>
      </w:r>
      <w:r>
        <w:t xml:space="preserve">)</w:t>
      </w:r>
    </w:p>
    <w:p>
      <w:pPr>
        <w:pStyle w:val="Compact"/>
        <w:numPr>
          <w:numId w:val="41"/>
          <w:ilvl w:val="0"/>
        </w:numPr>
      </w:pPr>
      <w:r>
        <w:t xml:space="preserve">now 'a swollen pungent-tasting edible root, especially a variety which is small, spherical, and red, and eaten raw with salad'</w:t>
      </w:r>
    </w:p>
    <w:bookmarkStart w:id="72" w:name="insanity"/>
    <w:p>
      <w:pPr>
        <w:pStyle w:val="Heading2"/>
      </w:pPr>
      <w:r>
        <w:t xml:space="preserve">insanity</w:t>
      </w:r>
    </w:p>
    <w:bookmarkEnd w:id="72"/>
    <w:p>
      <w:pPr>
        <w:pStyle w:val="Compact"/>
        <w:numPr>
          <w:numId w:val="42"/>
          <w:ilvl w:val="0"/>
        </w:numPr>
      </w:pPr>
      <w:r>
        <w:t xml:space="preserve">originally 'lack of health' (Latin</w:t>
      </w:r>
      <w:r>
        <w:t xml:space="preserve"> </w:t>
      </w:r>
      <w:r>
        <w:rPr>
          <w:i/>
        </w:rPr>
        <w:t xml:space="preserve">insanus,</w:t>
      </w:r>
      <w:r>
        <w:t xml:space="preserve"> </w:t>
      </w:r>
      <w:r>
        <w:t xml:space="preserve">from</w:t>
      </w:r>
      <w:r>
        <w:t xml:space="preserve"> </w:t>
      </w:r>
      <w:r>
        <w:rPr>
          <w:i/>
        </w:rPr>
        <w:t xml:space="preserve">in-</w:t>
      </w:r>
      <w:r>
        <w:t xml:space="preserve"> </w:t>
      </w:r>
      <w:r>
        <w:t xml:space="preserve">‘not’ +</w:t>
      </w:r>
      <w:r>
        <w:t xml:space="preserve"> </w:t>
      </w:r>
      <w:r>
        <w:rPr>
          <w:i/>
        </w:rPr>
        <w:t xml:space="preserve">sanus</w:t>
      </w:r>
      <w:r>
        <w:t xml:space="preserve"> </w:t>
      </w:r>
      <w:r>
        <w:t xml:space="preserve">‘healthy’)</w:t>
      </w:r>
    </w:p>
    <w:p>
      <w:pPr>
        <w:pStyle w:val="Compact"/>
        <w:numPr>
          <w:numId w:val="42"/>
          <w:ilvl w:val="0"/>
        </w:numPr>
      </w:pPr>
      <w:r>
        <w:t xml:space="preserve">now 'the state of being seriously mentally ill'</w:t>
      </w:r>
    </w:p>
    <w:bookmarkStart w:id="73" w:name="grand-mal"/>
    <w:p>
      <w:pPr>
        <w:pStyle w:val="Heading2"/>
      </w:pPr>
      <w:r>
        <w:t xml:space="preserve">grand mal</w:t>
      </w:r>
    </w:p>
    <w:bookmarkEnd w:id="73"/>
    <w:p>
      <w:pPr>
        <w:pStyle w:val="Compact"/>
        <w:numPr>
          <w:numId w:val="43"/>
          <w:ilvl w:val="0"/>
        </w:numPr>
      </w:pPr>
      <w:r>
        <w:t xml:space="preserve">in French, simply means 'great sickness’</w:t>
      </w:r>
    </w:p>
    <w:p>
      <w:pPr>
        <w:pStyle w:val="Compact"/>
        <w:numPr>
          <w:numId w:val="43"/>
          <w:ilvl w:val="0"/>
        </w:numPr>
      </w:pPr>
      <w:r>
        <w:t xml:space="preserve">used specifically to mean 'a serious form of epilepsy with muscle spasms and prolonged loss of consciousness'</w:t>
      </w:r>
    </w:p>
    <w:bookmarkStart w:id="74" w:name="generalization-of-meaning"/>
    <w:p>
      <w:pPr>
        <w:pStyle w:val="Heading1"/>
      </w:pPr>
      <w:r>
        <w:t xml:space="preserve">Generalization of Meaning</w:t>
      </w:r>
    </w:p>
    <w:bookmarkEnd w:id="74"/>
    <w:bookmarkStart w:id="75" w:name="excruciating"/>
    <w:p>
      <w:pPr>
        <w:pStyle w:val="Heading2"/>
      </w:pPr>
      <w:r>
        <w:t xml:space="preserve">excruciating</w:t>
      </w:r>
    </w:p>
    <w:bookmarkEnd w:id="75"/>
    <w:p>
      <w:pPr>
        <w:pStyle w:val="Compact"/>
        <w:numPr>
          <w:numId w:val="44"/>
          <w:ilvl w:val="0"/>
        </w:numPr>
      </w:pPr>
      <w:r>
        <w:t xml:space="preserve">originally referred to literal torture on a cross (Latin</w:t>
      </w:r>
      <w:r>
        <w:t xml:space="preserve"> </w:t>
      </w:r>
      <w:r>
        <w:rPr>
          <w:i/>
        </w:rPr>
        <w:t xml:space="preserve">crux, cruc-</w:t>
      </w:r>
      <w:r>
        <w:t xml:space="preserve"> </w:t>
      </w:r>
      <w:r>
        <w:t xml:space="preserve">‘a cross’)</w:t>
      </w:r>
    </w:p>
    <w:p>
      <w:pPr>
        <w:pStyle w:val="Compact"/>
        <w:numPr>
          <w:numId w:val="44"/>
          <w:ilvl w:val="0"/>
        </w:numPr>
      </w:pPr>
      <w:r>
        <w:t xml:space="preserve">now 'intensely painful' or even 'very embarrassing, awkward, or tedious'</w:t>
      </w:r>
    </w:p>
    <w:bookmarkStart w:id="76" w:name="eradicate"/>
    <w:p>
      <w:pPr>
        <w:pStyle w:val="Heading2"/>
      </w:pPr>
      <w:r>
        <w:t xml:space="preserve">eradicate</w:t>
      </w:r>
    </w:p>
    <w:bookmarkEnd w:id="76"/>
    <w:p>
      <w:pPr>
        <w:pStyle w:val="Compact"/>
        <w:numPr>
          <w:numId w:val="45"/>
          <w:ilvl w:val="0"/>
        </w:numPr>
      </w:pPr>
      <w:r>
        <w:t xml:space="preserve">originally 'to tear up by the roots’</w:t>
      </w:r>
    </w:p>
    <w:p>
      <w:pPr>
        <w:pStyle w:val="Compact"/>
        <w:numPr>
          <w:numId w:val="45"/>
          <w:ilvl w:val="0"/>
        </w:numPr>
      </w:pPr>
      <w:r>
        <w:t xml:space="preserve">now 'destroy completely; put an end to'</w:t>
      </w:r>
    </w:p>
    <w:bookmarkStart w:id="77" w:name="crescent"/>
    <w:p>
      <w:pPr>
        <w:pStyle w:val="Heading2"/>
      </w:pPr>
      <w:r>
        <w:t xml:space="preserve">crescent</w:t>
      </w:r>
    </w:p>
    <w:bookmarkEnd w:id="77"/>
    <w:p>
      <w:pPr>
        <w:pStyle w:val="Compact"/>
        <w:numPr>
          <w:numId w:val="46"/>
          <w:ilvl w:val="0"/>
        </w:numPr>
      </w:pPr>
      <w:r>
        <w:t xml:space="preserve">originally referred to the moon; from Latin</w:t>
      </w:r>
      <w:r>
        <w:t xml:space="preserve"> </w:t>
      </w:r>
      <w:r>
        <w:rPr>
          <w:i/>
        </w:rPr>
        <w:t xml:space="preserve">crescere,</w:t>
      </w:r>
      <w:r>
        <w:t xml:space="preserve"> </w:t>
      </w:r>
      <w:r>
        <w:t xml:space="preserve">‘grow’</w:t>
      </w:r>
    </w:p>
    <w:p>
      <w:pPr>
        <w:pStyle w:val="Compact"/>
        <w:numPr>
          <w:numId w:val="46"/>
          <w:ilvl w:val="0"/>
        </w:numPr>
      </w:pPr>
      <w:r>
        <w:t xml:space="preserve">can now refer to anything shaped like the new moon</w:t>
      </w:r>
    </w:p>
    <w:bookmarkStart w:id="79" w:name="hemigrapsus-sanguineus-in-long-island-salt-marshes"/>
    <w:p>
      <w:pPr>
        <w:pStyle w:val="Heading1"/>
      </w:pPr>
      <w:hyperlink r:id="rId78">
        <w:r>
          <w:rPr>
            <w:i/>
            <w:rStyle w:val="Link"/>
          </w:rPr>
          <w:t xml:space="preserve">Hemigrapsus sanguineus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in Long Island salt marshes</w:t>
        </w:r>
      </w:hyperlink>
    </w:p>
    <w:bookmarkEnd w:id="79"/>
    <w:p>
      <w:r>
        <w:pict>
          <v:rect style="width:0;height:1.5pt" o:hralign="center" o:hrstd="t" o:hr="t"/>
        </w:pict>
      </w:r>
    </w:p>
    <w:p>
      <w:pPr>
        <w:pStyle w:val="Compact"/>
        <w:numPr>
          <w:numId w:val="47"/>
          <w:ilvl w:val="0"/>
        </w:numPr>
      </w:pPr>
      <w:r>
        <w:rPr>
          <w:i/>
        </w:rPr>
        <w:t xml:space="preserve">Hemigrapsus sanguineus</w:t>
      </w:r>
    </w:p>
    <w:p>
      <w:pPr>
        <w:pStyle w:val="Compact"/>
        <w:numPr>
          <w:numId w:val="47"/>
          <w:ilvl w:val="0"/>
        </w:numPr>
      </w:pPr>
      <w:r>
        <w:rPr>
          <w:i/>
        </w:rPr>
        <w:t xml:space="preserve">Uca pugilator</w:t>
      </w:r>
    </w:p>
    <w:p>
      <w:pPr>
        <w:pStyle w:val="Compact"/>
        <w:numPr>
          <w:numId w:val="47"/>
          <w:ilvl w:val="0"/>
        </w:numPr>
      </w:pPr>
      <w:r>
        <w:rPr>
          <w:i/>
        </w:rPr>
        <w:t xml:space="preserve">Carcinus maenas</w:t>
      </w:r>
    </w:p>
    <w:p>
      <w:pPr>
        <w:pStyle w:val="Compact"/>
        <w:numPr>
          <w:numId w:val="47"/>
          <w:ilvl w:val="0"/>
        </w:numPr>
      </w:pPr>
      <w:r>
        <w:rPr>
          <w:i/>
        </w:rPr>
        <w:t xml:space="preserve">Ulva lactuca</w:t>
      </w:r>
    </w:p>
    <w:bookmarkStart w:id="80" w:name="diseases-named-from-symptoms"/>
    <w:p>
      <w:pPr>
        <w:pStyle w:val="Heading1"/>
      </w:pPr>
      <w:r>
        <w:t xml:space="preserve">Diseases Named from Symptoms</w:t>
      </w:r>
    </w:p>
    <w:bookmarkEnd w:id="80"/>
    <w:bookmarkStart w:id="81" w:name="hydrophobia"/>
    <w:p>
      <w:pPr>
        <w:pStyle w:val="Heading2"/>
      </w:pPr>
      <w:r>
        <w:t xml:space="preserve">hydrophobia</w:t>
      </w:r>
    </w:p>
    <w:bookmarkEnd w:id="81"/>
    <w:p>
      <w:pPr>
        <w:pStyle w:val="Compact"/>
        <w:numPr>
          <w:numId w:val="48"/>
          <w:ilvl w:val="0"/>
        </w:numPr>
      </w:pPr>
      <w:r>
        <w:t xml:space="preserve">rabies, especially in humans</w:t>
      </w:r>
    </w:p>
    <w:p>
      <w:pPr>
        <w:pStyle w:val="Compact"/>
        <w:numPr>
          <w:numId w:val="48"/>
          <w:ilvl w:val="0"/>
        </w:numPr>
      </w:pPr>
      <w:r>
        <w:t xml:space="preserve">Technically, however, the word only describes a symptom: an extreme or irrational fear of water.</w:t>
      </w:r>
    </w:p>
    <w:bookmarkStart w:id="82" w:name="diabetes"/>
    <w:p>
      <w:pPr>
        <w:pStyle w:val="Heading2"/>
      </w:pPr>
      <w:r>
        <w:t xml:space="preserve">diabetes</w:t>
      </w:r>
    </w:p>
    <w:bookmarkEnd w:id="82"/>
    <w:p>
      <w:pPr>
        <w:pStyle w:val="Compact"/>
        <w:numPr>
          <w:numId w:val="49"/>
          <w:ilvl w:val="0"/>
        </w:numPr>
      </w:pPr>
      <w:r>
        <w:t xml:space="preserve">lit. 'syphon'; from Greek dia- ‘through’ + BA- 'to go'</w:t>
      </w:r>
    </w:p>
    <w:p>
      <w:pPr>
        <w:pStyle w:val="Compact"/>
        <w:numPr>
          <w:numId w:val="49"/>
          <w:ilvl w:val="0"/>
        </w:numPr>
      </w:pPr>
      <w:r>
        <w:t xml:space="preserve">Apparently refers to the urinary discharge that accompanies the disease.</w:t>
      </w:r>
    </w:p>
    <w:bookmarkStart w:id="83" w:name="diphtheria"/>
    <w:p>
      <w:pPr>
        <w:pStyle w:val="Heading2"/>
      </w:pPr>
      <w:r>
        <w:t xml:space="preserve">diphtheria</w:t>
      </w:r>
    </w:p>
    <w:bookmarkEnd w:id="83"/>
    <w:p>
      <w:pPr>
        <w:pStyle w:val="Compact"/>
        <w:numPr>
          <w:numId w:val="50"/>
          <w:ilvl w:val="0"/>
        </w:numPr>
      </w:pPr>
      <w:r>
        <w:t xml:space="preserve">an acute and highly contagious bacterial disease causing inflammation of the mucous membranes, formation of a false membrane in the throat which hinders breathing and swallowing, and potentially fatal heart and nerve damage by a bacterial toxin in the blood</w:t>
      </w:r>
    </w:p>
    <w:p>
      <w:pPr>
        <w:pStyle w:val="Compact"/>
        <w:numPr>
          <w:numId w:val="50"/>
          <w:ilvl w:val="0"/>
        </w:numPr>
      </w:pPr>
      <w:r>
        <w:t xml:space="preserve">from Greek</w:t>
      </w:r>
      <w:r>
        <w:t xml:space="preserve"> </w:t>
      </w:r>
      <w:r>
        <w:rPr>
          <w:i/>
        </w:rPr>
        <w:t xml:space="preserve">diphthera</w:t>
      </w:r>
      <w:r>
        <w:t xml:space="preserve"> </w:t>
      </w:r>
      <w:r>
        <w:t xml:space="preserve">‘skin, hide’</w:t>
      </w:r>
    </w:p>
    <w:bookmarkStart w:id="84" w:name="cirrhosis"/>
    <w:p>
      <w:pPr>
        <w:pStyle w:val="Heading2"/>
      </w:pPr>
      <w:r>
        <w:t xml:space="preserve">cirrhosis</w:t>
      </w:r>
    </w:p>
    <w:bookmarkEnd w:id="84"/>
    <w:p>
      <w:pPr>
        <w:pStyle w:val="Compact"/>
        <w:numPr>
          <w:numId w:val="51"/>
          <w:ilvl w:val="0"/>
        </w:numPr>
      </w:pPr>
      <w:r>
        <w:t xml:space="preserve">a chronic disease of the liver marked by degeneration of cells, inflammation, and fibrous thickening of tissue</w:t>
      </w:r>
    </w:p>
    <w:p>
      <w:pPr>
        <w:pStyle w:val="Compact"/>
        <w:numPr>
          <w:numId w:val="51"/>
          <w:ilvl w:val="0"/>
        </w:numPr>
      </w:pPr>
      <w:r>
        <w:t xml:space="preserve">from Greek</w:t>
      </w:r>
      <w:r>
        <w:t xml:space="preserve"> </w:t>
      </w:r>
      <w:r>
        <w:rPr>
          <w:i/>
        </w:rPr>
        <w:t xml:space="preserve">kirrhos</w:t>
      </w:r>
      <w:r>
        <w:t xml:space="preserve"> </w:t>
      </w:r>
      <w:r>
        <w:t xml:space="preserve">‘tawny’ (because this is the colour of the liver in many cases)</w:t>
      </w:r>
    </w:p>
    <w:bookmarkStart w:id="85" w:name="myxoedema"/>
    <w:p>
      <w:pPr>
        <w:pStyle w:val="Heading2"/>
      </w:pPr>
      <w:r>
        <w:t xml:space="preserve">myxoedema</w:t>
      </w:r>
    </w:p>
    <w:bookmarkEnd w:id="85"/>
    <w:p>
      <w:pPr>
        <w:pStyle w:val="Compact"/>
        <w:numPr>
          <w:numId w:val="52"/>
          <w:ilvl w:val="0"/>
        </w:numPr>
      </w:pPr>
      <w:r>
        <w:t xml:space="preserve">swelling of the skin and underlying tissues giving a waxy consistency, typical of patients with underactive thyroid glands</w:t>
      </w:r>
    </w:p>
    <w:p>
      <w:pPr>
        <w:pStyle w:val="Compact"/>
        <w:numPr>
          <w:numId w:val="52"/>
          <w:ilvl w:val="0"/>
        </w:numPr>
      </w:pPr>
      <w:r>
        <w:t xml:space="preserve">Greek MYX- 'mucus' + OEDEMA- 'swelling'</w:t>
      </w:r>
    </w:p>
    <w:bookmarkStart w:id="86" w:name="hemorrhoid"/>
    <w:p>
      <w:pPr>
        <w:pStyle w:val="Heading2"/>
      </w:pPr>
      <w:r>
        <w:t xml:space="preserve">hemorrhoid</w:t>
      </w:r>
    </w:p>
    <w:bookmarkEnd w:id="86"/>
    <w:p>
      <w:pPr>
        <w:pStyle w:val="Compact"/>
        <w:numPr>
          <w:numId w:val="53"/>
          <w:ilvl w:val="0"/>
        </w:numPr>
      </w:pPr>
      <w:r>
        <w:t xml:space="preserve">a swollen vein or group of veins in the region of the anus</w:t>
      </w:r>
    </w:p>
    <w:p>
      <w:pPr>
        <w:pStyle w:val="Compact"/>
        <w:numPr>
          <w:numId w:val="53"/>
          <w:ilvl w:val="0"/>
        </w:numPr>
      </w:pPr>
      <w:r>
        <w:t xml:space="preserve">from Greek</w:t>
      </w:r>
      <w:r>
        <w:t xml:space="preserve"> </w:t>
      </w:r>
      <w:r>
        <w:rPr>
          <w:i/>
        </w:rPr>
        <w:t xml:space="preserve">haimorrhoides</w:t>
      </w:r>
      <w:r>
        <w:t xml:space="preserve"> </w:t>
      </w:r>
      <w:r>
        <w:t xml:space="preserve">(</w:t>
      </w:r>
      <w:r>
        <w:rPr>
          <w:i/>
        </w:rPr>
        <w:t xml:space="preserve">phlebes</w:t>
      </w:r>
      <w:r>
        <w:t xml:space="preserve">) ‘bleeding (veins)’, from</w:t>
      </w:r>
      <w:r>
        <w:t xml:space="preserve"> </w:t>
      </w:r>
      <w:r>
        <w:rPr>
          <w:i/>
        </w:rPr>
        <w:t xml:space="preserve">haima</w:t>
      </w:r>
      <w:r>
        <w:t xml:space="preserve"> </w:t>
      </w:r>
      <w:r>
        <w:t xml:space="preserve">‘blood’ + an element related to</w:t>
      </w:r>
      <w:r>
        <w:t xml:space="preserve"> </w:t>
      </w:r>
      <w:r>
        <w:rPr>
          <w:i/>
        </w:rPr>
        <w:t xml:space="preserve">rhein</w:t>
      </w:r>
      <w:r>
        <w:t xml:space="preserve"> </w:t>
      </w:r>
      <w:r>
        <w:t xml:space="preserve">‘to flow’.</w:t>
      </w:r>
    </w:p>
    <w:bookmarkStart w:id="87" w:name="shingles"/>
    <w:p>
      <w:pPr>
        <w:pStyle w:val="Heading2"/>
      </w:pPr>
      <w:r>
        <w:t xml:space="preserve">shingles</w:t>
      </w:r>
    </w:p>
    <w:bookmarkEnd w:id="87"/>
    <w:p>
      <w:pPr>
        <w:pStyle w:val="Compact"/>
        <w:numPr>
          <w:numId w:val="54"/>
          <w:ilvl w:val="0"/>
        </w:numPr>
      </w:pPr>
      <w:r>
        <w:t xml:space="preserve">a painful acute inflammation of the nerve ganglia, with a skin eruption often forming a girdle around the middle of the body.</w:t>
      </w:r>
    </w:p>
    <w:p>
      <w:pPr>
        <w:pStyle w:val="Compact"/>
        <w:numPr>
          <w:numId w:val="54"/>
          <w:ilvl w:val="0"/>
        </w:numPr>
      </w:pPr>
      <w:r>
        <w:t xml:space="preserve">from Latin</w:t>
      </w:r>
      <w:r>
        <w:t xml:space="preserve"> </w:t>
      </w:r>
      <w:r>
        <w:rPr>
          <w:i/>
        </w:rPr>
        <w:t xml:space="preserve">cingulum</w:t>
      </w:r>
      <w:r>
        <w:t xml:space="preserve"> </w:t>
      </w:r>
      <w:r>
        <w:t xml:space="preserve">‘girdle’ (</w:t>
      </w:r>
      <w:r>
        <w:rPr>
          <w:i/>
        </w:rPr>
        <w:t xml:space="preserve">cingere</w:t>
      </w:r>
      <w:r>
        <w:t xml:space="preserve"> </w:t>
      </w:r>
      <w:r>
        <w:t xml:space="preserve">‘gird’)</w:t>
      </w:r>
    </w:p>
    <w:bookmarkStart w:id="88" w:name="leprosy"/>
    <w:p>
      <w:pPr>
        <w:pStyle w:val="Heading2"/>
      </w:pPr>
      <w:r>
        <w:t xml:space="preserve">leprosy</w:t>
      </w:r>
    </w:p>
    <w:bookmarkEnd w:id="88"/>
    <w:p>
      <w:pPr>
        <w:pStyle w:val="Compact"/>
        <w:numPr>
          <w:numId w:val="55"/>
          <w:ilvl w:val="0"/>
        </w:numPr>
      </w:pPr>
      <w:r>
        <w:t xml:space="preserve">a contagious disease that affects the skin, mucous membranes, and nerves, causing discolouration and lumps on the skin and, in severe cases, disfigurement and deformities</w:t>
      </w:r>
    </w:p>
    <w:p>
      <w:pPr>
        <w:pStyle w:val="Compact"/>
        <w:numPr>
          <w:numId w:val="55"/>
          <w:ilvl w:val="0"/>
        </w:numPr>
      </w:pPr>
      <w:r>
        <w:t xml:space="preserve">from Latin</w:t>
      </w:r>
      <w:r>
        <w:t xml:space="preserve"> </w:t>
      </w:r>
      <w:r>
        <w:rPr>
          <w:i/>
        </w:rPr>
        <w:t xml:space="preserve">lepra</w:t>
      </w:r>
      <w:r>
        <w:t xml:space="preserve"> </w:t>
      </w:r>
      <w:r>
        <w:t xml:space="preserve">‘scaly’</w:t>
      </w:r>
    </w:p>
    <w:bookmarkStart w:id="89" w:name="roots-part-ii"/>
    <w:p>
      <w:pPr>
        <w:pStyle w:val="Heading1"/>
      </w:pPr>
      <w:r>
        <w:t xml:space="preserve">Roots, Part II</w:t>
      </w:r>
    </w:p>
    <w:bookmarkEnd w:id="89"/>
    <w:bookmarkStart w:id="90" w:name="alex-"/>
    <w:p>
      <w:pPr>
        <w:pStyle w:val="Heading2"/>
      </w:pPr>
      <w:r>
        <w:t xml:space="preserve">ALEX-</w:t>
      </w:r>
    </w:p>
    <w:bookmarkEnd w:id="90"/>
    <w:p>
      <w:pPr>
        <w:pStyle w:val="Compact"/>
        <w:numPr>
          <w:numId w:val="56"/>
          <w:ilvl w:val="0"/>
        </w:numPr>
      </w:pPr>
      <w:r>
        <w:t xml:space="preserve">‘to ward off’</w:t>
      </w:r>
    </w:p>
    <w:p>
      <w:pPr>
        <w:pStyle w:val="Compact"/>
        <w:numPr>
          <w:numId w:val="56"/>
          <w:ilvl w:val="0"/>
        </w:numPr>
      </w:pPr>
      <w:r>
        <w:t xml:space="preserve">ALEX-ANDER; ALEX-in, a complex substance with the capacity, in cooperation with antibody and cellular elements, to destroy a variety of pathogenic organisms and other foreign substances</w:t>
      </w:r>
    </w:p>
    <w:bookmarkStart w:id="91" w:name="antr-"/>
    <w:p>
      <w:pPr>
        <w:pStyle w:val="Heading2"/>
      </w:pPr>
      <w:r>
        <w:t xml:space="preserve">ANTR-</w:t>
      </w:r>
    </w:p>
    <w:bookmarkEnd w:id="91"/>
    <w:p>
      <w:pPr>
        <w:pStyle w:val="Compact"/>
        <w:numPr>
          <w:numId w:val="57"/>
          <w:ilvl w:val="0"/>
        </w:numPr>
      </w:pPr>
      <w:r>
        <w:t xml:space="preserve">‘cavity’, ‘sinus’</w:t>
      </w:r>
    </w:p>
    <w:p>
      <w:pPr>
        <w:pStyle w:val="Compact"/>
        <w:numPr>
          <w:numId w:val="57"/>
          <w:ilvl w:val="0"/>
        </w:numPr>
      </w:pPr>
      <w:r>
        <w:t xml:space="preserve">ANTR-itis, maxillary sinusitis; ANTRO-CELE, an accumulation of fluid in the maxillary sinus</w:t>
      </w:r>
    </w:p>
    <w:bookmarkStart w:id="92" w:name="bronchi-"/>
    <w:p>
      <w:pPr>
        <w:pStyle w:val="Heading2"/>
      </w:pPr>
      <w:r>
        <w:t xml:space="preserve">BRONCH(I)-</w:t>
      </w:r>
    </w:p>
    <w:bookmarkEnd w:id="92"/>
    <w:p>
      <w:pPr>
        <w:pStyle w:val="Compact"/>
        <w:numPr>
          <w:numId w:val="58"/>
          <w:ilvl w:val="0"/>
        </w:numPr>
      </w:pPr>
      <w:r>
        <w:t xml:space="preserve">‘air tube’</w:t>
      </w:r>
    </w:p>
    <w:p>
      <w:pPr>
        <w:pStyle w:val="Compact"/>
        <w:numPr>
          <w:numId w:val="58"/>
          <w:ilvl w:val="0"/>
        </w:numPr>
      </w:pPr>
      <w:r>
        <w:t xml:space="preserve">BRONCH-ADEN-itis, inflammation of bronchial lymph nodes; BRONCH-itis, inflammation of mucous membrane of bronchial tubes</w:t>
      </w:r>
    </w:p>
    <w:bookmarkStart w:id="93" w:name="chlamyd-"/>
    <w:p>
      <w:pPr>
        <w:pStyle w:val="Heading2"/>
      </w:pPr>
      <w:r>
        <w:t xml:space="preserve">CHLAMYD-</w:t>
      </w:r>
    </w:p>
    <w:bookmarkEnd w:id="93"/>
    <w:p>
      <w:pPr>
        <w:pStyle w:val="Compact"/>
        <w:numPr>
          <w:numId w:val="59"/>
          <w:ilvl w:val="0"/>
        </w:numPr>
      </w:pPr>
      <w:r>
        <w:t xml:space="preserve">‘cloak’, ‘envelope’</w:t>
      </w:r>
    </w:p>
    <w:p>
      <w:pPr>
        <w:pStyle w:val="Compact"/>
        <w:numPr>
          <w:numId w:val="59"/>
          <w:ilvl w:val="0"/>
        </w:numPr>
      </w:pPr>
      <w:r>
        <w:t xml:space="preserve">CHLAMYDO-SAUR-us, a genus of reptiles including the frilled lizard of Australia; HETERO-CHLAMYD-eous, having a calyx differing from the corolla in colour</w:t>
      </w:r>
    </w:p>
    <w:bookmarkStart w:id="94" w:name="chy--chym--chyl-"/>
    <w:p>
      <w:pPr>
        <w:pStyle w:val="Heading2"/>
      </w:pPr>
      <w:r>
        <w:t xml:space="preserve">CHY-; CHYM-, CHYL-</w:t>
      </w:r>
    </w:p>
    <w:bookmarkEnd w:id="94"/>
    <w:p>
      <w:pPr>
        <w:pStyle w:val="Compact"/>
        <w:numPr>
          <w:numId w:val="60"/>
          <w:ilvl w:val="0"/>
        </w:numPr>
      </w:pPr>
      <w:r>
        <w:t xml:space="preserve">‘to pour’; ‘juice’</w:t>
      </w:r>
    </w:p>
    <w:p>
      <w:pPr>
        <w:pStyle w:val="Compact"/>
        <w:numPr>
          <w:numId w:val="60"/>
          <w:ilvl w:val="0"/>
        </w:numPr>
      </w:pPr>
      <w:r>
        <w:t xml:space="preserve">CHY-me, the viscid fluid contents of the stomach, consisting of food which has undergone gastric digestion; CYTO-CHYL-ema, the interreticular portion of protoplasm, cell-juice</w:t>
      </w:r>
    </w:p>
    <w:bookmarkStart w:id="95" w:name="condyl-"/>
    <w:p>
      <w:pPr>
        <w:pStyle w:val="Heading2"/>
      </w:pPr>
      <w:r>
        <w:t xml:space="preserve">CONDYL-</w:t>
      </w:r>
    </w:p>
    <w:bookmarkEnd w:id="95"/>
    <w:p>
      <w:pPr>
        <w:pStyle w:val="Compact"/>
        <w:numPr>
          <w:numId w:val="61"/>
          <w:ilvl w:val="0"/>
        </w:numPr>
      </w:pPr>
      <w:r>
        <w:t xml:space="preserve">‘knob’, ‘knuckle’</w:t>
      </w:r>
    </w:p>
    <w:p>
      <w:pPr>
        <w:pStyle w:val="Compact"/>
        <w:numPr>
          <w:numId w:val="61"/>
          <w:ilvl w:val="0"/>
        </w:numPr>
      </w:pPr>
      <w:r>
        <w:t xml:space="preserve">CONDYLE, any rounded eminence such as occurs in the joints of many bones; CONDYL-oma, a wartlike growth or tumour</w:t>
      </w:r>
    </w:p>
    <w:bookmarkStart w:id="96" w:name="corm-"/>
    <w:p>
      <w:pPr>
        <w:pStyle w:val="Heading2"/>
      </w:pPr>
      <w:r>
        <w:t xml:space="preserve">CORM-</w:t>
      </w:r>
    </w:p>
    <w:bookmarkEnd w:id="96"/>
    <w:p>
      <w:pPr>
        <w:pStyle w:val="Compact"/>
        <w:numPr>
          <w:numId w:val="62"/>
          <w:ilvl w:val="0"/>
        </w:numPr>
      </w:pPr>
      <w:r>
        <w:t xml:space="preserve">‘trunk of a tree or body’</w:t>
      </w:r>
    </w:p>
    <w:p>
      <w:pPr>
        <w:pStyle w:val="Compact"/>
        <w:numPr>
          <w:numId w:val="62"/>
          <w:ilvl w:val="0"/>
        </w:numPr>
      </w:pPr>
      <w:r>
        <w:t xml:space="preserve">RHIZO-CORM, an underground stem like a single-jointed rhizome, a bulb; SCHISTO-CORM-us, having a cleft thorax</w:t>
      </w:r>
    </w:p>
    <w:bookmarkStart w:id="97" w:name="goni-"/>
    <w:p>
      <w:pPr>
        <w:pStyle w:val="Heading2"/>
      </w:pPr>
      <w:r>
        <w:t xml:space="preserve">GON(I)-</w:t>
      </w:r>
    </w:p>
    <w:bookmarkEnd w:id="97"/>
    <w:p>
      <w:pPr>
        <w:pStyle w:val="Compact"/>
        <w:numPr>
          <w:numId w:val="63"/>
          <w:ilvl w:val="0"/>
        </w:numPr>
      </w:pPr>
      <w:r>
        <w:t xml:space="preserve">‘angle’</w:t>
      </w:r>
    </w:p>
    <w:p>
      <w:pPr>
        <w:pStyle w:val="Compact"/>
        <w:numPr>
          <w:numId w:val="63"/>
          <w:ilvl w:val="0"/>
        </w:numPr>
      </w:pPr>
      <w:r>
        <w:t xml:space="preserve">PENTA-GON; MICRO-GONI-SCOPE, an apparatus for measuring extremely small angles, as in ophthalmology</w:t>
      </w:r>
    </w:p>
    <w:bookmarkStart w:id="98" w:name="hal-"/>
    <w:p>
      <w:pPr>
        <w:pStyle w:val="Heading2"/>
      </w:pPr>
      <w:r>
        <w:t xml:space="preserve">HAL-</w:t>
      </w:r>
    </w:p>
    <w:bookmarkEnd w:id="98"/>
    <w:p>
      <w:pPr>
        <w:pStyle w:val="Compact"/>
        <w:numPr>
          <w:numId w:val="64"/>
          <w:ilvl w:val="0"/>
        </w:numPr>
      </w:pPr>
      <w:r>
        <w:t xml:space="preserve">‘salt’</w:t>
      </w:r>
    </w:p>
    <w:p>
      <w:pPr>
        <w:pStyle w:val="Compact"/>
        <w:numPr>
          <w:numId w:val="64"/>
          <w:ilvl w:val="0"/>
        </w:numPr>
      </w:pPr>
      <w:r>
        <w:t xml:space="preserve">HAL-ite, rock salt; HALO-PHYTE, a shore plant, a plant capable of living on salt; HALO-GEN, any one of the nonmetallic elements: iodine, chlorine, bromine, fluorine</w:t>
      </w:r>
    </w:p>
    <w:bookmarkStart w:id="99" w:name="palin-"/>
    <w:p>
      <w:pPr>
        <w:pStyle w:val="Heading2"/>
      </w:pPr>
      <w:r>
        <w:t xml:space="preserve">PALI(N)-</w:t>
      </w:r>
    </w:p>
    <w:bookmarkEnd w:id="99"/>
    <w:p>
      <w:pPr>
        <w:pStyle w:val="Compact"/>
        <w:numPr>
          <w:numId w:val="65"/>
          <w:ilvl w:val="0"/>
        </w:numPr>
      </w:pPr>
      <w:r>
        <w:t xml:space="preserve">‘again’, ‘black’</w:t>
      </w:r>
    </w:p>
    <w:p>
      <w:pPr>
        <w:pStyle w:val="Compact"/>
        <w:numPr>
          <w:numId w:val="65"/>
          <w:ilvl w:val="0"/>
        </w:numPr>
      </w:pPr>
      <w:r>
        <w:t xml:space="preserve">PALIN-DROME; PALIN-ODE; PALIN-DROM-ia, recurrence or intensification of a disease; PALI-OP-sia, recurrence of a visual impression after stimulus has ceased</w:t>
      </w:r>
    </w:p>
    <w:bookmarkStart w:id="100" w:name="poikil-"/>
    <w:p>
      <w:pPr>
        <w:pStyle w:val="Heading2"/>
      </w:pPr>
      <w:r>
        <w:t xml:space="preserve">POIKIL-</w:t>
      </w:r>
    </w:p>
    <w:bookmarkEnd w:id="100"/>
    <w:p>
      <w:pPr>
        <w:pStyle w:val="Compact"/>
        <w:numPr>
          <w:numId w:val="66"/>
          <w:ilvl w:val="0"/>
        </w:numPr>
      </w:pPr>
      <w:r>
        <w:t xml:space="preserve">‘varied’, ‘irregular’, ‘mottled’</w:t>
      </w:r>
    </w:p>
    <w:p>
      <w:pPr>
        <w:pStyle w:val="Compact"/>
        <w:numPr>
          <w:numId w:val="66"/>
          <w:ilvl w:val="0"/>
        </w:numPr>
      </w:pPr>
      <w:r>
        <w:t xml:space="preserve">POIKILO-CYTE, a large red blood cell or irregular shape; POIKILO-THERMAL, a cold-blooded animal, of which the temperature varies with its surroundings</w:t>
      </w:r>
    </w:p>
    <w:bookmarkStart w:id="101" w:name="pycn--pykn-"/>
    <w:p>
      <w:pPr>
        <w:pStyle w:val="Heading2"/>
      </w:pPr>
      <w:r>
        <w:t xml:space="preserve">PYCN-, PYKN-</w:t>
      </w:r>
    </w:p>
    <w:bookmarkEnd w:id="101"/>
    <w:p>
      <w:pPr>
        <w:pStyle w:val="Compact"/>
        <w:numPr>
          <w:numId w:val="67"/>
          <w:ilvl w:val="0"/>
        </w:numPr>
      </w:pPr>
      <w:r>
        <w:t xml:space="preserve">‘thick’, ‘frequent’ PYCNO-meter, instrument for determining the specific gravity of fluids</w:t>
      </w:r>
    </w:p>
    <w:bookmarkStart w:id="102" w:name="pyle-"/>
    <w:p>
      <w:pPr>
        <w:pStyle w:val="Heading2"/>
      </w:pPr>
      <w:r>
        <w:t xml:space="preserve">PYL(E)-</w:t>
      </w:r>
    </w:p>
    <w:bookmarkEnd w:id="102"/>
    <w:p>
      <w:pPr>
        <w:pStyle w:val="Compact"/>
        <w:numPr>
          <w:numId w:val="68"/>
          <w:ilvl w:val="0"/>
        </w:numPr>
      </w:pPr>
      <w:r>
        <w:t xml:space="preserve">‘gate’, ‘entrance’</w:t>
      </w:r>
    </w:p>
    <w:p>
      <w:pPr>
        <w:pStyle w:val="Compact"/>
        <w:numPr>
          <w:numId w:val="68"/>
          <w:ilvl w:val="0"/>
        </w:numPr>
      </w:pPr>
      <w:r>
        <w:t xml:space="preserve">THERMO-PYL-ae; apo-PYLE, exhalant pore of a sponge; MICRO-PYLE, aperture for admission of pollen tube at ovule apex; PYLE-THROMBO-PHLEB-itis, inflammation and thrombosis of the portal vein</w:t>
      </w:r>
    </w:p>
    <w:bookmarkStart w:id="103" w:name="sperma--spermat-"/>
    <w:p>
      <w:pPr>
        <w:pStyle w:val="Heading2"/>
      </w:pPr>
      <w:r>
        <w:t xml:space="preserve">SPERM(A)-, SPERMAT-</w:t>
      </w:r>
    </w:p>
    <w:bookmarkEnd w:id="103"/>
    <w:p>
      <w:pPr>
        <w:pStyle w:val="Compact"/>
        <w:numPr>
          <w:numId w:val="69"/>
          <w:ilvl w:val="0"/>
        </w:numPr>
      </w:pPr>
      <w:r>
        <w:t xml:space="preserve">‘seed’, ‘semen’</w:t>
      </w:r>
    </w:p>
    <w:p>
      <w:pPr>
        <w:pStyle w:val="Compact"/>
        <w:numPr>
          <w:numId w:val="69"/>
          <w:ilvl w:val="0"/>
        </w:numPr>
      </w:pPr>
      <w:r>
        <w:t xml:space="preserve">COELO-SPERM, a carpel hollow on its inner surface; GYMNO-SPERM-ous, having seeds not enclosed in a true ovary, as conifers; SPERMATO-ZOON, a male reproductive cell; SPERMATO-CYST, a seminal sac</w:t>
      </w:r>
    </w:p>
    <w:bookmarkStart w:id="104" w:name="sphen-"/>
    <w:p>
      <w:pPr>
        <w:pStyle w:val="Heading2"/>
      </w:pPr>
      <w:r>
        <w:t xml:space="preserve">SPHEN-</w:t>
      </w:r>
    </w:p>
    <w:bookmarkEnd w:id="104"/>
    <w:p>
      <w:pPr>
        <w:pStyle w:val="Compact"/>
        <w:numPr>
          <w:numId w:val="70"/>
          <w:ilvl w:val="0"/>
        </w:numPr>
      </w:pPr>
      <w:r>
        <w:t xml:space="preserve">‘wedge’</w:t>
      </w:r>
    </w:p>
    <w:p>
      <w:pPr>
        <w:pStyle w:val="Compact"/>
        <w:numPr>
          <w:numId w:val="70"/>
          <w:ilvl w:val="0"/>
        </w:numPr>
      </w:pPr>
      <w:r>
        <w:t xml:space="preserve">SPHEN-oid, a basal compound skull bone of some vertebrates, including humans; SPHEN-oid-itis, inflammation of the sphenoid air sinus</w:t>
      </w:r>
    </w:p>
    <w:bookmarkStart w:id="105" w:name="spir-"/>
    <w:p>
      <w:pPr>
        <w:pStyle w:val="Heading2"/>
      </w:pPr>
      <w:r>
        <w:t xml:space="preserve">SPIR-</w:t>
      </w:r>
    </w:p>
    <w:bookmarkEnd w:id="105"/>
    <w:p>
      <w:pPr>
        <w:pStyle w:val="Compact"/>
        <w:numPr>
          <w:numId w:val="71"/>
          <w:ilvl w:val="0"/>
        </w:numPr>
      </w:pPr>
      <w:r>
        <w:t xml:space="preserve">‘coil’</w:t>
      </w:r>
    </w:p>
    <w:p>
      <w:pPr>
        <w:pStyle w:val="Compact"/>
        <w:numPr>
          <w:numId w:val="71"/>
          <w:ilvl w:val="0"/>
        </w:numPr>
      </w:pPr>
      <w:r>
        <w:t xml:space="preserve">SPIR-al; ACRO-SPIRE, the first shoot or sprout, being spiral, at the end of a germinating seed; SPIR-eme, threadlike appearance of nuclear chromatin during the prophase of mitosis</w:t>
      </w:r>
    </w:p>
    <w:bookmarkStart w:id="106" w:name="syring--syrinx"/>
    <w:p>
      <w:pPr>
        <w:pStyle w:val="Heading2"/>
      </w:pPr>
      <w:r>
        <w:t xml:space="preserve">SYRING-, (SYRINX)</w:t>
      </w:r>
    </w:p>
    <w:bookmarkEnd w:id="106"/>
    <w:p>
      <w:pPr>
        <w:pStyle w:val="Compact"/>
        <w:numPr>
          <w:numId w:val="72"/>
          <w:ilvl w:val="0"/>
        </w:numPr>
      </w:pPr>
      <w:r>
        <w:t xml:space="preserve">‘pipe’, ‘tube’</w:t>
      </w:r>
    </w:p>
    <w:p>
      <w:pPr>
        <w:pStyle w:val="Compact"/>
        <w:numPr>
          <w:numId w:val="72"/>
          <w:ilvl w:val="0"/>
        </w:numPr>
      </w:pPr>
      <w:r>
        <w:t xml:space="preserve">DACRYO-SYRINX, a lacrimal fistula, or a syringe for use in lacrimal ducts; SIALO-SYRINX; a salivary fistula, or a syringe for use in salivary ducts; SYRINGO-PHIL-us, genus of parasitic mites that live in the gullets of birds</w:t>
      </w:r>
    </w:p>
    <w:bookmarkStart w:id="107" w:name="ta-"/>
    <w:p>
      <w:pPr>
        <w:pStyle w:val="Heading2"/>
      </w:pPr>
      <w:r>
        <w:t xml:space="preserve">TA-</w:t>
      </w:r>
    </w:p>
    <w:bookmarkEnd w:id="107"/>
    <w:p>
      <w:pPr>
        <w:pStyle w:val="Compact"/>
        <w:numPr>
          <w:numId w:val="73"/>
          <w:ilvl w:val="0"/>
        </w:numPr>
      </w:pPr>
      <w:r>
        <w:t xml:space="preserve">‘to stretch’</w:t>
      </w:r>
    </w:p>
    <w:p>
      <w:pPr>
        <w:pStyle w:val="Compact"/>
        <w:numPr>
          <w:numId w:val="73"/>
          <w:ilvl w:val="0"/>
        </w:numPr>
      </w:pPr>
      <w:r>
        <w:t xml:space="preserve">BRONCHI-ec-TA-sis, dilatation of bronchi; IRIDO-TA-sis, stretching the iris, as in the treatment of glaucoma; PHLEB-ec-TA-sia, dilatation of a vein, varicosity</w:t>
      </w:r>
    </w:p>
    <w:bookmarkStart w:id="108" w:name="ton-"/>
    <w:p>
      <w:pPr>
        <w:pStyle w:val="Heading2"/>
      </w:pPr>
      <w:r>
        <w:t xml:space="preserve">TON-</w:t>
      </w:r>
    </w:p>
    <w:bookmarkEnd w:id="108"/>
    <w:p>
      <w:pPr>
        <w:pStyle w:val="Compact"/>
        <w:numPr>
          <w:numId w:val="74"/>
          <w:ilvl w:val="0"/>
        </w:numPr>
      </w:pPr>
      <w:r>
        <w:t xml:space="preserve">‘stretching’, ‘tension’</w:t>
      </w:r>
    </w:p>
    <w:p>
      <w:pPr>
        <w:pStyle w:val="Compact"/>
        <w:numPr>
          <w:numId w:val="74"/>
          <w:ilvl w:val="0"/>
        </w:numPr>
      </w:pPr>
      <w:r>
        <w:t xml:space="preserve">TONE; TON-us, the state of partial contraction characteristic of normal muscle; a-TON-ia, absence of tonus; OPTHALMO-TONO-meter, an instrument for measuring inter-ocular tension; PSYCH-en-TON-ia, mental strain or overwork</w:t>
      </w:r>
    </w:p>
    <w:bookmarkStart w:id="109" w:name="trachel-"/>
    <w:p>
      <w:pPr>
        <w:pStyle w:val="Heading2"/>
      </w:pPr>
      <w:r>
        <w:t xml:space="preserve">TRACHEL-</w:t>
      </w:r>
    </w:p>
    <w:bookmarkEnd w:id="109"/>
    <w:p>
      <w:pPr>
        <w:pStyle w:val="Compact"/>
        <w:numPr>
          <w:numId w:val="75"/>
          <w:ilvl w:val="0"/>
        </w:numPr>
      </w:pPr>
      <w:r>
        <w:t xml:space="preserve">‘neck’</w:t>
      </w:r>
    </w:p>
    <w:p>
      <w:pPr>
        <w:pStyle w:val="Compact"/>
        <w:numPr>
          <w:numId w:val="75"/>
          <w:ilvl w:val="0"/>
        </w:numPr>
      </w:pPr>
      <w:r>
        <w:t xml:space="preserve">LAPARO-TRACHELO-tomy, low caesarean section in which the peritoneal cavity is not opened, the approach being through the neck (</w:t>
      </w:r>
      <w:r>
        <w:rPr>
          <w:i/>
        </w:rPr>
        <w:t xml:space="preserve">cervix</w:t>
      </w:r>
      <w:r>
        <w:t xml:space="preserve">) of the uterus; TRACHELO-SYRINGO-RRHAPH-y, operation for vaginal fistula with stitching of the</w:t>
      </w:r>
      <w:r>
        <w:t xml:space="preserve"> </w:t>
      </w:r>
      <w:r>
        <w:rPr>
          <w:i/>
        </w:rPr>
        <w:t xml:space="preserve">cervix uteri</w:t>
      </w:r>
      <w:r>
        <w:t xml:space="preserve"> </w:t>
      </w:r>
      <w:r>
        <w:t xml:space="preserve">(the neck of the uterus)</w:t>
      </w:r>
    </w:p>
    <w:bookmarkStart w:id="110" w:name="words-you-might-not-recognize"/>
    <w:p>
      <w:pPr>
        <w:pStyle w:val="Heading1"/>
      </w:pPr>
      <w:r>
        <w:t xml:space="preserve">Words You Might Not Recognize</w:t>
      </w:r>
    </w:p>
    <w:bookmarkEnd w:id="110"/>
    <w:bookmarkStart w:id="111" w:name="date"/>
    <w:p>
      <w:pPr>
        <w:pStyle w:val="Heading2"/>
      </w:pPr>
      <w:r>
        <w:t xml:space="preserve">date</w:t>
      </w:r>
    </w:p>
    <w:bookmarkEnd w:id="111"/>
    <w:p>
      <w:pPr>
        <w:pStyle w:val="Compact"/>
        <w:numPr>
          <w:numId w:val="76"/>
          <w:ilvl w:val="0"/>
        </w:numPr>
      </w:pPr>
      <w:r>
        <w:t xml:space="preserve">the fruit is from Greek DACTYL- ‘finger’ (because of the finger-like shape of its leaves)</w:t>
      </w:r>
    </w:p>
    <w:bookmarkStart w:id="112" w:name="dropsy"/>
    <w:p>
      <w:pPr>
        <w:pStyle w:val="Heading2"/>
      </w:pPr>
      <w:r>
        <w:t xml:space="preserve">dropsy</w:t>
      </w:r>
    </w:p>
    <w:bookmarkEnd w:id="112"/>
    <w:p>
      <w:pPr>
        <w:pStyle w:val="Compact"/>
        <w:numPr>
          <w:numId w:val="77"/>
          <w:ilvl w:val="0"/>
        </w:numPr>
      </w:pPr>
      <w:r>
        <w:t xml:space="preserve">old-fashioned or less technical term for oedema</w:t>
      </w:r>
    </w:p>
    <w:p>
      <w:pPr>
        <w:pStyle w:val="Compact"/>
        <w:numPr>
          <w:numId w:val="77"/>
          <w:ilvl w:val="0"/>
        </w:numPr>
      </w:pPr>
      <w:r>
        <w:t xml:space="preserve">shortening of</w:t>
      </w:r>
      <w:r>
        <w:t xml:space="preserve"> </w:t>
      </w:r>
      <w:r>
        <w:rPr>
          <w:i/>
        </w:rPr>
        <w:t xml:space="preserve">idropesie,</w:t>
      </w:r>
      <w:r>
        <w:t xml:space="preserve"> </w:t>
      </w:r>
      <w:r>
        <w:t xml:space="preserve">earlier form of obsolete</w:t>
      </w:r>
      <w:r>
        <w:t xml:space="preserve"> </w:t>
      </w:r>
      <w:r>
        <w:rPr>
          <w:i/>
        </w:rPr>
        <w:t xml:space="preserve">hydropsy,</w:t>
      </w:r>
      <w:r>
        <w:t xml:space="preserve"> </w:t>
      </w:r>
      <w:r>
        <w:t xml:space="preserve">from Greek</w:t>
      </w:r>
      <w:r>
        <w:t xml:space="preserve"> </w:t>
      </w:r>
      <w:r>
        <w:rPr>
          <w:i/>
        </w:rPr>
        <w:t xml:space="preserve">hudrōps</w:t>
      </w:r>
      <w:r>
        <w:t xml:space="preserve"> </w:t>
      </w:r>
      <w:r>
        <w:t xml:space="preserve">‘dropsy’, from</w:t>
      </w:r>
      <w:r>
        <w:t xml:space="preserve"> </w:t>
      </w:r>
      <w:r>
        <w:rPr>
          <w:i/>
        </w:rPr>
        <w:t xml:space="preserve">hudōr</w:t>
      </w:r>
      <w:r>
        <w:t xml:space="preserve">/HYDR- ‘water’</w:t>
      </w:r>
    </w:p>
    <w:bookmarkStart w:id="113" w:name="sciatica"/>
    <w:p>
      <w:pPr>
        <w:pStyle w:val="Heading2"/>
      </w:pPr>
      <w:r>
        <w:t xml:space="preserve">sciatica</w:t>
      </w:r>
    </w:p>
    <w:bookmarkEnd w:id="113"/>
    <w:p>
      <w:pPr>
        <w:pStyle w:val="Compact"/>
        <w:numPr>
          <w:numId w:val="78"/>
          <w:ilvl w:val="0"/>
        </w:numPr>
      </w:pPr>
      <w:r>
        <w:t xml:space="preserve">pain affecting the back, hip, and outer side of the leg, caused by compression of a spinal nerve root in the lower back, often owing to degeneration of an intervertebral disc</w:t>
      </w:r>
    </w:p>
    <w:p>
      <w:pPr>
        <w:pStyle w:val="Compact"/>
        <w:numPr>
          <w:numId w:val="78"/>
          <w:ilvl w:val="0"/>
        </w:numPr>
      </w:pPr>
      <w:r>
        <w:t xml:space="preserve">from Greek</w:t>
      </w:r>
      <w:r>
        <w:t xml:space="preserve"> </w:t>
      </w:r>
      <w:r>
        <w:rPr>
          <w:i/>
        </w:rPr>
        <w:t xml:space="preserve">iskhiadikos</w:t>
      </w:r>
      <w:r>
        <w:t xml:space="preserve">/ISCHI- ‘relating to the hips, subject to sciatica’</w:t>
      </w:r>
    </w:p>
    <w:bookmarkStart w:id="114" w:name="elixir"/>
    <w:p>
      <w:pPr>
        <w:pStyle w:val="Heading2"/>
      </w:pPr>
      <w:r>
        <w:t xml:space="preserve">elixir</w:t>
      </w:r>
    </w:p>
    <w:bookmarkEnd w:id="114"/>
    <w:p>
      <w:pPr>
        <w:pStyle w:val="Compact"/>
        <w:numPr>
          <w:numId w:val="79"/>
          <w:ilvl w:val="0"/>
        </w:numPr>
      </w:pPr>
      <w:r>
        <w:t xml:space="preserve">a magical or medicinal potion</w:t>
      </w:r>
    </w:p>
    <w:p>
      <w:pPr>
        <w:pStyle w:val="Compact"/>
        <w:numPr>
          <w:numId w:val="79"/>
          <w:ilvl w:val="0"/>
        </w:numPr>
      </w:pPr>
      <w:r>
        <w:t xml:space="preserve">We have the word via medieval Latin from Arabic</w:t>
      </w:r>
      <w:r>
        <w:t xml:space="preserve"> </w:t>
      </w:r>
      <w:r>
        <w:rPr>
          <w:i/>
        </w:rPr>
        <w:t xml:space="preserve">al-'iksīr,</w:t>
      </w:r>
      <w:r>
        <w:t xml:space="preserve"> </w:t>
      </w:r>
      <w:r>
        <w:t xml:space="preserve">from</w:t>
      </w:r>
      <w:r>
        <w:t xml:space="preserve"> </w:t>
      </w:r>
      <w:r>
        <w:rPr>
          <w:i/>
        </w:rPr>
        <w:t xml:space="preserve">al</w:t>
      </w:r>
      <w:r>
        <w:t xml:space="preserve"> </w:t>
      </w:r>
      <w:r>
        <w:t xml:space="preserve">‘the’ +</w:t>
      </w:r>
      <w:r>
        <w:t xml:space="preserve"> </w:t>
      </w:r>
      <w:r>
        <w:rPr>
          <w:i/>
        </w:rPr>
        <w:t xml:space="preserve">'iksīr</w:t>
      </w:r>
      <w:r>
        <w:t xml:space="preserve">, probably from Greek</w:t>
      </w:r>
      <w:r>
        <w:t xml:space="preserve"> </w:t>
      </w:r>
      <w:r>
        <w:rPr>
          <w:i/>
        </w:rPr>
        <w:t xml:space="preserve">xērion</w:t>
      </w:r>
      <w:r>
        <w:t xml:space="preserve"> </w:t>
      </w:r>
      <w:r>
        <w:t xml:space="preserve">‘powder for drying wounds’ (from</w:t>
      </w:r>
      <w:r>
        <w:t xml:space="preserve"> </w:t>
      </w:r>
      <w:r>
        <w:rPr>
          <w:i/>
        </w:rPr>
        <w:t xml:space="preserve">xēros</w:t>
      </w:r>
      <w:r>
        <w:t xml:space="preserve"> </w:t>
      </w:r>
      <w:r>
        <w:t xml:space="preserve">‘dry’)</w:t>
      </w:r>
    </w:p>
    <w:bookmarkStart w:id="115" w:name="frenzy"/>
    <w:p>
      <w:pPr>
        <w:pStyle w:val="Heading2"/>
      </w:pPr>
      <w:r>
        <w:t xml:space="preserve">frenzy</w:t>
      </w:r>
    </w:p>
    <w:bookmarkEnd w:id="115"/>
    <w:p>
      <w:pPr>
        <w:pStyle w:val="Compact"/>
        <w:numPr>
          <w:numId w:val="80"/>
          <w:ilvl w:val="0"/>
        </w:numPr>
      </w:pPr>
      <w:r>
        <w:t xml:space="preserve">from Greek</w:t>
      </w:r>
      <w:r>
        <w:t xml:space="preserve"> </w:t>
      </w:r>
      <w:r>
        <w:rPr>
          <w:i/>
        </w:rPr>
        <w:t xml:space="preserve">phrēn</w:t>
      </w:r>
      <w:r>
        <w:t xml:space="preserve"> </w:t>
      </w:r>
      <w:r>
        <w:t xml:space="preserve">‘mind’</w:t>
      </w:r>
    </w:p>
    <w:p>
      <w:pPr>
        <w:pStyle w:val="Compact"/>
        <w:numPr>
          <w:numId w:val="80"/>
          <w:ilvl w:val="0"/>
        </w:numPr>
      </w:pPr>
      <w:r>
        <w:t xml:space="preserve">in ancient Greece, 'phrenitis' (an inflammation of the brain)</w:t>
      </w:r>
    </w:p>
    <w:bookmarkStart w:id="116" w:name="almond"/>
    <w:p>
      <w:pPr>
        <w:pStyle w:val="Heading2"/>
      </w:pPr>
      <w:r>
        <w:t xml:space="preserve">almond</w:t>
      </w:r>
    </w:p>
    <w:bookmarkEnd w:id="116"/>
    <w:p>
      <w:pPr>
        <w:pStyle w:val="Compact"/>
        <w:numPr>
          <w:numId w:val="81"/>
          <w:ilvl w:val="0"/>
        </w:numPr>
      </w:pPr>
      <w:r>
        <w:t xml:space="preserve">from Greek</w:t>
      </w:r>
      <w:r>
        <w:t xml:space="preserve"> </w:t>
      </w:r>
      <w:r>
        <w:rPr>
          <w:i/>
        </w:rPr>
        <w:t xml:space="preserve">amugdalē</w:t>
      </w:r>
      <w:r>
        <w:t xml:space="preserve">/AMYGDAL-</w:t>
      </w:r>
    </w:p>
    <w:bookmarkStart w:id="117" w:name="ague"/>
    <w:p>
      <w:pPr>
        <w:pStyle w:val="Heading2"/>
      </w:pPr>
      <w:r>
        <w:t xml:space="preserve">ague</w:t>
      </w:r>
    </w:p>
    <w:bookmarkEnd w:id="117"/>
    <w:p>
      <w:pPr>
        <w:pStyle w:val="Compact"/>
        <w:numPr>
          <w:numId w:val="82"/>
          <w:ilvl w:val="0"/>
        </w:numPr>
      </w:pPr>
      <w:r>
        <w:t xml:space="preserve">malaria or another illness involving fever and shivering</w:t>
      </w:r>
    </w:p>
    <w:p>
      <w:pPr>
        <w:pStyle w:val="Compact"/>
        <w:numPr>
          <w:numId w:val="82"/>
          <w:ilvl w:val="0"/>
        </w:numPr>
      </w:pPr>
      <w:r>
        <w:t xml:space="preserve">from medieval Latin</w:t>
      </w:r>
      <w:r>
        <w:t xml:space="preserve"> </w:t>
      </w:r>
      <w:r>
        <w:rPr>
          <w:i/>
        </w:rPr>
        <w:t xml:space="preserve">acuta</w:t>
      </w:r>
      <w:r>
        <w:t xml:space="preserve"> </w:t>
      </w:r>
      <w:r>
        <w:t xml:space="preserve">(</w:t>
      </w:r>
      <w:r>
        <w:rPr>
          <w:i/>
        </w:rPr>
        <w:t xml:space="preserve">febris</w:t>
      </w:r>
      <w:r>
        <w:t xml:space="preserve">) ‘acute (fever)’</w:t>
      </w:r>
    </w:p>
    <w:bookmarkStart w:id="118" w:name="grotto"/>
    <w:p>
      <w:pPr>
        <w:pStyle w:val="Heading2"/>
      </w:pPr>
      <w:r>
        <w:t xml:space="preserve">grotto</w:t>
      </w:r>
    </w:p>
    <w:bookmarkEnd w:id="118"/>
    <w:p>
      <w:pPr>
        <w:pStyle w:val="Compact"/>
        <w:numPr>
          <w:numId w:val="83"/>
          <w:ilvl w:val="0"/>
        </w:numPr>
      </w:pPr>
      <w:r>
        <w:t xml:space="preserve">a small picturesque cave, especially an artificial one in a park or garden</w:t>
      </w:r>
    </w:p>
    <w:p>
      <w:pPr>
        <w:pStyle w:val="Compact"/>
        <w:numPr>
          <w:numId w:val="83"/>
          <w:ilvl w:val="0"/>
        </w:numPr>
      </w:pPr>
      <w:r>
        <w:t xml:space="preserve">via Latin from Greek</w:t>
      </w:r>
      <w:r>
        <w:t xml:space="preserve"> </w:t>
      </w:r>
      <w:r>
        <w:rPr>
          <w:i/>
        </w:rPr>
        <w:t xml:space="preserve">kruptē</w:t>
      </w:r>
      <w:r>
        <w:t xml:space="preserve">/CRYPT-, 'hidden'</w:t>
      </w:r>
    </w:p>
    <w:bookmarkStart w:id="119" w:name="gillyflower"/>
    <w:p>
      <w:pPr>
        <w:pStyle w:val="Heading2"/>
      </w:pPr>
      <w:r>
        <w:t xml:space="preserve">gillyflower</w:t>
      </w:r>
    </w:p>
    <w:bookmarkEnd w:id="119"/>
    <w:p>
      <w:pPr>
        <w:pStyle w:val="Compact"/>
        <w:numPr>
          <w:numId w:val="84"/>
          <w:ilvl w:val="0"/>
        </w:numPr>
      </w:pPr>
      <w:r>
        <w:t xml:space="preserve">via medieval Latin from Greek</w:t>
      </w:r>
      <w:r>
        <w:t xml:space="preserve"> </w:t>
      </w:r>
      <w:r>
        <w:rPr>
          <w:i/>
        </w:rPr>
        <w:t xml:space="preserve">karuophullon</w:t>
      </w:r>
      <w:r>
        <w:t xml:space="preserve"> </w:t>
      </w:r>
      <w:r>
        <w:t xml:space="preserve">(from</w:t>
      </w:r>
      <w:r>
        <w:t xml:space="preserve"> </w:t>
      </w:r>
      <w:r>
        <w:rPr>
          <w:i/>
        </w:rPr>
        <w:t xml:space="preserve">karuon</w:t>
      </w:r>
      <w:r>
        <w:t xml:space="preserve">/KARY- ‘nut’ +</w:t>
      </w:r>
      <w:r>
        <w:t xml:space="preserve"> </w:t>
      </w:r>
      <w:r>
        <w:rPr>
          <w:i/>
        </w:rPr>
        <w:t xml:space="preserve">phullon</w:t>
      </w:r>
      <w:r>
        <w:t xml:space="preserve">/PHYLL- ‘leaf’). The ending was altered by association with</w:t>
      </w:r>
      <w:r>
        <w:t xml:space="preserve"> </w:t>
      </w:r>
      <w:r>
        <w:rPr>
          <w:i/>
        </w:rPr>
        <w:t xml:space="preserve">flower,</w:t>
      </w:r>
      <w:r>
        <w:t xml:space="preserve"> </w:t>
      </w:r>
      <w:r>
        <w:t xml:space="preserve">but</w:t>
      </w:r>
      <w:r>
        <w:t xml:space="preserve"> </w:t>
      </w:r>
      <w:r>
        <w:rPr>
          <w:i/>
        </w:rPr>
        <w:t xml:space="preserve">gilliver</w:t>
      </w:r>
      <w:r>
        <w:t xml:space="preserve"> </w:t>
      </w:r>
      <w:r>
        <w:t xml:space="preserve">survived in dialect</w:t>
      </w:r>
    </w:p>
    <w:bookmarkStart w:id="120" w:name="coming-up-latin"/>
    <w:p>
      <w:pPr>
        <w:pStyle w:val="Heading1"/>
      </w:pPr>
      <w:r>
        <w:t xml:space="preserve">Coming Up: Latin</w:t>
      </w:r>
    </w:p>
    <w:bookmarkEnd w:id="120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c410e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b7a01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hyperlink" Id="rId34" Target="http://britishlibrary.typepad.co.uk/digitisedmanuscripts/2013/07/royal-babies-and-celebrated-infants.html" TargetMode="External" /><Relationship Type="http://schemas.openxmlformats.org/officeDocument/2006/relationships/hyperlink" Id="rId38" Target="http://britishlibrary.typepad.co.uk/digitisedmanuscripts/2014/01/sex-and-death-in-the-roman-de-la-rose.html" TargetMode="External" /><Relationship Type="http://schemas.openxmlformats.org/officeDocument/2006/relationships/hyperlink" Id="rId30" Target="http://dx.doi.org/10.1016/B0-08-044854-2/04268-1" TargetMode="External" /><Relationship Type="http://schemas.openxmlformats.org/officeDocument/2006/relationships/hyperlink" Id="rId31" Target="http://link.springer.com/10.1007/s00276-008-0357-y" TargetMode="External" /><Relationship Type="http://schemas.openxmlformats.org/officeDocument/2006/relationships/hyperlink" Id="rId36" Target="http://news.harvard.edu/gazette/story/2011/04/debunking-a-myth/" TargetMode="External" /><Relationship Type="http://schemas.openxmlformats.org/officeDocument/2006/relationships/hyperlink" Id="rId78" Target="https://peerj.com/articles/47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ritishlibrary.typepad.co.uk/digitisedmanuscripts/2013/07/royal-babies-and-celebrated-infants.html" TargetMode="External" /><Relationship Type="http://schemas.openxmlformats.org/officeDocument/2006/relationships/hyperlink" Id="rId38" Target="http://britishlibrary.typepad.co.uk/digitisedmanuscripts/2014/01/sex-and-death-in-the-roman-de-la-rose.html" TargetMode="External" /><Relationship Type="http://schemas.openxmlformats.org/officeDocument/2006/relationships/hyperlink" Id="rId30" Target="http://dx.doi.org/10.1016/B0-08-044854-2/04268-1" TargetMode="External" /><Relationship Type="http://schemas.openxmlformats.org/officeDocument/2006/relationships/hyperlink" Id="rId31" Target="http://link.springer.com/10.1007/s00276-008-0357-y" TargetMode="External" /><Relationship Type="http://schemas.openxmlformats.org/officeDocument/2006/relationships/hyperlink" Id="rId36" Target="http://news.harvard.edu/gazette/story/2011/04/debunking-a-myth/" TargetMode="External" /><Relationship Type="http://schemas.openxmlformats.org/officeDocument/2006/relationships/hyperlink" Id="rId78" Target="https://peerj.com/articles/47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Greek and Latin in Scientific Terminology, Lecture 5</dc:title>
  <dc:creator>Andrew Dunning</dc:creator>
  <dcterms:created xsi:type="dcterms:W3CDTF">2014-07-24</dcterms:created>
  <dcterms:modified xsi:type="dcterms:W3CDTF">2014-07-24</dcterms:modified>
</cp:coreProperties>
</file>