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Latin</w:t>
      </w:r>
      <w:r>
        <w:t xml:space="preserve"> </w:t>
      </w:r>
      <w:r>
        <w:t xml:space="preserve">and</w:t>
      </w:r>
      <w:r>
        <w:t xml:space="preserve"> </w:t>
      </w:r>
      <w:r>
        <w:t xml:space="preserve">Greek</w:t>
      </w:r>
      <w:r>
        <w:t xml:space="preserve"> </w:t>
      </w:r>
      <w:r>
        <w:t xml:space="preserve">in</w:t>
      </w:r>
      <w:r>
        <w:t xml:space="preserve"> </w:t>
      </w:r>
      <w:r>
        <w:t xml:space="preserve">Scientific</w:t>
      </w:r>
      <w:r>
        <w:t xml:space="preserve"> </w:t>
      </w:r>
      <w:r>
        <w:t xml:space="preserve">Terminology,</w:t>
      </w:r>
      <w:r>
        <w:t xml:space="preserve"> </w:t>
      </w:r>
      <w:r>
        <w:t xml:space="preserve">Lecture</w:t>
      </w:r>
      <w:r>
        <w:t xml:space="preserve"> </w:t>
      </w:r>
      <w:r>
        <w:t xml:space="preserve">2</w:t>
      </w:r>
    </w:p>
    <w:p>
      <w:pPr>
        <w:pStyle w:val="Authors"/>
      </w:pPr>
      <w:r>
        <w:t xml:space="preserve">Andrew</w:t>
      </w:r>
      <w:r>
        <w:t xml:space="preserve"> </w:t>
      </w:r>
      <w:r>
        <w:t xml:space="preserve">Dunning</w:t>
      </w:r>
    </w:p>
    <w:p>
      <w:pPr>
        <w:pStyle w:val="Date"/>
      </w:pPr>
      <w:r>
        <w:t xml:space="preserve">10</w:t>
      </w:r>
      <w:r>
        <w:t xml:space="preserve"> </w:t>
      </w:r>
      <w:r>
        <w:t xml:space="preserve">July</w:t>
      </w:r>
      <w:r>
        <w:t xml:space="preserve"> </w:t>
      </w:r>
      <w:r>
        <w:t xml:space="preserve">2014</w:t>
      </w:r>
    </w:p>
    <w:bookmarkStart w:id="21" w:name="introduction"/>
    <w:p>
      <w:pPr>
        <w:pStyle w:val="Heading1"/>
      </w:pPr>
      <w:r>
        <w:t xml:space="preserve">Introduction</w:t>
      </w:r>
    </w:p>
    <w:bookmarkEnd w:id="21"/>
    <w:bookmarkStart w:id="22" w:name="last-time"/>
    <w:p>
      <w:pPr>
        <w:pStyle w:val="Heading2"/>
      </w:pPr>
      <w:r>
        <w:t xml:space="preserve">Last Time</w:t>
      </w:r>
    </w:p>
    <w:bookmarkEnd w:id="22"/>
    <w:p>
      <w:pPr>
        <w:pStyle w:val="Compact"/>
        <w:numPr>
          <w:numId w:val="2"/>
          <w:ilvl w:val="0"/>
        </w:numPr>
      </w:pPr>
      <w:r>
        <w:t xml:space="preserve">Examined the content of the course (everything is on the syllabus).</w:t>
      </w:r>
    </w:p>
    <w:p>
      <w:pPr>
        <w:pStyle w:val="Compact"/>
        <w:numPr>
          <w:numId w:val="2"/>
          <w:ilvl w:val="0"/>
        </w:numPr>
      </w:pPr>
      <w:r>
        <w:t xml:space="preserve">Went through the Greek alphabet (we will be looking at its transliteration today).</w:t>
      </w:r>
    </w:p>
    <w:p>
      <w:pPr>
        <w:pStyle w:val="Compact"/>
        <w:numPr>
          <w:numId w:val="2"/>
          <w:ilvl w:val="0"/>
        </w:numPr>
      </w:pPr>
      <w:r>
        <w:t xml:space="preserve">Introduced common Greek prefixes.</w:t>
      </w:r>
    </w:p>
    <w:p>
      <w:pPr>
        <w:pStyle w:val="Compact"/>
        <w:numPr>
          <w:numId w:val="2"/>
          <w:ilvl w:val="0"/>
        </w:numPr>
      </w:pPr>
      <w:r>
        <w:t xml:space="preserve">Looked at Turmezei (2012).</w:t>
      </w:r>
    </w:p>
    <w:bookmarkStart w:id="23" w:name="this-class"/>
    <w:p>
      <w:pPr>
        <w:pStyle w:val="Heading2"/>
      </w:pPr>
      <w:r>
        <w:t xml:space="preserve">This Class</w:t>
      </w:r>
    </w:p>
    <w:bookmarkEnd w:id="23"/>
    <w:p>
      <w:pPr>
        <w:pStyle w:val="Compact"/>
        <w:numPr>
          <w:numId w:val="3"/>
          <w:ilvl w:val="0"/>
        </w:numPr>
      </w:pPr>
      <w:r>
        <w:t xml:space="preserve">Learning how to read Greek using words you already know.</w:t>
      </w:r>
    </w:p>
    <w:p>
      <w:pPr>
        <w:pStyle w:val="Compact"/>
        <w:numPr>
          <w:numId w:val="3"/>
          <w:ilvl w:val="0"/>
        </w:numPr>
      </w:pPr>
      <w:r>
        <w:t xml:space="preserve">Looking at adjective-forming suffixes.</w:t>
      </w:r>
    </w:p>
    <w:p>
      <w:pPr>
        <w:pStyle w:val="Compact"/>
        <w:numPr>
          <w:numId w:val="3"/>
          <w:ilvl w:val="0"/>
        </w:numPr>
      </w:pPr>
      <w:r>
        <w:t xml:space="preserve">Introducing more base forms.</w:t>
      </w:r>
    </w:p>
    <w:p>
      <w:pPr>
        <w:pStyle w:val="Compact"/>
        <w:numPr>
          <w:numId w:val="3"/>
          <w:ilvl w:val="0"/>
        </w:numPr>
      </w:pPr>
      <w:r>
        <w:t xml:space="preserve">Examining compound suffixes.</w:t>
      </w:r>
    </w:p>
    <w:bookmarkStart w:id="24" w:name="turmezei-2012"/>
    <w:p>
      <w:pPr>
        <w:pStyle w:val="Heading2"/>
      </w:pPr>
      <w:r>
        <w:t xml:space="preserve">Turmezei (2012)</w:t>
      </w:r>
    </w:p>
    <w:bookmarkEnd w:id="24"/>
    <w:p>
      <w:pPr>
        <w:pStyle w:val="Compact"/>
        <w:numPr>
          <w:numId w:val="4"/>
          <w:ilvl w:val="0"/>
        </w:numPr>
      </w:pPr>
      <w:r>
        <w:t xml:space="preserve">Explained that about 89 per cent of anatomical vocabulary comes from Greek and Latin.</w:t>
      </w:r>
    </w:p>
    <w:p>
      <w:pPr>
        <w:pStyle w:val="Compact"/>
        <w:numPr>
          <w:numId w:val="5"/>
          <w:ilvl w:val="1"/>
        </w:numPr>
      </w:pPr>
      <w:r>
        <w:t xml:space="preserve">Breakdown: Classical Latin (62%), Classical Greek (24%), Old English (7%), Post-Classical Latin (3%), other (4%).</w:t>
      </w:r>
    </w:p>
    <w:p>
      <w:pPr>
        <w:pStyle w:val="Compact"/>
        <w:numPr>
          <w:numId w:val="4"/>
          <w:ilvl w:val="0"/>
        </w:numPr>
      </w:pPr>
      <w:r>
        <w:t xml:space="preserve">Gives you a sense of how words are formed through various examples.</w:t>
      </w:r>
    </w:p>
    <w:bookmarkStart w:id="25" w:name="learning-strategies"/>
    <w:p>
      <w:pPr>
        <w:pStyle w:val="Heading2"/>
      </w:pPr>
      <w:r>
        <w:t xml:space="preserve">Learning Strategies</w:t>
      </w:r>
    </w:p>
    <w:bookmarkEnd w:id="25"/>
    <w:p>
      <w:pPr>
        <w:pStyle w:val="Compact"/>
        <w:numPr>
          <w:numId w:val="6"/>
          <w:ilvl w:val="0"/>
        </w:numPr>
      </w:pPr>
      <w:r>
        <w:t xml:space="preserve">Flashcards are really good for memorizing vocabulary.</w:t>
      </w:r>
    </w:p>
    <w:p>
      <w:pPr>
        <w:pStyle w:val="Compact"/>
        <w:numPr>
          <w:numId w:val="6"/>
          <w:ilvl w:val="0"/>
        </w:numPr>
      </w:pPr>
      <w:r>
        <w:t xml:space="preserve">Speaking words aloud can make them easier to recall.</w:t>
      </w:r>
    </w:p>
    <w:p>
      <w:pPr>
        <w:pStyle w:val="Compact"/>
        <w:numPr>
          <w:numId w:val="6"/>
          <w:ilvl w:val="0"/>
        </w:numPr>
      </w:pPr>
      <w:r>
        <w:t xml:space="preserve">Rehearse vocabulary even in spare moments (on the bus, in the shower, while you’re doing the dishes).</w:t>
      </w:r>
    </w:p>
    <w:p>
      <w:r>
        <w:pict>
          <v:rect style="width:0;height:1.5pt" o:hralign="center" o:hrstd="t" o:hr="t"/>
        </w:pict>
      </w:r>
    </w:p>
    <w:p>
      <w:pPr>
        <w:pStyle w:val="Compact"/>
        <w:numPr>
          <w:numId w:val="7"/>
          <w:ilvl w:val="0"/>
        </w:numPr>
      </w:pPr>
      <w:r>
        <w:t xml:space="preserve">Make sure you think about meaning. When you’re learning the elements of a word and its definition, consider what the elements of a word have to do with its meaning. This way, your recall will be better and the you’ll remember the word for longer.</w:t>
      </w:r>
    </w:p>
    <w:bookmarkStart w:id="26" w:name="the-greek-alphabet"/>
    <w:p>
      <w:pPr>
        <w:pStyle w:val="Heading1"/>
      </w:pPr>
      <w:r>
        <w:t xml:space="preserve">The Greek Alphabet</w:t>
      </w:r>
    </w:p>
    <w:bookmarkEnd w:id="26"/>
    <w:bookmarkStart w:id="27" w:name="α-α"/>
    <w:p>
      <w:pPr>
        <w:pStyle w:val="Heading2"/>
      </w:pPr>
      <w:r>
        <w:t xml:space="preserve">Α α</w:t>
      </w:r>
    </w:p>
    <w:bookmarkEnd w:id="27"/>
    <w:p>
      <w:r>
        <w:t xml:space="preserve">alpha &gt; a</w:t>
      </w:r>
    </w:p>
    <w:bookmarkStart w:id="28" w:name="β-β"/>
    <w:p>
      <w:pPr>
        <w:pStyle w:val="Heading2"/>
      </w:pPr>
      <w:r>
        <w:t xml:space="preserve">Β β</w:t>
      </w:r>
    </w:p>
    <w:bookmarkEnd w:id="28"/>
    <w:p>
      <w:r>
        <w:t xml:space="preserve">beta &gt; b</w:t>
      </w:r>
    </w:p>
    <w:bookmarkStart w:id="29" w:name="γ-γ"/>
    <w:p>
      <w:pPr>
        <w:pStyle w:val="Heading2"/>
      </w:pPr>
      <w:r>
        <w:t xml:space="preserve">Γ γ</w:t>
      </w:r>
    </w:p>
    <w:bookmarkEnd w:id="29"/>
    <w:p>
      <w:r>
        <w:t xml:space="preserve">gamma &gt; g (</w:t>
      </w:r>
      <w:r>
        <w:rPr>
          <w:i/>
        </w:rPr>
        <w:t xml:space="preserve">hard</w:t>
      </w:r>
      <w:r>
        <w:t xml:space="preserve">)</w:t>
      </w:r>
    </w:p>
    <w:bookmarkStart w:id="30" w:name="δ-δ"/>
    <w:p>
      <w:pPr>
        <w:pStyle w:val="Heading2"/>
      </w:pPr>
      <w:r>
        <w:t xml:space="preserve">Δ δ</w:t>
      </w:r>
    </w:p>
    <w:bookmarkEnd w:id="30"/>
    <w:p>
      <w:r>
        <w:t xml:space="preserve">delta &gt; d</w:t>
      </w:r>
    </w:p>
    <w:bookmarkStart w:id="31" w:name="ε-ε"/>
    <w:p>
      <w:pPr>
        <w:pStyle w:val="Heading2"/>
      </w:pPr>
      <w:r>
        <w:t xml:space="preserve">Ε ε</w:t>
      </w:r>
    </w:p>
    <w:bookmarkEnd w:id="31"/>
    <w:p>
      <w:r>
        <w:t xml:space="preserve">epsilon &gt; e (</w:t>
      </w:r>
      <w:r>
        <w:rPr>
          <w:i/>
        </w:rPr>
        <w:t xml:space="preserve">short</w:t>
      </w:r>
      <w:r>
        <w:t xml:space="preserve">)</w:t>
      </w:r>
    </w:p>
    <w:bookmarkStart w:id="32" w:name="ζ-ζ"/>
    <w:p>
      <w:pPr>
        <w:pStyle w:val="Heading2"/>
      </w:pPr>
      <w:r>
        <w:t xml:space="preserve">Ζ ζ</w:t>
      </w:r>
    </w:p>
    <w:bookmarkEnd w:id="32"/>
    <w:p>
      <w:r>
        <w:t xml:space="preserve">zeta &gt; z</w:t>
      </w:r>
    </w:p>
    <w:bookmarkStart w:id="33" w:name="η-η"/>
    <w:p>
      <w:pPr>
        <w:pStyle w:val="Heading2"/>
      </w:pPr>
      <w:r>
        <w:t xml:space="preserve">Η η</w:t>
      </w:r>
    </w:p>
    <w:bookmarkEnd w:id="33"/>
    <w:p>
      <w:r>
        <w:t xml:space="preserve">eta &gt; e (</w:t>
      </w:r>
      <w:r>
        <w:rPr>
          <w:i/>
        </w:rPr>
        <w:t xml:space="preserve">long</w:t>
      </w:r>
      <w:r>
        <w:t xml:space="preserve">)</w:t>
      </w:r>
    </w:p>
    <w:bookmarkStart w:id="34" w:name="θ-θ"/>
    <w:p>
      <w:pPr>
        <w:pStyle w:val="Heading2"/>
      </w:pPr>
      <w:r>
        <w:t xml:space="preserve">Θ θ</w:t>
      </w:r>
    </w:p>
    <w:bookmarkEnd w:id="34"/>
    <w:p>
      <w:r>
        <w:t xml:space="preserve">theta &gt; th</w:t>
      </w:r>
    </w:p>
    <w:bookmarkStart w:id="35" w:name="ι-ι"/>
    <w:p>
      <w:pPr>
        <w:pStyle w:val="Heading2"/>
      </w:pPr>
      <w:r>
        <w:t xml:space="preserve">Ι ι</w:t>
      </w:r>
    </w:p>
    <w:bookmarkEnd w:id="35"/>
    <w:p>
      <w:r>
        <w:t xml:space="preserve">iota &gt; i</w:t>
      </w:r>
    </w:p>
    <w:bookmarkStart w:id="36" w:name="κ-κ"/>
    <w:p>
      <w:pPr>
        <w:pStyle w:val="Heading2"/>
      </w:pPr>
      <w:r>
        <w:t xml:space="preserve">Κ κ</w:t>
      </w:r>
    </w:p>
    <w:bookmarkEnd w:id="36"/>
    <w:p>
      <w:r>
        <w:t xml:space="preserve">kappa &gt; c</w:t>
      </w:r>
      <w:r>
        <w:t xml:space="preserve"> </w:t>
      </w:r>
      <w:r>
        <w:rPr>
          <w:i/>
        </w:rPr>
        <w:t xml:space="preserve">or</w:t>
      </w:r>
      <w:r>
        <w:t xml:space="preserve"> </w:t>
      </w:r>
      <w:r>
        <w:t xml:space="preserve">k</w:t>
      </w:r>
    </w:p>
    <w:bookmarkStart w:id="37" w:name="λ-λ"/>
    <w:p>
      <w:pPr>
        <w:pStyle w:val="Heading2"/>
      </w:pPr>
      <w:r>
        <w:t xml:space="preserve">Λ λ</w:t>
      </w:r>
    </w:p>
    <w:bookmarkEnd w:id="37"/>
    <w:p>
      <w:r>
        <w:t xml:space="preserve">lambda &gt; l</w:t>
      </w:r>
    </w:p>
    <w:bookmarkStart w:id="38" w:name="μ-μ"/>
    <w:p>
      <w:pPr>
        <w:pStyle w:val="Heading2"/>
      </w:pPr>
      <w:r>
        <w:t xml:space="preserve">Μ μ</w:t>
      </w:r>
    </w:p>
    <w:bookmarkEnd w:id="38"/>
    <w:p>
      <w:r>
        <w:t xml:space="preserve">mu &gt; m</w:t>
      </w:r>
    </w:p>
    <w:bookmarkStart w:id="39" w:name="ν-ν"/>
    <w:p>
      <w:pPr>
        <w:pStyle w:val="Heading2"/>
      </w:pPr>
      <w:r>
        <w:t xml:space="preserve">Ν ν</w:t>
      </w:r>
    </w:p>
    <w:bookmarkEnd w:id="39"/>
    <w:p>
      <w:r>
        <w:t xml:space="preserve">nu &gt; n</w:t>
      </w:r>
    </w:p>
    <w:bookmarkStart w:id="40" w:name="ξ-ξ"/>
    <w:p>
      <w:pPr>
        <w:pStyle w:val="Heading2"/>
      </w:pPr>
      <w:r>
        <w:t xml:space="preserve">Ξ ξ</w:t>
      </w:r>
    </w:p>
    <w:bookmarkEnd w:id="40"/>
    <w:p>
      <w:r>
        <w:t xml:space="preserve">xi &gt; x</w:t>
      </w:r>
    </w:p>
    <w:bookmarkStart w:id="41" w:name="ο-ο"/>
    <w:p>
      <w:pPr>
        <w:pStyle w:val="Heading2"/>
      </w:pPr>
      <w:r>
        <w:t xml:space="preserve">Ο ο</w:t>
      </w:r>
    </w:p>
    <w:bookmarkEnd w:id="41"/>
    <w:p>
      <w:r>
        <w:t xml:space="preserve">omicron &gt; o (</w:t>
      </w:r>
      <w:r>
        <w:rPr>
          <w:i/>
        </w:rPr>
        <w:t xml:space="preserve">short</w:t>
      </w:r>
      <w:r>
        <w:t xml:space="preserve">)</w:t>
      </w:r>
    </w:p>
    <w:bookmarkStart w:id="42" w:name="π-π"/>
    <w:p>
      <w:pPr>
        <w:pStyle w:val="Heading2"/>
      </w:pPr>
      <w:r>
        <w:t xml:space="preserve">Π π</w:t>
      </w:r>
    </w:p>
    <w:bookmarkEnd w:id="42"/>
    <w:p>
      <w:r>
        <w:t xml:space="preserve">pi &gt; p</w:t>
      </w:r>
    </w:p>
    <w:bookmarkStart w:id="43" w:name="ρ-ρ"/>
    <w:p>
      <w:pPr>
        <w:pStyle w:val="Heading2"/>
      </w:pPr>
      <w:r>
        <w:t xml:space="preserve">Ρ ρ</w:t>
      </w:r>
    </w:p>
    <w:bookmarkEnd w:id="43"/>
    <w:p>
      <w:r>
        <w:t xml:space="preserve">rho &gt; r</w:t>
      </w:r>
      <w:r>
        <w:t xml:space="preserve"> </w:t>
      </w:r>
      <w:r>
        <w:rPr>
          <w:i/>
        </w:rPr>
        <w:t xml:space="preserve">or</w:t>
      </w:r>
      <w:r>
        <w:t xml:space="preserve"> </w:t>
      </w:r>
      <w:r>
        <w:t xml:space="preserve">rh</w:t>
      </w:r>
    </w:p>
    <w:bookmarkStart w:id="44" w:name="σ-σς"/>
    <w:p>
      <w:pPr>
        <w:pStyle w:val="Heading2"/>
      </w:pPr>
      <w:r>
        <w:t xml:space="preserve">Σ σ/ς</w:t>
      </w:r>
    </w:p>
    <w:bookmarkEnd w:id="44"/>
    <w:p>
      <w:r>
        <w:t xml:space="preserve">sigma/final sigma &gt; s</w:t>
      </w:r>
    </w:p>
    <w:bookmarkStart w:id="45" w:name="τ-τ"/>
    <w:p>
      <w:pPr>
        <w:pStyle w:val="Heading2"/>
      </w:pPr>
      <w:r>
        <w:t xml:space="preserve">Τ τ</w:t>
      </w:r>
    </w:p>
    <w:bookmarkEnd w:id="45"/>
    <w:p>
      <w:r>
        <w:t xml:space="preserve">tau &gt; t</w:t>
      </w:r>
    </w:p>
    <w:bookmarkStart w:id="46" w:name="υ-υ"/>
    <w:p>
      <w:pPr>
        <w:pStyle w:val="Heading2"/>
      </w:pPr>
      <w:r>
        <w:t xml:space="preserve">Υ υ</w:t>
      </w:r>
    </w:p>
    <w:bookmarkEnd w:id="46"/>
    <w:p>
      <w:r>
        <w:t xml:space="preserve">upsilon &gt; y</w:t>
      </w:r>
      <w:r>
        <w:t xml:space="preserve"> </w:t>
      </w:r>
      <w:r>
        <w:rPr>
          <w:i/>
        </w:rPr>
        <w:t xml:space="preserve">or</w:t>
      </w:r>
      <w:r>
        <w:t xml:space="preserve"> </w:t>
      </w:r>
      <w:r>
        <w:t xml:space="preserve">u</w:t>
      </w:r>
    </w:p>
    <w:bookmarkStart w:id="47" w:name="φ-φ"/>
    <w:p>
      <w:pPr>
        <w:pStyle w:val="Heading2"/>
      </w:pPr>
      <w:r>
        <w:t xml:space="preserve">Φ φ</w:t>
      </w:r>
    </w:p>
    <w:bookmarkEnd w:id="47"/>
    <w:p>
      <w:r>
        <w:t xml:space="preserve">phi &gt; ph</w:t>
      </w:r>
    </w:p>
    <w:bookmarkStart w:id="48" w:name="χ-χ"/>
    <w:p>
      <w:pPr>
        <w:pStyle w:val="Heading2"/>
      </w:pPr>
      <w:r>
        <w:t xml:space="preserve">Χ χ</w:t>
      </w:r>
    </w:p>
    <w:bookmarkEnd w:id="48"/>
    <w:p>
      <w:r>
        <w:t xml:space="preserve">chi &gt; ch</w:t>
      </w:r>
      <w:r>
        <w:t xml:space="preserve"> </w:t>
      </w:r>
      <w:r>
        <w:rPr>
          <w:i/>
        </w:rPr>
        <w:t xml:space="preserve">or</w:t>
      </w:r>
      <w:r>
        <w:t xml:space="preserve"> </w:t>
      </w:r>
      <w:r>
        <w:t xml:space="preserve">kh (</w:t>
      </w:r>
      <w:r>
        <w:rPr>
          <w:i/>
        </w:rPr>
        <w:t xml:space="preserve">hard</w:t>
      </w:r>
      <w:r>
        <w:t xml:space="preserve">)</w:t>
      </w:r>
    </w:p>
    <w:bookmarkStart w:id="49" w:name="ψ-ψ"/>
    <w:p>
      <w:pPr>
        <w:pStyle w:val="Heading2"/>
      </w:pPr>
      <w:r>
        <w:t xml:space="preserve">Ψ ψ</w:t>
      </w:r>
    </w:p>
    <w:bookmarkEnd w:id="49"/>
    <w:p>
      <w:r>
        <w:t xml:space="preserve">psi &gt; ps</w:t>
      </w:r>
    </w:p>
    <w:bookmarkStart w:id="50" w:name="ω-ω"/>
    <w:p>
      <w:pPr>
        <w:pStyle w:val="Heading2"/>
      </w:pPr>
      <w:r>
        <w:t xml:space="preserve">Ω ω</w:t>
      </w:r>
    </w:p>
    <w:bookmarkEnd w:id="50"/>
    <w:p>
      <w:r>
        <w:t xml:space="preserve">omega &gt; o (</w:t>
      </w:r>
      <w:r>
        <w:rPr>
          <w:i/>
        </w:rPr>
        <w:t xml:space="preserve">long</w:t>
      </w:r>
      <w:r>
        <w:t xml:space="preserve">)</w:t>
      </w:r>
    </w:p>
    <w:bookmarkStart w:id="51" w:name="reading-greek"/>
    <w:p>
      <w:pPr>
        <w:pStyle w:val="Heading1"/>
      </w:pPr>
      <w:r>
        <w:t xml:space="preserve">Reading Greek</w:t>
      </w:r>
    </w:p>
    <w:bookmarkEnd w:id="51"/>
    <w:bookmarkStart w:id="52" w:name="what-do-these-words-look-like"/>
    <w:p>
      <w:pPr>
        <w:pStyle w:val="Heading2"/>
      </w:pPr>
      <w:r>
        <w:t xml:space="preserve">What do these words look like?</w:t>
      </w:r>
    </w:p>
    <w:bookmarkEnd w:id="52"/>
    <w:p>
      <w:pPr>
        <w:pStyle w:val="Compact"/>
        <w:numPr>
          <w:numId w:val="8"/>
          <w:ilvl w:val="0"/>
        </w:numPr>
      </w:pPr>
      <w:r>
        <w:t xml:space="preserve">Note: γ before γ, κ, ξ, or χ becomes</w:t>
      </w:r>
      <w:r>
        <w:t xml:space="preserve"> </w:t>
      </w:r>
      <w:r>
        <w:rPr>
          <w:i/>
        </w:rPr>
        <w:t xml:space="preserve">n</w:t>
      </w:r>
      <w:r>
        <w:t xml:space="preserve">, not</w:t>
      </w:r>
      <w:r>
        <w:t xml:space="preserve"> </w:t>
      </w:r>
      <w:r>
        <w:rPr>
          <w:i/>
        </w:rPr>
        <w:t xml:space="preserve">g</w:t>
      </w:r>
      <w:r>
        <w:t xml:space="preserve">:</w:t>
      </w:r>
    </w:p>
    <w:p>
      <w:pPr>
        <w:pStyle w:val="Compact"/>
        <w:numPr>
          <w:numId w:val="9"/>
          <w:ilvl w:val="1"/>
        </w:numPr>
      </w:pPr>
      <w:r>
        <w:t xml:space="preserve">σπόγγος =</w:t>
      </w:r>
      <w:r>
        <w:t xml:space="preserve"> </w:t>
      </w:r>
      <w:r>
        <w:rPr>
          <w:i/>
        </w:rPr>
        <w:t xml:space="preserve">spongos</w:t>
      </w:r>
      <w:r>
        <w:t xml:space="preserve"> </w:t>
      </w:r>
      <w:r>
        <w:t xml:space="preserve">(sponge)</w:t>
      </w:r>
    </w:p>
    <w:p>
      <w:pPr>
        <w:pStyle w:val="Compact"/>
        <w:numPr>
          <w:numId w:val="9"/>
          <w:ilvl w:val="1"/>
        </w:numPr>
      </w:pPr>
      <w:r>
        <w:t xml:space="preserve">πλαγκτόν =</w:t>
      </w:r>
      <w:r>
        <w:t xml:space="preserve"> </w:t>
      </w:r>
      <w:r>
        <w:rPr>
          <w:i/>
        </w:rPr>
        <w:t xml:space="preserve">plankton</w:t>
      </w:r>
    </w:p>
    <w:p>
      <w:pPr>
        <w:pStyle w:val="Compact"/>
        <w:numPr>
          <w:numId w:val="9"/>
          <w:ilvl w:val="1"/>
        </w:numPr>
      </w:pPr>
      <w:r>
        <w:t xml:space="preserve">λάρυγξ =</w:t>
      </w:r>
      <w:r>
        <w:t xml:space="preserve"> </w:t>
      </w:r>
      <w:r>
        <w:rPr>
          <w:i/>
        </w:rPr>
        <w:t xml:space="preserve">larunx</w:t>
      </w:r>
      <w:r>
        <w:t xml:space="preserve"> </w:t>
      </w:r>
      <w:r>
        <w:t xml:space="preserve">(larynx)</w:t>
      </w:r>
    </w:p>
    <w:bookmarkStart w:id="53" w:name="rough-breathing"/>
    <w:p>
      <w:pPr>
        <w:pStyle w:val="Heading2"/>
      </w:pPr>
      <w:r>
        <w:t xml:space="preserve">Rough Breathing</w:t>
      </w:r>
    </w:p>
    <w:bookmarkEnd w:id="53"/>
    <w:p>
      <w:pPr>
        <w:pStyle w:val="Compact"/>
        <w:numPr>
          <w:numId w:val="10"/>
          <w:ilvl w:val="0"/>
        </w:numPr>
      </w:pPr>
      <w:r>
        <w:t xml:space="preserve">When a word has what appears to be an opening single quotation mark above a letter, it uses an h- sound.</w:t>
      </w:r>
    </w:p>
    <w:p>
      <w:pPr>
        <w:pStyle w:val="Compact"/>
        <w:numPr>
          <w:numId w:val="11"/>
          <w:ilvl w:val="1"/>
        </w:numPr>
      </w:pPr>
      <w:r>
        <w:t xml:space="preserve">ἱπποπόταμος =</w:t>
      </w:r>
      <w:r>
        <w:t xml:space="preserve"> </w:t>
      </w:r>
      <w:r>
        <w:rPr>
          <w:i/>
        </w:rPr>
        <w:t xml:space="preserve">hippopotamos</w:t>
      </w:r>
      <w:r>
        <w:t xml:space="preserve"> </w:t>
      </w:r>
      <w:r>
        <w:t xml:space="preserve">(hippopotamus)</w:t>
      </w:r>
    </w:p>
    <w:p>
      <w:pPr>
        <w:pStyle w:val="Compact"/>
        <w:numPr>
          <w:numId w:val="11"/>
          <w:ilvl w:val="1"/>
        </w:numPr>
      </w:pPr>
      <w:r>
        <w:t xml:space="preserve">ἁρμονία =</w:t>
      </w:r>
      <w:r>
        <w:t xml:space="preserve"> </w:t>
      </w:r>
      <w:r>
        <w:rPr>
          <w:i/>
        </w:rPr>
        <w:t xml:space="preserve">harmonia</w:t>
      </w:r>
      <w:r>
        <w:t xml:space="preserve"> </w:t>
      </w:r>
      <w:r>
        <w:t xml:space="preserve">(harmony, agreement)</w:t>
      </w:r>
    </w:p>
    <w:p>
      <w:pPr>
        <w:pStyle w:val="Compact"/>
        <w:numPr>
          <w:numId w:val="11"/>
          <w:ilvl w:val="1"/>
        </w:numPr>
      </w:pPr>
      <w:r>
        <w:t xml:space="preserve">διάῤῥοια =</w:t>
      </w:r>
      <w:r>
        <w:t xml:space="preserve"> </w:t>
      </w:r>
      <w:r>
        <w:rPr>
          <w:i/>
        </w:rPr>
        <w:t xml:space="preserve">diarrhoia</w:t>
      </w:r>
      <w:r>
        <w:t xml:space="preserve"> </w:t>
      </w:r>
      <w:r>
        <w:t xml:space="preserve">(diarrhoea)</w:t>
      </w:r>
    </w:p>
    <w:bookmarkStart w:id="54" w:name="ἀήρ"/>
    <w:p>
      <w:pPr>
        <w:pStyle w:val="Heading2"/>
      </w:pPr>
      <w:r>
        <w:t xml:space="preserve">ἀήρ</w:t>
      </w:r>
    </w:p>
    <w:bookmarkEnd w:id="54"/>
    <w:p>
      <w:pPr>
        <w:pStyle w:val="Compact"/>
        <w:pStyle w:val="BlockQuote"/>
        <w:numPr>
          <w:numId w:val="12"/>
          <w:ilvl w:val="0"/>
        </w:numPr>
      </w:pPr>
      <w:r>
        <w:t xml:space="preserve">aēr (air, as in aerodynamics)</w:t>
      </w:r>
    </w:p>
    <w:bookmarkStart w:id="55" w:name="ἀέριος"/>
    <w:p>
      <w:pPr>
        <w:pStyle w:val="Heading2"/>
      </w:pPr>
      <w:r>
        <w:t xml:space="preserve">ἀέριος</w:t>
      </w:r>
    </w:p>
    <w:bookmarkEnd w:id="55"/>
    <w:p>
      <w:pPr>
        <w:pStyle w:val="Compact"/>
        <w:pStyle w:val="BlockQuote"/>
        <w:numPr>
          <w:numId w:val="13"/>
          <w:ilvl w:val="0"/>
        </w:numPr>
      </w:pPr>
      <w:r>
        <w:t xml:space="preserve">aerios (aerial)</w:t>
      </w:r>
    </w:p>
    <w:bookmarkStart w:id="56" w:name="ἄλφα"/>
    <w:p>
      <w:pPr>
        <w:pStyle w:val="Heading2"/>
      </w:pPr>
      <w:r>
        <w:t xml:space="preserve">ἄλφα</w:t>
      </w:r>
    </w:p>
    <w:bookmarkEnd w:id="56"/>
    <w:p>
      <w:pPr>
        <w:pStyle w:val="Compact"/>
        <w:pStyle w:val="BlockQuote"/>
        <w:numPr>
          <w:numId w:val="14"/>
          <w:ilvl w:val="0"/>
        </w:numPr>
      </w:pPr>
      <w:r>
        <w:t xml:space="preserve">alpha</w:t>
      </w:r>
    </w:p>
    <w:bookmarkStart w:id="57" w:name="ἀμαζών"/>
    <w:p>
      <w:pPr>
        <w:pStyle w:val="Heading2"/>
      </w:pPr>
      <w:r>
        <w:t xml:space="preserve">Ἀμαζών</w:t>
      </w:r>
    </w:p>
    <w:bookmarkEnd w:id="57"/>
    <w:p>
      <w:pPr>
        <w:pStyle w:val="Compact"/>
        <w:pStyle w:val="BlockQuote"/>
        <w:numPr>
          <w:numId w:val="15"/>
          <w:ilvl w:val="0"/>
        </w:numPr>
      </w:pPr>
      <w:r>
        <w:t xml:space="preserve">Amazōn</w:t>
      </w:r>
    </w:p>
    <w:bookmarkStart w:id="58" w:name="ἀμνησία"/>
    <w:p>
      <w:pPr>
        <w:pStyle w:val="Heading2"/>
      </w:pPr>
      <w:r>
        <w:t xml:space="preserve">ἀμνησία</w:t>
      </w:r>
    </w:p>
    <w:bookmarkEnd w:id="58"/>
    <w:p>
      <w:pPr>
        <w:pStyle w:val="Compact"/>
        <w:pStyle w:val="BlockQuote"/>
        <w:numPr>
          <w:numId w:val="16"/>
          <w:ilvl w:val="0"/>
        </w:numPr>
      </w:pPr>
      <w:r>
        <w:t xml:space="preserve">amnēsia</w:t>
      </w:r>
    </w:p>
    <w:bookmarkStart w:id="59" w:name="ἀμφίβιος"/>
    <w:p>
      <w:pPr>
        <w:pStyle w:val="Heading2"/>
      </w:pPr>
      <w:r>
        <w:t xml:space="preserve">ἀμφίβιος</w:t>
      </w:r>
    </w:p>
    <w:bookmarkEnd w:id="59"/>
    <w:p>
      <w:pPr>
        <w:pStyle w:val="Compact"/>
        <w:pStyle w:val="BlockQuote"/>
        <w:numPr>
          <w:numId w:val="17"/>
          <w:ilvl w:val="0"/>
        </w:numPr>
      </w:pPr>
      <w:r>
        <w:t xml:space="preserve">amphibios</w:t>
      </w:r>
    </w:p>
    <w:bookmarkStart w:id="60" w:name="ἀνά"/>
    <w:p>
      <w:pPr>
        <w:pStyle w:val="Heading2"/>
      </w:pPr>
      <w:r>
        <w:t xml:space="preserve">ἀνά</w:t>
      </w:r>
    </w:p>
    <w:bookmarkEnd w:id="60"/>
    <w:p>
      <w:pPr>
        <w:pStyle w:val="Compact"/>
        <w:pStyle w:val="BlockQuote"/>
        <w:numPr>
          <w:numId w:val="18"/>
          <w:ilvl w:val="0"/>
        </w:numPr>
      </w:pPr>
      <w:r>
        <w:t xml:space="preserve">ana (again)</w:t>
      </w:r>
    </w:p>
    <w:bookmarkStart w:id="61" w:name="ἀνάθεμα"/>
    <w:p>
      <w:pPr>
        <w:pStyle w:val="Heading2"/>
      </w:pPr>
      <w:r>
        <w:t xml:space="preserve">ἀνάθεμα</w:t>
      </w:r>
    </w:p>
    <w:bookmarkEnd w:id="61"/>
    <w:p>
      <w:pPr>
        <w:pStyle w:val="Compact"/>
        <w:pStyle w:val="BlockQuote"/>
        <w:numPr>
          <w:numId w:val="19"/>
          <w:ilvl w:val="0"/>
        </w:numPr>
      </w:pPr>
      <w:r>
        <w:t xml:space="preserve">anathema (accursed)</w:t>
      </w:r>
    </w:p>
    <w:bookmarkStart w:id="62" w:name="ἀναισθησία"/>
    <w:p>
      <w:pPr>
        <w:pStyle w:val="Heading2"/>
      </w:pPr>
      <w:r>
        <w:t xml:space="preserve">ἀναισθησία</w:t>
      </w:r>
    </w:p>
    <w:bookmarkEnd w:id="62"/>
    <w:p>
      <w:pPr>
        <w:pStyle w:val="Compact"/>
        <w:pStyle w:val="BlockQuote"/>
        <w:numPr>
          <w:numId w:val="20"/>
          <w:ilvl w:val="0"/>
        </w:numPr>
      </w:pPr>
      <w:r>
        <w:t xml:space="preserve">anaisthēsia (anaesthesia)</w:t>
      </w:r>
    </w:p>
    <w:bookmarkStart w:id="63" w:name="ἀνάλογος"/>
    <w:p>
      <w:pPr>
        <w:pStyle w:val="Heading2"/>
      </w:pPr>
      <w:r>
        <w:t xml:space="preserve">ἀνάλογος</w:t>
      </w:r>
    </w:p>
    <w:bookmarkEnd w:id="63"/>
    <w:p>
      <w:pPr>
        <w:pStyle w:val="Compact"/>
        <w:pStyle w:val="BlockQuote"/>
        <w:numPr>
          <w:numId w:val="21"/>
          <w:ilvl w:val="0"/>
        </w:numPr>
      </w:pPr>
      <w:r>
        <w:t xml:space="preserve">analogos (proportionate)</w:t>
      </w:r>
    </w:p>
    <w:bookmarkStart w:id="64" w:name="ἀναλφάβητος"/>
    <w:p>
      <w:pPr>
        <w:pStyle w:val="Heading2"/>
      </w:pPr>
      <w:r>
        <w:t xml:space="preserve">ἀναλφάβητος</w:t>
      </w:r>
    </w:p>
    <w:bookmarkEnd w:id="64"/>
    <w:p>
      <w:pPr>
        <w:pStyle w:val="Compact"/>
        <w:pStyle w:val="BlockQuote"/>
        <w:numPr>
          <w:numId w:val="22"/>
          <w:ilvl w:val="0"/>
        </w:numPr>
      </w:pPr>
      <w:r>
        <w:t xml:space="preserve">analphabētos (uneducated)</w:t>
      </w:r>
    </w:p>
    <w:bookmarkStart w:id="65" w:name="ἀνάμνησις"/>
    <w:p>
      <w:pPr>
        <w:pStyle w:val="Heading2"/>
      </w:pPr>
      <w:r>
        <w:t xml:space="preserve">ἀνάμνησις</w:t>
      </w:r>
    </w:p>
    <w:bookmarkEnd w:id="65"/>
    <w:p>
      <w:pPr>
        <w:pStyle w:val="Compact"/>
        <w:pStyle w:val="BlockQuote"/>
        <w:numPr>
          <w:numId w:val="23"/>
          <w:ilvl w:val="0"/>
        </w:numPr>
      </w:pPr>
      <w:r>
        <w:t xml:space="preserve">anamnēsis (recollection)</w:t>
      </w:r>
    </w:p>
    <w:bookmarkStart w:id="66" w:name="ἀνατομία"/>
    <w:p>
      <w:pPr>
        <w:pStyle w:val="Heading2"/>
      </w:pPr>
      <w:r>
        <w:t xml:space="preserve">ἀνατομία</w:t>
      </w:r>
    </w:p>
    <w:bookmarkEnd w:id="66"/>
    <w:p>
      <w:pPr>
        <w:pStyle w:val="Compact"/>
        <w:pStyle w:val="BlockQuote"/>
        <w:numPr>
          <w:numId w:val="24"/>
          <w:ilvl w:val="0"/>
        </w:numPr>
      </w:pPr>
      <w:r>
        <w:t xml:space="preserve">anatomia</w:t>
      </w:r>
    </w:p>
    <w:bookmarkStart w:id="67" w:name="ἀναχρονισμός"/>
    <w:p>
      <w:pPr>
        <w:pStyle w:val="Heading2"/>
      </w:pPr>
      <w:r>
        <w:t xml:space="preserve">ἀναχρονισμός</w:t>
      </w:r>
    </w:p>
    <w:bookmarkEnd w:id="67"/>
    <w:p>
      <w:pPr>
        <w:pStyle w:val="Compact"/>
        <w:pStyle w:val="BlockQuote"/>
        <w:numPr>
          <w:numId w:val="25"/>
          <w:ilvl w:val="0"/>
        </w:numPr>
      </w:pPr>
      <w:r>
        <w:t xml:space="preserve">anakhronismos (wrong time reference): anachromism</w:t>
      </w:r>
    </w:p>
    <w:bookmarkStart w:id="68" w:name="ἄνθραξ"/>
    <w:p>
      <w:pPr>
        <w:pStyle w:val="Heading2"/>
      </w:pPr>
      <w:r>
        <w:t xml:space="preserve">ἄνθραξ</w:t>
      </w:r>
    </w:p>
    <w:bookmarkEnd w:id="68"/>
    <w:p>
      <w:pPr>
        <w:pStyle w:val="Compact"/>
        <w:pStyle w:val="BlockQuote"/>
        <w:numPr>
          <w:numId w:val="26"/>
          <w:ilvl w:val="0"/>
        </w:numPr>
      </w:pPr>
      <w:r>
        <w:t xml:space="preserve">anthrax</w:t>
      </w:r>
    </w:p>
    <w:bookmarkStart w:id="69" w:name="ἄνθρωπος"/>
    <w:p>
      <w:pPr>
        <w:pStyle w:val="Heading2"/>
      </w:pPr>
      <w:r>
        <w:t xml:space="preserve">ἄνθρωπος</w:t>
      </w:r>
    </w:p>
    <w:bookmarkEnd w:id="69"/>
    <w:p>
      <w:pPr>
        <w:pStyle w:val="Compact"/>
        <w:pStyle w:val="BlockQuote"/>
        <w:numPr>
          <w:numId w:val="27"/>
          <w:ilvl w:val="0"/>
        </w:numPr>
      </w:pPr>
      <w:r>
        <w:t xml:space="preserve">anthrōpos (human being)</w:t>
      </w:r>
    </w:p>
    <w:bookmarkStart w:id="70" w:name="ἀνταρκτικός"/>
    <w:p>
      <w:pPr>
        <w:pStyle w:val="Heading2"/>
      </w:pPr>
      <w:r>
        <w:t xml:space="preserve">ἀνταρκτικός</w:t>
      </w:r>
    </w:p>
    <w:bookmarkEnd w:id="70"/>
    <w:p>
      <w:pPr>
        <w:pStyle w:val="Compact"/>
        <w:pStyle w:val="BlockQuote"/>
        <w:numPr>
          <w:numId w:val="28"/>
          <w:ilvl w:val="0"/>
        </w:numPr>
      </w:pPr>
      <w:r>
        <w:t xml:space="preserve">antarktikos (Antarctic)</w:t>
      </w:r>
    </w:p>
    <w:bookmarkStart w:id="71" w:name="ἀντί"/>
    <w:p>
      <w:pPr>
        <w:pStyle w:val="Heading2"/>
      </w:pPr>
      <w:r>
        <w:t xml:space="preserve">ἀντί</w:t>
      </w:r>
    </w:p>
    <w:bookmarkEnd w:id="71"/>
    <w:p>
      <w:pPr>
        <w:pStyle w:val="Compact"/>
        <w:pStyle w:val="BlockQuote"/>
        <w:numPr>
          <w:numId w:val="29"/>
          <w:ilvl w:val="0"/>
        </w:numPr>
      </w:pPr>
      <w:r>
        <w:t xml:space="preserve">anti (opposite)</w:t>
      </w:r>
    </w:p>
    <w:bookmarkStart w:id="72" w:name="ἀντίδοτον"/>
    <w:p>
      <w:pPr>
        <w:pStyle w:val="Heading2"/>
      </w:pPr>
      <w:r>
        <w:t xml:space="preserve">ἀντίδοτον</w:t>
      </w:r>
    </w:p>
    <w:bookmarkEnd w:id="72"/>
    <w:p>
      <w:pPr>
        <w:pStyle w:val="Compact"/>
        <w:pStyle w:val="BlockQuote"/>
        <w:numPr>
          <w:numId w:val="30"/>
          <w:ilvl w:val="0"/>
        </w:numPr>
      </w:pPr>
      <w:r>
        <w:t xml:space="preserve">antidoton (antidote)</w:t>
      </w:r>
    </w:p>
    <w:bookmarkStart w:id="73" w:name="ἀπολογία"/>
    <w:p>
      <w:pPr>
        <w:pStyle w:val="Heading2"/>
      </w:pPr>
      <w:r>
        <w:t xml:space="preserve">ἀπολογία</w:t>
      </w:r>
    </w:p>
    <w:bookmarkEnd w:id="73"/>
    <w:p>
      <w:pPr>
        <w:pStyle w:val="Compact"/>
        <w:pStyle w:val="BlockQuote"/>
        <w:numPr>
          <w:numId w:val="31"/>
          <w:ilvl w:val="0"/>
        </w:numPr>
      </w:pPr>
      <w:r>
        <w:t xml:space="preserve">apologia (apology)</w:t>
      </w:r>
    </w:p>
    <w:p>
      <w:pPr>
        <w:pStyle w:val="Compact"/>
        <w:pStyle w:val="BlockQuote"/>
        <w:numPr>
          <w:numId w:val="31"/>
          <w:ilvl w:val="0"/>
        </w:numPr>
      </w:pPr>
      <w:r>
        <w:t xml:space="preserve">apo = ‘away’</w:t>
      </w:r>
    </w:p>
    <w:p>
      <w:pPr>
        <w:pStyle w:val="Compact"/>
        <w:pStyle w:val="BlockQuote"/>
        <w:numPr>
          <w:numId w:val="31"/>
          <w:ilvl w:val="0"/>
        </w:numPr>
      </w:pPr>
      <w:r>
        <w:t xml:space="preserve">-logia = denoting a subject of study or interest (psychology)</w:t>
      </w:r>
    </w:p>
    <w:bookmarkStart w:id="74" w:name="ἀρθρίτις"/>
    <w:p>
      <w:pPr>
        <w:pStyle w:val="Heading2"/>
      </w:pPr>
      <w:r>
        <w:t xml:space="preserve">ἀρθρίτις</w:t>
      </w:r>
    </w:p>
    <w:bookmarkEnd w:id="74"/>
    <w:p>
      <w:pPr>
        <w:pStyle w:val="Compact"/>
        <w:pStyle w:val="BlockQuote"/>
        <w:numPr>
          <w:numId w:val="32"/>
          <w:ilvl w:val="0"/>
        </w:numPr>
      </w:pPr>
      <w:r>
        <w:t xml:space="preserve">arthritis (inflammation of the joint;</w:t>
      </w:r>
      <w:r>
        <w:t xml:space="preserve"> </w:t>
      </w:r>
      <w:r>
        <w:rPr>
          <w:i/>
        </w:rPr>
        <w:t xml:space="preserve">arthron</w:t>
      </w:r>
      <w:r>
        <w:t xml:space="preserve"> </w:t>
      </w:r>
      <w:r>
        <w:t xml:space="preserve">= joint)</w:t>
      </w:r>
    </w:p>
    <w:bookmarkStart w:id="75" w:name="ἀκαδημία"/>
    <w:p>
      <w:pPr>
        <w:pStyle w:val="Heading2"/>
      </w:pPr>
      <w:r>
        <w:t xml:space="preserve">Ἀκαδημία</w:t>
      </w:r>
    </w:p>
    <w:bookmarkEnd w:id="75"/>
    <w:p>
      <w:pPr>
        <w:pStyle w:val="Compact"/>
        <w:pStyle w:val="BlockQuote"/>
        <w:numPr>
          <w:numId w:val="33"/>
          <w:ilvl w:val="0"/>
        </w:numPr>
      </w:pPr>
      <w:r>
        <w:t xml:space="preserve">Akadēmia (gymnasium near Athens where Plato and his successors taught, school of philosophy founded by Plato)</w:t>
      </w:r>
    </w:p>
    <w:bookmarkStart w:id="76" w:name="ἄρκτος"/>
    <w:p>
      <w:pPr>
        <w:pStyle w:val="Heading2"/>
      </w:pPr>
      <w:r>
        <w:t xml:space="preserve">ἄρκτος</w:t>
      </w:r>
    </w:p>
    <w:bookmarkEnd w:id="76"/>
    <w:p>
      <w:pPr>
        <w:pStyle w:val="Compact"/>
        <w:pStyle w:val="BlockQuote"/>
        <w:numPr>
          <w:numId w:val="34"/>
          <w:ilvl w:val="0"/>
        </w:numPr>
      </w:pPr>
      <w:r>
        <w:t xml:space="preserve">arktos (bear, Ursa Major, pole star)</w:t>
      </w:r>
    </w:p>
    <w:bookmarkStart w:id="77" w:name="ἀσθένεια"/>
    <w:p>
      <w:pPr>
        <w:pStyle w:val="Heading2"/>
      </w:pPr>
      <w:r>
        <w:t xml:space="preserve">ἀσθένεια</w:t>
      </w:r>
    </w:p>
    <w:bookmarkEnd w:id="77"/>
    <w:p>
      <w:pPr>
        <w:pStyle w:val="Compact"/>
        <w:pStyle w:val="BlockQuote"/>
        <w:numPr>
          <w:numId w:val="35"/>
          <w:ilvl w:val="0"/>
        </w:numPr>
      </w:pPr>
      <w:r>
        <w:t xml:space="preserve">astheneia (weakness): asthenia</w:t>
      </w:r>
    </w:p>
    <w:bookmarkStart w:id="78" w:name="ἄσθμα"/>
    <w:p>
      <w:pPr>
        <w:pStyle w:val="Heading2"/>
      </w:pPr>
      <w:r>
        <w:t xml:space="preserve">ἄσθμα</w:t>
      </w:r>
    </w:p>
    <w:bookmarkEnd w:id="78"/>
    <w:p>
      <w:pPr>
        <w:pStyle w:val="Compact"/>
        <w:pStyle w:val="BlockQuote"/>
        <w:numPr>
          <w:numId w:val="36"/>
          <w:ilvl w:val="0"/>
        </w:numPr>
      </w:pPr>
      <w:r>
        <w:t xml:space="preserve">asthma</w:t>
      </w:r>
    </w:p>
    <w:bookmarkStart w:id="79" w:name="ἀσία"/>
    <w:p>
      <w:pPr>
        <w:pStyle w:val="Heading2"/>
      </w:pPr>
      <w:r>
        <w:t xml:space="preserve">Ἀσία</w:t>
      </w:r>
    </w:p>
    <w:bookmarkEnd w:id="79"/>
    <w:p>
      <w:pPr>
        <w:pStyle w:val="Compact"/>
        <w:pStyle w:val="BlockQuote"/>
        <w:numPr>
          <w:numId w:val="37"/>
          <w:ilvl w:val="0"/>
        </w:numPr>
      </w:pPr>
      <w:r>
        <w:t xml:space="preserve">Asia</w:t>
      </w:r>
    </w:p>
    <w:bookmarkStart w:id="80" w:name="ἀσπάραγος"/>
    <w:p>
      <w:pPr>
        <w:pStyle w:val="Heading2"/>
      </w:pPr>
      <w:r>
        <w:t xml:space="preserve">ἀσπάραγος</w:t>
      </w:r>
    </w:p>
    <w:bookmarkEnd w:id="80"/>
    <w:p>
      <w:pPr>
        <w:pStyle w:val="Compact"/>
        <w:pStyle w:val="BlockQuote"/>
        <w:numPr>
          <w:numId w:val="38"/>
          <w:ilvl w:val="0"/>
        </w:numPr>
      </w:pPr>
      <w:r>
        <w:t xml:space="preserve">asparagos</w:t>
      </w:r>
    </w:p>
    <w:bookmarkStart w:id="81" w:name="ἀστήρ"/>
    <w:p>
      <w:pPr>
        <w:pStyle w:val="Heading2"/>
      </w:pPr>
      <w:r>
        <w:t xml:space="preserve">ἀστήρ</w:t>
      </w:r>
    </w:p>
    <w:bookmarkEnd w:id="81"/>
    <w:p>
      <w:pPr>
        <w:pStyle w:val="Compact"/>
        <w:pStyle w:val="BlockQuote"/>
        <w:numPr>
          <w:numId w:val="39"/>
          <w:ilvl w:val="0"/>
        </w:numPr>
      </w:pPr>
      <w:r>
        <w:t xml:space="preserve">astēr (star): asteroid</w:t>
      </w:r>
    </w:p>
    <w:bookmarkStart w:id="82" w:name="ἄτλας"/>
    <w:p>
      <w:pPr>
        <w:pStyle w:val="Heading2"/>
      </w:pPr>
      <w:r>
        <w:t xml:space="preserve">Ἄτλας</w:t>
      </w:r>
    </w:p>
    <w:bookmarkEnd w:id="82"/>
    <w:p>
      <w:pPr>
        <w:pStyle w:val="Compact"/>
        <w:pStyle w:val="BlockQuote"/>
        <w:numPr>
          <w:numId w:val="40"/>
          <w:ilvl w:val="0"/>
        </w:numPr>
      </w:pPr>
      <w:r>
        <w:t xml:space="preserve">Atlas</w:t>
      </w:r>
    </w:p>
    <w:bookmarkStart w:id="83" w:name="ἄτομος"/>
    <w:p>
      <w:pPr>
        <w:pStyle w:val="Heading2"/>
      </w:pPr>
      <w:r>
        <w:t xml:space="preserve">ἄτομος</w:t>
      </w:r>
    </w:p>
    <w:bookmarkEnd w:id="83"/>
    <w:p>
      <w:pPr>
        <w:pStyle w:val="Compact"/>
        <w:pStyle w:val="BlockQuote"/>
        <w:numPr>
          <w:numId w:val="41"/>
          <w:ilvl w:val="0"/>
        </w:numPr>
      </w:pPr>
      <w:r>
        <w:t xml:space="preserve">atomos (indivisible): atomic</w:t>
      </w:r>
    </w:p>
    <w:bookmarkStart w:id="84" w:name="αὐθεντικός"/>
    <w:p>
      <w:pPr>
        <w:pStyle w:val="Heading2"/>
      </w:pPr>
      <w:r>
        <w:t xml:space="preserve">αὐθεντικός</w:t>
      </w:r>
    </w:p>
    <w:bookmarkEnd w:id="84"/>
    <w:p>
      <w:pPr>
        <w:pStyle w:val="Compact"/>
        <w:pStyle w:val="BlockQuote"/>
        <w:numPr>
          <w:numId w:val="42"/>
          <w:ilvl w:val="0"/>
        </w:numPr>
      </w:pPr>
      <w:r>
        <w:t xml:space="preserve">authentikos (original): authenticity</w:t>
      </w:r>
    </w:p>
    <w:bookmarkStart w:id="85" w:name="αὐστηρός"/>
    <w:p>
      <w:pPr>
        <w:pStyle w:val="Heading2"/>
      </w:pPr>
      <w:r>
        <w:t xml:space="preserve">αὐστηρός</w:t>
      </w:r>
    </w:p>
    <w:bookmarkEnd w:id="85"/>
    <w:p>
      <w:pPr>
        <w:pStyle w:val="Compact"/>
        <w:pStyle w:val="BlockQuote"/>
        <w:numPr>
          <w:numId w:val="43"/>
          <w:ilvl w:val="0"/>
        </w:numPr>
      </w:pPr>
      <w:r>
        <w:t xml:space="preserve">austēros (harsh): austerity</w:t>
      </w:r>
    </w:p>
    <w:bookmarkStart w:id="86" w:name="αὐτοψία"/>
    <w:p>
      <w:pPr>
        <w:pStyle w:val="Heading2"/>
      </w:pPr>
      <w:r>
        <w:t xml:space="preserve">αὐτοψία</w:t>
      </w:r>
    </w:p>
    <w:bookmarkEnd w:id="86"/>
    <w:p>
      <w:pPr>
        <w:pStyle w:val="Compact"/>
        <w:pStyle w:val="BlockQuote"/>
        <w:numPr>
          <w:numId w:val="44"/>
          <w:ilvl w:val="0"/>
        </w:numPr>
      </w:pPr>
      <w:r>
        <w:t xml:space="preserve">autopsia (from</w:t>
      </w:r>
      <w:r>
        <w:t xml:space="preserve"> </w:t>
      </w:r>
      <w:r>
        <w:rPr>
          <w:i/>
        </w:rPr>
        <w:t xml:space="preserve">autoptēs</w:t>
      </w:r>
      <w:r>
        <w:t xml:space="preserve"> </w:t>
      </w:r>
      <w:r>
        <w:t xml:space="preserve">‘eyewitness’, from</w:t>
      </w:r>
      <w:r>
        <w:t xml:space="preserve"> </w:t>
      </w:r>
      <w:r>
        <w:rPr>
          <w:i/>
        </w:rPr>
        <w:t xml:space="preserve">autos</w:t>
      </w:r>
      <w:r>
        <w:t xml:space="preserve"> </w:t>
      </w:r>
      <w:r>
        <w:t xml:space="preserve">‘self’ +</w:t>
      </w:r>
      <w:r>
        <w:t xml:space="preserve"> </w:t>
      </w:r>
      <w:r>
        <w:rPr>
          <w:i/>
        </w:rPr>
        <w:t xml:space="preserve">optos</w:t>
      </w:r>
      <w:r>
        <w:t xml:space="preserve"> </w:t>
      </w:r>
      <w:r>
        <w:t xml:space="preserve">‘seen’)</w:t>
      </w:r>
    </w:p>
    <w:bookmarkStart w:id="87" w:name="ἀφροδίτη"/>
    <w:p>
      <w:pPr>
        <w:pStyle w:val="Heading2"/>
      </w:pPr>
      <w:r>
        <w:t xml:space="preserve">Ἀφροδίτη</w:t>
      </w:r>
    </w:p>
    <w:bookmarkEnd w:id="87"/>
    <w:p>
      <w:pPr>
        <w:pStyle w:val="Compact"/>
        <w:pStyle w:val="BlockQuote"/>
        <w:numPr>
          <w:numId w:val="45"/>
          <w:ilvl w:val="0"/>
        </w:numPr>
      </w:pPr>
      <w:r>
        <w:t xml:space="preserve">Aphroditē (literally ‘foam-born’, from</w:t>
      </w:r>
      <w:r>
        <w:t xml:space="preserve"> </w:t>
      </w:r>
      <w:r>
        <w:rPr>
          <w:i/>
        </w:rPr>
        <w:t xml:space="preserve">aphros</w:t>
      </w:r>
      <w:r>
        <w:t xml:space="preserve"> </w:t>
      </w:r>
      <w:r>
        <w:t xml:space="preserve">‘foam’): aphrodisiac</w:t>
      </w:r>
    </w:p>
    <w:bookmarkStart w:id="88" w:name="βακτήριον"/>
    <w:p>
      <w:pPr>
        <w:pStyle w:val="Heading2"/>
      </w:pPr>
      <w:r>
        <w:t xml:space="preserve">βακτήριον</w:t>
      </w:r>
    </w:p>
    <w:bookmarkEnd w:id="88"/>
    <w:p>
      <w:pPr>
        <w:pStyle w:val="Compact"/>
        <w:pStyle w:val="BlockQuote"/>
        <w:numPr>
          <w:numId w:val="46"/>
          <w:ilvl w:val="0"/>
        </w:numPr>
      </w:pPr>
      <w:r>
        <w:t xml:space="preserve">bactērion (staff, cane)</w:t>
      </w:r>
    </w:p>
    <w:bookmarkStart w:id="89" w:name="βαπτίζω"/>
    <w:p>
      <w:pPr>
        <w:pStyle w:val="Heading2"/>
      </w:pPr>
      <w:r>
        <w:t xml:space="preserve">βαπτίζω</w:t>
      </w:r>
    </w:p>
    <w:bookmarkEnd w:id="89"/>
    <w:p>
      <w:pPr>
        <w:pStyle w:val="Compact"/>
        <w:pStyle w:val="BlockQuote"/>
        <w:numPr>
          <w:numId w:val="47"/>
          <w:ilvl w:val="0"/>
        </w:numPr>
      </w:pPr>
      <w:r>
        <w:t xml:space="preserve">baptizō (dip, immerse): baptize</w:t>
      </w:r>
    </w:p>
    <w:bookmarkStart w:id="90" w:name="βάρβαρος"/>
    <w:p>
      <w:pPr>
        <w:pStyle w:val="Heading2"/>
      </w:pPr>
      <w:r>
        <w:t xml:space="preserve">βάρβαρος</w:t>
      </w:r>
    </w:p>
    <w:bookmarkEnd w:id="90"/>
    <w:p>
      <w:pPr>
        <w:pStyle w:val="Compact"/>
        <w:pStyle w:val="BlockQuote"/>
        <w:numPr>
          <w:numId w:val="48"/>
          <w:ilvl w:val="0"/>
        </w:numPr>
      </w:pPr>
      <w:r>
        <w:t xml:space="preserve">barbaros (stranger): barbarian</w:t>
      </w:r>
    </w:p>
    <w:bookmarkStart w:id="91" w:name="βάρος"/>
    <w:p>
      <w:pPr>
        <w:pStyle w:val="Heading2"/>
      </w:pPr>
      <w:r>
        <w:t xml:space="preserve">βάρος</w:t>
      </w:r>
    </w:p>
    <w:bookmarkEnd w:id="91"/>
    <w:p>
      <w:pPr>
        <w:pStyle w:val="Compact"/>
        <w:pStyle w:val="BlockQuote"/>
        <w:numPr>
          <w:numId w:val="49"/>
          <w:ilvl w:val="0"/>
        </w:numPr>
      </w:pPr>
      <w:r>
        <w:t xml:space="preserve">baros (weight): barometer, millibar</w:t>
      </w:r>
    </w:p>
    <w:bookmarkStart w:id="92" w:name="βιβλίον"/>
    <w:p>
      <w:pPr>
        <w:pStyle w:val="Heading2"/>
      </w:pPr>
      <w:r>
        <w:t xml:space="preserve">βιβλίον</w:t>
      </w:r>
    </w:p>
    <w:bookmarkEnd w:id="92"/>
    <w:p>
      <w:pPr>
        <w:pStyle w:val="Compact"/>
        <w:pStyle w:val="BlockQuote"/>
        <w:numPr>
          <w:numId w:val="50"/>
          <w:ilvl w:val="0"/>
        </w:numPr>
      </w:pPr>
      <w:r>
        <w:t xml:space="preserve">biblion (book): bibliography, bibliomania, Bible</w:t>
      </w:r>
    </w:p>
    <w:bookmarkStart w:id="93" w:name="βίος"/>
    <w:p>
      <w:pPr>
        <w:pStyle w:val="Heading2"/>
      </w:pPr>
      <w:r>
        <w:t xml:space="preserve">βίος</w:t>
      </w:r>
    </w:p>
    <w:bookmarkEnd w:id="93"/>
    <w:p>
      <w:pPr>
        <w:pStyle w:val="Compact"/>
        <w:pStyle w:val="BlockQuote"/>
        <w:numPr>
          <w:numId w:val="51"/>
          <w:ilvl w:val="0"/>
        </w:numPr>
      </w:pPr>
      <w:r>
        <w:t xml:space="preserve">bios (life): biology</w:t>
      </w:r>
    </w:p>
    <w:bookmarkStart w:id="94" w:name="βλάσφημος"/>
    <w:p>
      <w:pPr>
        <w:pStyle w:val="Heading2"/>
      </w:pPr>
      <w:r>
        <w:t xml:space="preserve">βλάσφημος</w:t>
      </w:r>
    </w:p>
    <w:bookmarkEnd w:id="94"/>
    <w:p>
      <w:pPr>
        <w:pStyle w:val="Compact"/>
        <w:pStyle w:val="BlockQuote"/>
        <w:numPr>
          <w:numId w:val="52"/>
          <w:ilvl w:val="0"/>
        </w:numPr>
      </w:pPr>
      <w:r>
        <w:t xml:space="preserve">blasphēmos (evil-speaking): blaspheme</w:t>
      </w:r>
    </w:p>
    <w:bookmarkStart w:id="95" w:name="βορέας"/>
    <w:p>
      <w:pPr>
        <w:pStyle w:val="Heading2"/>
      </w:pPr>
      <w:r>
        <w:t xml:space="preserve">βορέας</w:t>
      </w:r>
    </w:p>
    <w:bookmarkEnd w:id="95"/>
    <w:p>
      <w:pPr>
        <w:pStyle w:val="Compact"/>
        <w:pStyle w:val="BlockQuote"/>
        <w:numPr>
          <w:numId w:val="53"/>
          <w:ilvl w:val="0"/>
        </w:numPr>
      </w:pPr>
      <w:r>
        <w:t xml:space="preserve">boreas (north): hyperborean, an inhabitant of the extreme north</w:t>
      </w:r>
    </w:p>
    <w:bookmarkStart w:id="96" w:name="γάμμα"/>
    <w:p>
      <w:pPr>
        <w:pStyle w:val="Heading2"/>
      </w:pPr>
      <w:r>
        <w:t xml:space="preserve">γάμμα</w:t>
      </w:r>
    </w:p>
    <w:bookmarkEnd w:id="96"/>
    <w:p>
      <w:pPr>
        <w:pStyle w:val="Compact"/>
        <w:pStyle w:val="BlockQuote"/>
        <w:numPr>
          <w:numId w:val="54"/>
          <w:ilvl w:val="0"/>
        </w:numPr>
      </w:pPr>
      <w:r>
        <w:t xml:space="preserve">gamma: gamut (from</w:t>
      </w:r>
      <w:r>
        <w:t xml:space="preserve"> </w:t>
      </w:r>
      <w:r>
        <w:rPr>
          <w:i/>
        </w:rPr>
        <w:t xml:space="preserve">gamma ut</w:t>
      </w:r>
      <w:r>
        <w:t xml:space="preserve">)</w:t>
      </w:r>
    </w:p>
    <w:bookmarkStart w:id="97" w:name="γένεσις"/>
    <w:p>
      <w:pPr>
        <w:pStyle w:val="Heading2"/>
      </w:pPr>
      <w:r>
        <w:t xml:space="preserve">γένεσις</w:t>
      </w:r>
    </w:p>
    <w:bookmarkEnd w:id="97"/>
    <w:p>
      <w:pPr>
        <w:pStyle w:val="Compact"/>
        <w:pStyle w:val="BlockQuote"/>
        <w:numPr>
          <w:numId w:val="55"/>
          <w:ilvl w:val="0"/>
        </w:numPr>
      </w:pPr>
      <w:r>
        <w:t xml:space="preserve">genesis (birth): gene, genetic</w:t>
      </w:r>
    </w:p>
    <w:bookmarkStart w:id="98" w:name="γῆρας"/>
    <w:p>
      <w:pPr>
        <w:pStyle w:val="Heading2"/>
      </w:pPr>
      <w:r>
        <w:t xml:space="preserve">γῆρας</w:t>
      </w:r>
    </w:p>
    <w:bookmarkEnd w:id="98"/>
    <w:p>
      <w:pPr>
        <w:pStyle w:val="Compact"/>
        <w:pStyle w:val="BlockQuote"/>
        <w:numPr>
          <w:numId w:val="56"/>
          <w:ilvl w:val="0"/>
        </w:numPr>
      </w:pPr>
      <w:r>
        <w:t xml:space="preserve">gēras (old age): geriatric</w:t>
      </w:r>
    </w:p>
    <w:bookmarkStart w:id="99" w:name="γλωσσίς"/>
    <w:p>
      <w:pPr>
        <w:pStyle w:val="Heading2"/>
      </w:pPr>
      <w:r>
        <w:t xml:space="preserve">γλωσσίς</w:t>
      </w:r>
    </w:p>
    <w:bookmarkEnd w:id="99"/>
    <w:p>
      <w:pPr>
        <w:pStyle w:val="Compact"/>
        <w:pStyle w:val="BlockQuote"/>
        <w:numPr>
          <w:numId w:val="57"/>
          <w:ilvl w:val="0"/>
        </w:numPr>
      </w:pPr>
      <w:r>
        <w:t xml:space="preserve">glōssis (tongue): polyglot</w:t>
      </w:r>
    </w:p>
    <w:bookmarkStart w:id="100" w:name="γυνή"/>
    <w:p>
      <w:pPr>
        <w:pStyle w:val="Heading2"/>
      </w:pPr>
      <w:r>
        <w:t xml:space="preserve">γυνή</w:t>
      </w:r>
    </w:p>
    <w:bookmarkEnd w:id="100"/>
    <w:p>
      <w:pPr>
        <w:pStyle w:val="Compact"/>
        <w:pStyle w:val="BlockQuote"/>
        <w:numPr>
          <w:numId w:val="58"/>
          <w:ilvl w:val="0"/>
        </w:numPr>
      </w:pPr>
      <w:r>
        <w:t xml:space="preserve">gunē (woman): gynecology, misogynist</w:t>
      </w:r>
    </w:p>
    <w:bookmarkStart w:id="101" w:name="δαίμων"/>
    <w:p>
      <w:pPr>
        <w:pStyle w:val="Heading2"/>
      </w:pPr>
      <w:r>
        <w:t xml:space="preserve">δαίμων</w:t>
      </w:r>
    </w:p>
    <w:bookmarkEnd w:id="101"/>
    <w:p>
      <w:pPr>
        <w:pStyle w:val="Compact"/>
        <w:pStyle w:val="BlockQuote"/>
        <w:numPr>
          <w:numId w:val="59"/>
          <w:ilvl w:val="0"/>
        </w:numPr>
      </w:pPr>
      <w:r>
        <w:t xml:space="preserve">daimōn (deity, genius): demon</w:t>
      </w:r>
    </w:p>
    <w:bookmarkStart w:id="102" w:name="διάβολος"/>
    <w:p>
      <w:pPr>
        <w:pStyle w:val="Heading2"/>
      </w:pPr>
      <w:r>
        <w:t xml:space="preserve">διάβολος</w:t>
      </w:r>
    </w:p>
    <w:bookmarkEnd w:id="102"/>
    <w:p>
      <w:pPr>
        <w:pStyle w:val="Compact"/>
        <w:pStyle w:val="BlockQuote"/>
        <w:numPr>
          <w:numId w:val="60"/>
          <w:ilvl w:val="0"/>
        </w:numPr>
      </w:pPr>
      <w:r>
        <w:t xml:space="preserve">diabolos (accuser, slanderer): devil, diabolic</w:t>
      </w:r>
    </w:p>
    <w:bookmarkStart w:id="103" w:name="διάκονος"/>
    <w:p>
      <w:pPr>
        <w:pStyle w:val="Heading2"/>
      </w:pPr>
      <w:r>
        <w:t xml:space="preserve">διάκονος</w:t>
      </w:r>
    </w:p>
    <w:bookmarkEnd w:id="103"/>
    <w:p>
      <w:pPr>
        <w:pStyle w:val="Compact"/>
        <w:pStyle w:val="BlockQuote"/>
        <w:numPr>
          <w:numId w:val="61"/>
          <w:ilvl w:val="0"/>
        </w:numPr>
      </w:pPr>
      <w:r>
        <w:t xml:space="preserve">diakonos (servant): deacon</w:t>
      </w:r>
    </w:p>
    <w:bookmarkStart w:id="104" w:name="ἐλαστικός"/>
    <w:p>
      <w:pPr>
        <w:pStyle w:val="Heading2"/>
      </w:pPr>
      <w:r>
        <w:t xml:space="preserve">ἐλαστικός</w:t>
      </w:r>
    </w:p>
    <w:bookmarkEnd w:id="104"/>
    <w:p>
      <w:pPr>
        <w:pStyle w:val="Compact"/>
        <w:pStyle w:val="BlockQuote"/>
        <w:numPr>
          <w:numId w:val="62"/>
          <w:ilvl w:val="0"/>
        </w:numPr>
      </w:pPr>
      <w:r>
        <w:t xml:space="preserve">elastikos (elastic)</w:t>
      </w:r>
    </w:p>
    <w:bookmarkStart w:id="105" w:name="ἕλιξ"/>
    <w:p>
      <w:pPr>
        <w:pStyle w:val="Heading2"/>
      </w:pPr>
      <w:r>
        <w:t xml:space="preserve">ἕλιξ</w:t>
      </w:r>
    </w:p>
    <w:bookmarkEnd w:id="105"/>
    <w:p>
      <w:pPr>
        <w:pStyle w:val="Compact"/>
        <w:pStyle w:val="BlockQuote"/>
        <w:numPr>
          <w:numId w:val="63"/>
          <w:ilvl w:val="0"/>
        </w:numPr>
      </w:pPr>
      <w:r>
        <w:t xml:space="preserve">helix (spiral ornament): helicopter</w:t>
      </w:r>
    </w:p>
    <w:bookmarkStart w:id="106" w:name="ἔλλειψις"/>
    <w:p>
      <w:pPr>
        <w:pStyle w:val="Heading2"/>
      </w:pPr>
      <w:r>
        <w:t xml:space="preserve">ἔλλειψις</w:t>
      </w:r>
    </w:p>
    <w:bookmarkEnd w:id="106"/>
    <w:p>
      <w:pPr>
        <w:pStyle w:val="Compact"/>
        <w:pStyle w:val="BlockQuote"/>
        <w:numPr>
          <w:numId w:val="64"/>
          <w:ilvl w:val="0"/>
        </w:numPr>
      </w:pPr>
      <w:r>
        <w:t xml:space="preserve">elleipsis (ellipse, from elleipein, ‘leave out’): ellipsis</w:t>
      </w:r>
    </w:p>
    <w:bookmarkStart w:id="107" w:name="ἔμφασις"/>
    <w:p>
      <w:pPr>
        <w:pStyle w:val="Heading2"/>
      </w:pPr>
      <w:r>
        <w:t xml:space="preserve">ἔμφασις</w:t>
      </w:r>
    </w:p>
    <w:bookmarkEnd w:id="107"/>
    <w:p>
      <w:pPr>
        <w:pStyle w:val="Compact"/>
        <w:pStyle w:val="BlockQuote"/>
        <w:numPr>
          <w:numId w:val="65"/>
          <w:ilvl w:val="0"/>
        </w:numPr>
      </w:pPr>
      <w:r>
        <w:t xml:space="preserve">emphasis</w:t>
      </w:r>
    </w:p>
    <w:bookmarkStart w:id="108" w:name="ἐνέργεια"/>
    <w:p>
      <w:pPr>
        <w:pStyle w:val="Heading2"/>
      </w:pPr>
      <w:r>
        <w:t xml:space="preserve">ἐνέργεια</w:t>
      </w:r>
    </w:p>
    <w:bookmarkEnd w:id="108"/>
    <w:p>
      <w:pPr>
        <w:pStyle w:val="Compact"/>
        <w:pStyle w:val="BlockQuote"/>
        <w:numPr>
          <w:numId w:val="66"/>
          <w:ilvl w:val="0"/>
        </w:numPr>
      </w:pPr>
      <w:r>
        <w:t xml:space="preserve">energeia (energy)</w:t>
      </w:r>
    </w:p>
    <w:bookmarkStart w:id="109" w:name="ζῷον"/>
    <w:p>
      <w:pPr>
        <w:pStyle w:val="Heading2"/>
      </w:pPr>
      <w:r>
        <w:t xml:space="preserve">ζῷον</w:t>
      </w:r>
    </w:p>
    <w:bookmarkEnd w:id="109"/>
    <w:p>
      <w:pPr>
        <w:pStyle w:val="Compact"/>
        <w:pStyle w:val="BlockQuote"/>
        <w:numPr>
          <w:numId w:val="67"/>
          <w:ilvl w:val="0"/>
        </w:numPr>
      </w:pPr>
      <w:r>
        <w:t xml:space="preserve">zōon (animal): zoology</w:t>
      </w:r>
    </w:p>
    <w:bookmarkStart w:id="110" w:name="ἦθος"/>
    <w:p>
      <w:pPr>
        <w:pStyle w:val="Heading2"/>
      </w:pPr>
      <w:r>
        <w:t xml:space="preserve">ἦθος</w:t>
      </w:r>
    </w:p>
    <w:bookmarkEnd w:id="110"/>
    <w:p>
      <w:pPr>
        <w:pStyle w:val="Compact"/>
        <w:pStyle w:val="BlockQuote"/>
        <w:numPr>
          <w:numId w:val="68"/>
          <w:ilvl w:val="0"/>
        </w:numPr>
      </w:pPr>
      <w:r>
        <w:t xml:space="preserve">ēthos (moral): ethics</w:t>
      </w:r>
    </w:p>
    <w:bookmarkStart w:id="111" w:name="ἥλιος"/>
    <w:p>
      <w:pPr>
        <w:pStyle w:val="Heading2"/>
      </w:pPr>
      <w:r>
        <w:t xml:space="preserve">ἥλιος</w:t>
      </w:r>
    </w:p>
    <w:bookmarkEnd w:id="111"/>
    <w:p>
      <w:pPr>
        <w:pStyle w:val="Compact"/>
        <w:pStyle w:val="BlockQuote"/>
        <w:numPr>
          <w:numId w:val="69"/>
          <w:ilvl w:val="0"/>
        </w:numPr>
      </w:pPr>
      <w:r>
        <w:t xml:space="preserve">helios (sun): helium, heliotropism</w:t>
      </w:r>
    </w:p>
    <w:bookmarkStart w:id="112" w:name="δέλτα"/>
    <w:p>
      <w:pPr>
        <w:pStyle w:val="Heading2"/>
      </w:pPr>
      <w:r>
        <w:t xml:space="preserve">δέλτα</w:t>
      </w:r>
    </w:p>
    <w:bookmarkEnd w:id="112"/>
    <w:p>
      <w:pPr>
        <w:pStyle w:val="Compact"/>
        <w:pStyle w:val="BlockQuote"/>
        <w:numPr>
          <w:numId w:val="70"/>
          <w:ilvl w:val="0"/>
        </w:numPr>
      </w:pPr>
      <w:r>
        <w:t xml:space="preserve">delta</w:t>
      </w:r>
    </w:p>
    <w:bookmarkStart w:id="113" w:name="θέσις"/>
    <w:p>
      <w:pPr>
        <w:pStyle w:val="Heading2"/>
      </w:pPr>
      <w:r>
        <w:t xml:space="preserve">θέσις</w:t>
      </w:r>
    </w:p>
    <w:bookmarkEnd w:id="113"/>
    <w:p>
      <w:pPr>
        <w:pStyle w:val="Compact"/>
        <w:pStyle w:val="BlockQuote"/>
        <w:numPr>
          <w:numId w:val="71"/>
          <w:ilvl w:val="0"/>
        </w:numPr>
      </w:pPr>
      <w:r>
        <w:t xml:space="preserve">thesis (placing, a proposition)</w:t>
      </w:r>
    </w:p>
    <w:bookmarkStart w:id="114" w:name="θεραπεία"/>
    <w:p>
      <w:pPr>
        <w:pStyle w:val="Heading2"/>
      </w:pPr>
      <w:r>
        <w:t xml:space="preserve">θεραπεία</w:t>
      </w:r>
    </w:p>
    <w:bookmarkEnd w:id="114"/>
    <w:p>
      <w:pPr>
        <w:pStyle w:val="Compact"/>
        <w:pStyle w:val="BlockQuote"/>
        <w:numPr>
          <w:numId w:val="72"/>
          <w:ilvl w:val="0"/>
        </w:numPr>
      </w:pPr>
      <w:r>
        <w:t xml:space="preserve">therapeia (healing): therapeutics</w:t>
      </w:r>
    </w:p>
    <w:bookmarkStart w:id="115" w:name="θερμός"/>
    <w:p>
      <w:pPr>
        <w:pStyle w:val="Heading2"/>
      </w:pPr>
      <w:r>
        <w:t xml:space="preserve">θερμός</w:t>
      </w:r>
    </w:p>
    <w:bookmarkEnd w:id="115"/>
    <w:p>
      <w:pPr>
        <w:pStyle w:val="Compact"/>
        <w:pStyle w:val="BlockQuote"/>
        <w:numPr>
          <w:numId w:val="73"/>
          <w:ilvl w:val="0"/>
        </w:numPr>
      </w:pPr>
      <w:r>
        <w:t xml:space="preserve">thermos (hot): hypothermia, thermal</w:t>
      </w:r>
    </w:p>
    <w:bookmarkStart w:id="116" w:name="θησαυρός"/>
    <w:p>
      <w:pPr>
        <w:pStyle w:val="Heading2"/>
      </w:pPr>
      <w:r>
        <w:t xml:space="preserve">θησαυρός</w:t>
      </w:r>
    </w:p>
    <w:bookmarkEnd w:id="116"/>
    <w:p>
      <w:pPr>
        <w:pStyle w:val="Compact"/>
        <w:pStyle w:val="BlockQuote"/>
        <w:numPr>
          <w:numId w:val="74"/>
          <w:ilvl w:val="0"/>
        </w:numPr>
      </w:pPr>
      <w:r>
        <w:t xml:space="preserve">thēsauros (storehouse, treasure): thesaurus, treasure</w:t>
      </w:r>
    </w:p>
    <w:bookmarkStart w:id="117" w:name="θρόνος"/>
    <w:p>
      <w:pPr>
        <w:pStyle w:val="Heading2"/>
      </w:pPr>
      <w:r>
        <w:t xml:space="preserve">θρόνος</w:t>
      </w:r>
    </w:p>
    <w:bookmarkEnd w:id="117"/>
    <w:p>
      <w:pPr>
        <w:pStyle w:val="Compact"/>
        <w:pStyle w:val="BlockQuote"/>
        <w:numPr>
          <w:numId w:val="75"/>
          <w:ilvl w:val="0"/>
        </w:numPr>
      </w:pPr>
      <w:r>
        <w:t xml:space="preserve">thronos (an elevated seat): throne</w:t>
      </w:r>
    </w:p>
    <w:bookmarkStart w:id="118" w:name="θέατρον"/>
    <w:p>
      <w:pPr>
        <w:pStyle w:val="Heading2"/>
      </w:pPr>
      <w:r>
        <w:t xml:space="preserve">θέατρον</w:t>
      </w:r>
    </w:p>
    <w:bookmarkEnd w:id="118"/>
    <w:p>
      <w:pPr>
        <w:pStyle w:val="Compact"/>
        <w:pStyle w:val="BlockQuote"/>
        <w:numPr>
          <w:numId w:val="76"/>
          <w:ilvl w:val="0"/>
        </w:numPr>
      </w:pPr>
      <w:r>
        <w:t xml:space="preserve">theatron (a place for viewing, especially a theatre)</w:t>
      </w:r>
    </w:p>
    <w:bookmarkStart w:id="119" w:name="ἴππος"/>
    <w:p>
      <w:pPr>
        <w:pStyle w:val="Heading2"/>
      </w:pPr>
      <w:r>
        <w:t xml:space="preserve">ἴππος</w:t>
      </w:r>
    </w:p>
    <w:bookmarkEnd w:id="119"/>
    <w:p>
      <w:pPr>
        <w:pStyle w:val="Compact"/>
        <w:pStyle w:val="BlockQuote"/>
        <w:numPr>
          <w:numId w:val="77"/>
          <w:ilvl w:val="0"/>
        </w:numPr>
      </w:pPr>
      <w:r>
        <w:t xml:space="preserve">hippos (horse): hippodrome, hippopotamus</w:t>
      </w:r>
    </w:p>
    <w:bookmarkStart w:id="120" w:name="ἱστορία"/>
    <w:p>
      <w:pPr>
        <w:pStyle w:val="Heading2"/>
      </w:pPr>
      <w:r>
        <w:t xml:space="preserve">ἱστορία</w:t>
      </w:r>
    </w:p>
    <w:bookmarkEnd w:id="120"/>
    <w:p>
      <w:pPr>
        <w:pStyle w:val="Compact"/>
        <w:pStyle w:val="BlockQuote"/>
        <w:numPr>
          <w:numId w:val="78"/>
          <w:ilvl w:val="0"/>
        </w:numPr>
      </w:pPr>
      <w:r>
        <w:t xml:space="preserve">historia (history)</w:t>
      </w:r>
    </w:p>
    <w:bookmarkStart w:id="121" w:name="κίνημα"/>
    <w:p>
      <w:pPr>
        <w:pStyle w:val="Heading2"/>
      </w:pPr>
      <w:r>
        <w:t xml:space="preserve">κίνημα</w:t>
      </w:r>
    </w:p>
    <w:bookmarkEnd w:id="121"/>
    <w:p>
      <w:pPr>
        <w:pStyle w:val="Compact"/>
        <w:pStyle w:val="BlockQuote"/>
        <w:numPr>
          <w:numId w:val="79"/>
          <w:ilvl w:val="0"/>
        </w:numPr>
      </w:pPr>
      <w:r>
        <w:t xml:space="preserve">kinēma (movement): cinema, cineamatic</w:t>
      </w:r>
    </w:p>
    <w:bookmarkStart w:id="122" w:name="κλῖμαξ"/>
    <w:p>
      <w:pPr>
        <w:pStyle w:val="Heading2"/>
      </w:pPr>
      <w:r>
        <w:t xml:space="preserve">κλῖμαξ</w:t>
      </w:r>
    </w:p>
    <w:bookmarkEnd w:id="122"/>
    <w:p>
      <w:pPr>
        <w:pStyle w:val="Compact"/>
        <w:pStyle w:val="BlockQuote"/>
        <w:numPr>
          <w:numId w:val="80"/>
          <w:ilvl w:val="0"/>
        </w:numPr>
      </w:pPr>
      <w:r>
        <w:t xml:space="preserve">klimax (ladder): climax</w:t>
      </w:r>
    </w:p>
    <w:bookmarkStart w:id="123" w:name="κόσμος"/>
    <w:p>
      <w:pPr>
        <w:pStyle w:val="Heading2"/>
      </w:pPr>
      <w:r>
        <w:t xml:space="preserve">κόσμος</w:t>
      </w:r>
    </w:p>
    <w:bookmarkEnd w:id="123"/>
    <w:p>
      <w:pPr>
        <w:pStyle w:val="Compact"/>
        <w:pStyle w:val="BlockQuote"/>
        <w:numPr>
          <w:numId w:val="81"/>
          <w:ilvl w:val="0"/>
        </w:numPr>
      </w:pPr>
      <w:r>
        <w:t xml:space="preserve">kosmos (order, the universe, ornament): cosmetic, cosmology, cosmic, cosmopolitan</w:t>
      </w:r>
    </w:p>
    <w:bookmarkStart w:id="124" w:name="κρυπτός"/>
    <w:p>
      <w:pPr>
        <w:pStyle w:val="Heading2"/>
      </w:pPr>
      <w:r>
        <w:t xml:space="preserve">κρυπτός</w:t>
      </w:r>
    </w:p>
    <w:bookmarkEnd w:id="124"/>
    <w:p>
      <w:pPr>
        <w:pStyle w:val="Compact"/>
        <w:pStyle w:val="BlockQuote"/>
        <w:numPr>
          <w:numId w:val="82"/>
          <w:ilvl w:val="0"/>
        </w:numPr>
      </w:pPr>
      <w:r>
        <w:t xml:space="preserve">kruptos (hidden)</w:t>
      </w:r>
    </w:p>
    <w:bookmarkStart w:id="125" w:name="δίλημμα"/>
    <w:p>
      <w:pPr>
        <w:pStyle w:val="Heading2"/>
      </w:pPr>
      <w:r>
        <w:t xml:space="preserve">δίλημμα</w:t>
      </w:r>
    </w:p>
    <w:bookmarkEnd w:id="125"/>
    <w:p>
      <w:pPr>
        <w:pStyle w:val="Compact"/>
        <w:pStyle w:val="BlockQuote"/>
        <w:numPr>
          <w:numId w:val="83"/>
          <w:ilvl w:val="0"/>
        </w:numPr>
      </w:pPr>
      <w:r>
        <w:t xml:space="preserve">dilēmma (di- ‘twice’ + lēmma ‘premise’)</w:t>
      </w:r>
    </w:p>
    <w:bookmarkStart w:id="126" w:name="λόγος"/>
    <w:p>
      <w:pPr>
        <w:pStyle w:val="Heading2"/>
      </w:pPr>
      <w:r>
        <w:t xml:space="preserve">λόγος</w:t>
      </w:r>
    </w:p>
    <w:bookmarkEnd w:id="126"/>
    <w:p>
      <w:pPr>
        <w:pStyle w:val="Compact"/>
        <w:pStyle w:val="BlockQuote"/>
        <w:numPr>
          <w:numId w:val="84"/>
          <w:ilvl w:val="0"/>
        </w:numPr>
      </w:pPr>
      <w:r>
        <w:t xml:space="preserve">logos (thought, word): pathology (from</w:t>
      </w:r>
      <w:r>
        <w:t xml:space="preserve"> </w:t>
      </w:r>
      <w:r>
        <w:rPr>
          <w:i/>
        </w:rPr>
        <w:t xml:space="preserve">pathos</w:t>
      </w:r>
      <w:r>
        <w:t xml:space="preserve">, ‘suffering, disease’), analogy, geology, catalogue</w:t>
      </w:r>
    </w:p>
    <w:bookmarkStart w:id="127" w:name="μαθηματικός"/>
    <w:p>
      <w:pPr>
        <w:pStyle w:val="Heading2"/>
      </w:pPr>
      <w:r>
        <w:t xml:space="preserve">μαθηματικός</w:t>
      </w:r>
    </w:p>
    <w:bookmarkEnd w:id="127"/>
    <w:p>
      <w:pPr>
        <w:pStyle w:val="Compact"/>
        <w:pStyle w:val="BlockQuote"/>
        <w:numPr>
          <w:numId w:val="85"/>
          <w:ilvl w:val="0"/>
        </w:numPr>
      </w:pPr>
      <w:r>
        <w:t xml:space="preserve">mathēmatikos (fond of learning): mathematical, polymath</w:t>
      </w:r>
    </w:p>
    <w:bookmarkStart w:id="128" w:name="μακρός"/>
    <w:p>
      <w:pPr>
        <w:pStyle w:val="Heading2"/>
      </w:pPr>
      <w:r>
        <w:t xml:space="preserve">μακρός</w:t>
      </w:r>
    </w:p>
    <w:bookmarkEnd w:id="128"/>
    <w:p>
      <w:pPr>
        <w:pStyle w:val="Compact"/>
        <w:pStyle w:val="BlockQuote"/>
        <w:numPr>
          <w:numId w:val="86"/>
          <w:ilvl w:val="0"/>
        </w:numPr>
      </w:pPr>
      <w:r>
        <w:t xml:space="preserve">makros (long): macrobiotic, macroeconomics</w:t>
      </w:r>
    </w:p>
    <w:bookmarkStart w:id="129" w:name="μανία"/>
    <w:p>
      <w:pPr>
        <w:pStyle w:val="Heading2"/>
      </w:pPr>
      <w:r>
        <w:t xml:space="preserve">μανία</w:t>
      </w:r>
    </w:p>
    <w:bookmarkEnd w:id="129"/>
    <w:p>
      <w:pPr>
        <w:pStyle w:val="Compact"/>
        <w:pStyle w:val="BlockQuote"/>
        <w:numPr>
          <w:numId w:val="87"/>
          <w:ilvl w:val="0"/>
        </w:numPr>
      </w:pPr>
      <w:r>
        <w:t xml:space="preserve">mania (madness, passion, frenzy): manic</w:t>
      </w:r>
    </w:p>
    <w:bookmarkStart w:id="130" w:name="μέθοδος"/>
    <w:p>
      <w:pPr>
        <w:pStyle w:val="Heading2"/>
      </w:pPr>
      <w:r>
        <w:t xml:space="preserve">μέθοδος</w:t>
      </w:r>
    </w:p>
    <w:bookmarkEnd w:id="130"/>
    <w:p>
      <w:pPr>
        <w:pStyle w:val="Compact"/>
        <w:pStyle w:val="BlockQuote"/>
        <w:numPr>
          <w:numId w:val="88"/>
          <w:ilvl w:val="0"/>
        </w:numPr>
      </w:pPr>
      <w:r>
        <w:t xml:space="preserve">methodos (following after, pursuit, method, system): method, methodical, Methodist</w:t>
      </w:r>
    </w:p>
    <w:bookmarkStart w:id="131" w:name="μικρός"/>
    <w:p>
      <w:pPr>
        <w:pStyle w:val="Heading2"/>
      </w:pPr>
      <w:r>
        <w:t xml:space="preserve">μικρός</w:t>
      </w:r>
    </w:p>
    <w:bookmarkEnd w:id="131"/>
    <w:p>
      <w:pPr>
        <w:pStyle w:val="Compact"/>
        <w:pStyle w:val="BlockQuote"/>
        <w:numPr>
          <w:numId w:val="89"/>
          <w:ilvl w:val="0"/>
        </w:numPr>
      </w:pPr>
      <w:r>
        <w:t xml:space="preserve">mikros (small): micron, microscope</w:t>
      </w:r>
    </w:p>
    <w:bookmarkStart w:id="132" w:name="νάνος"/>
    <w:p>
      <w:pPr>
        <w:pStyle w:val="Heading2"/>
      </w:pPr>
      <w:r>
        <w:t xml:space="preserve">νάνος</w:t>
      </w:r>
    </w:p>
    <w:bookmarkEnd w:id="132"/>
    <w:p>
      <w:pPr>
        <w:pStyle w:val="Compact"/>
        <w:pStyle w:val="BlockQuote"/>
        <w:numPr>
          <w:numId w:val="90"/>
          <w:ilvl w:val="0"/>
        </w:numPr>
      </w:pPr>
      <w:r>
        <w:t xml:space="preserve">nanos (dwarf): nanometry, nanosecond, nanotechnology</w:t>
      </w:r>
    </w:p>
    <w:bookmarkStart w:id="133" w:name="ναυτικός"/>
    <w:p>
      <w:pPr>
        <w:pStyle w:val="Heading2"/>
      </w:pPr>
      <w:r>
        <w:t xml:space="preserve">ναυτικός</w:t>
      </w:r>
    </w:p>
    <w:bookmarkEnd w:id="133"/>
    <w:p>
      <w:pPr>
        <w:pStyle w:val="Compact"/>
        <w:pStyle w:val="BlockQuote"/>
        <w:numPr>
          <w:numId w:val="91"/>
          <w:ilvl w:val="0"/>
        </w:numPr>
      </w:pPr>
      <w:r>
        <w:t xml:space="preserve">nautikos (sailor, ship): aeronautics, astronaut, nautical</w:t>
      </w:r>
    </w:p>
    <w:bookmarkStart w:id="134" w:name="νέκταρ"/>
    <w:p>
      <w:pPr>
        <w:pStyle w:val="Heading2"/>
      </w:pPr>
      <w:r>
        <w:t xml:space="preserve">νέκταρ</w:t>
      </w:r>
    </w:p>
    <w:bookmarkEnd w:id="134"/>
    <w:p>
      <w:pPr>
        <w:pStyle w:val="Compact"/>
        <w:pStyle w:val="BlockQuote"/>
        <w:numPr>
          <w:numId w:val="92"/>
          <w:ilvl w:val="0"/>
        </w:numPr>
      </w:pPr>
      <w:r>
        <w:t xml:space="preserve">nektar (drink of the gods): nectar</w:t>
      </w:r>
    </w:p>
    <w:bookmarkStart w:id="135" w:name="νέος"/>
    <w:p>
      <w:pPr>
        <w:pStyle w:val="Heading2"/>
      </w:pPr>
      <w:r>
        <w:t xml:space="preserve">νέος</w:t>
      </w:r>
    </w:p>
    <w:bookmarkEnd w:id="135"/>
    <w:p>
      <w:pPr>
        <w:pStyle w:val="Compact"/>
        <w:pStyle w:val="BlockQuote"/>
        <w:numPr>
          <w:numId w:val="93"/>
          <w:ilvl w:val="0"/>
        </w:numPr>
      </w:pPr>
      <w:r>
        <w:t xml:space="preserve">neos (new, young): neologism, neophyte</w:t>
      </w:r>
    </w:p>
    <w:bookmarkStart w:id="136" w:name="νεῦρον"/>
    <w:p>
      <w:pPr>
        <w:pStyle w:val="Heading2"/>
      </w:pPr>
      <w:r>
        <w:t xml:space="preserve">νεῦρον</w:t>
      </w:r>
    </w:p>
    <w:bookmarkEnd w:id="136"/>
    <w:p>
      <w:pPr>
        <w:pStyle w:val="Compact"/>
        <w:pStyle w:val="BlockQuote"/>
        <w:numPr>
          <w:numId w:val="94"/>
          <w:ilvl w:val="0"/>
        </w:numPr>
      </w:pPr>
      <w:r>
        <w:t xml:space="preserve">neuron (nerve, sinew): neurology</w:t>
      </w:r>
    </w:p>
    <w:bookmarkStart w:id="137" w:name="νίκη"/>
    <w:p>
      <w:pPr>
        <w:pStyle w:val="Heading2"/>
      </w:pPr>
      <w:r>
        <w:t xml:space="preserve">νίκη</w:t>
      </w:r>
    </w:p>
    <w:bookmarkEnd w:id="137"/>
    <w:p>
      <w:pPr>
        <w:pStyle w:val="Compact"/>
        <w:pStyle w:val="BlockQuote"/>
        <w:numPr>
          <w:numId w:val="95"/>
          <w:ilvl w:val="0"/>
        </w:numPr>
      </w:pPr>
      <w:r>
        <w:t xml:space="preserve">nikē (victory)</w:t>
      </w:r>
    </w:p>
    <w:bookmarkStart w:id="138" w:name="πρόγραμμα"/>
    <w:p>
      <w:pPr>
        <w:pStyle w:val="Heading2"/>
      </w:pPr>
      <w:r>
        <w:t xml:space="preserve">πρόγραμμα</w:t>
      </w:r>
    </w:p>
    <w:bookmarkEnd w:id="138"/>
    <w:p>
      <w:pPr>
        <w:pStyle w:val="Compact"/>
        <w:pStyle w:val="BlockQuote"/>
        <w:numPr>
          <w:numId w:val="96"/>
          <w:ilvl w:val="0"/>
        </w:numPr>
      </w:pPr>
      <w:r>
        <w:t xml:space="preserve">programma (proclamation, agenda): programmer, program</w:t>
      </w:r>
    </w:p>
    <w:bookmarkStart w:id="139" w:name="πρό"/>
    <w:p>
      <w:pPr>
        <w:pStyle w:val="Heading2"/>
      </w:pPr>
      <w:r>
        <w:t xml:space="preserve">πρό</w:t>
      </w:r>
    </w:p>
    <w:bookmarkEnd w:id="139"/>
    <w:p>
      <w:pPr>
        <w:pStyle w:val="Compact"/>
        <w:pStyle w:val="BlockQuote"/>
        <w:numPr>
          <w:numId w:val="97"/>
          <w:ilvl w:val="0"/>
        </w:numPr>
      </w:pPr>
      <w:r>
        <w:t xml:space="preserve">pro (before): prologue</w:t>
      </w:r>
    </w:p>
    <w:bookmarkStart w:id="140" w:name="σοφία"/>
    <w:p>
      <w:pPr>
        <w:pStyle w:val="Heading2"/>
      </w:pPr>
      <w:r>
        <w:t xml:space="preserve">σοφία</w:t>
      </w:r>
    </w:p>
    <w:bookmarkEnd w:id="140"/>
    <w:p>
      <w:pPr>
        <w:pStyle w:val="Compact"/>
        <w:pStyle w:val="BlockQuote"/>
        <w:numPr>
          <w:numId w:val="98"/>
          <w:ilvl w:val="0"/>
        </w:numPr>
      </w:pPr>
      <w:r>
        <w:t xml:space="preserve">sophia (knowledge, wisdom): philosophy</w:t>
      </w:r>
    </w:p>
    <w:bookmarkStart w:id="141" w:name="στροφή"/>
    <w:p>
      <w:pPr>
        <w:pStyle w:val="Heading2"/>
      </w:pPr>
      <w:r>
        <w:t xml:space="preserve">στροφή</w:t>
      </w:r>
    </w:p>
    <w:bookmarkEnd w:id="141"/>
    <w:p>
      <w:pPr>
        <w:pStyle w:val="Compact"/>
        <w:pStyle w:val="BlockQuote"/>
        <w:numPr>
          <w:numId w:val="99"/>
          <w:ilvl w:val="0"/>
        </w:numPr>
      </w:pPr>
      <w:r>
        <w:t xml:space="preserve">strophē (turning): catastrophe (from cata-, 'down')</w:t>
      </w:r>
    </w:p>
    <w:bookmarkStart w:id="142" w:name="σύμβολον"/>
    <w:p>
      <w:pPr>
        <w:pStyle w:val="Heading2"/>
      </w:pPr>
      <w:r>
        <w:t xml:space="preserve">σύμβολον</w:t>
      </w:r>
    </w:p>
    <w:bookmarkEnd w:id="142"/>
    <w:p>
      <w:pPr>
        <w:pStyle w:val="Compact"/>
        <w:pStyle w:val="BlockQuote"/>
        <w:numPr>
          <w:numId w:val="100"/>
          <w:ilvl w:val="0"/>
        </w:numPr>
      </w:pPr>
      <w:r>
        <w:t xml:space="preserve">sumbolon (symbol): symbolic, symbolism</w:t>
      </w:r>
    </w:p>
    <w:bookmarkStart w:id="143" w:name="σύστημα"/>
    <w:p>
      <w:pPr>
        <w:pStyle w:val="Heading2"/>
      </w:pPr>
      <w:r>
        <w:t xml:space="preserve">σύστημα</w:t>
      </w:r>
    </w:p>
    <w:bookmarkEnd w:id="143"/>
    <w:p>
      <w:pPr>
        <w:pStyle w:val="Compact"/>
        <w:pStyle w:val="BlockQuote"/>
        <w:numPr>
          <w:numId w:val="101"/>
          <w:ilvl w:val="0"/>
        </w:numPr>
      </w:pPr>
      <w:r>
        <w:t xml:space="preserve">sustēma (system): systematic</w:t>
      </w:r>
    </w:p>
    <w:bookmarkStart w:id="144" w:name="τἣλε"/>
    <w:p>
      <w:pPr>
        <w:pStyle w:val="Heading2"/>
      </w:pPr>
      <w:r>
        <w:t xml:space="preserve">τἣλε</w:t>
      </w:r>
    </w:p>
    <w:bookmarkEnd w:id="144"/>
    <w:p>
      <w:pPr>
        <w:pStyle w:val="Compact"/>
        <w:pStyle w:val="BlockQuote"/>
        <w:numPr>
          <w:numId w:val="102"/>
          <w:ilvl w:val="0"/>
        </w:numPr>
      </w:pPr>
      <w:r>
        <w:t xml:space="preserve">tēle (afar, far off): telegram, telephone, television</w:t>
      </w:r>
    </w:p>
    <w:bookmarkStart w:id="145" w:name="τοξικόν"/>
    <w:p>
      <w:pPr>
        <w:pStyle w:val="Heading2"/>
      </w:pPr>
      <w:r>
        <w:t xml:space="preserve">τοξικόν</w:t>
      </w:r>
    </w:p>
    <w:bookmarkEnd w:id="145"/>
    <w:p>
      <w:pPr>
        <w:pStyle w:val="Compact"/>
        <w:pStyle w:val="BlockQuote"/>
        <w:numPr>
          <w:numId w:val="103"/>
          <w:ilvl w:val="0"/>
        </w:numPr>
      </w:pPr>
      <w:r>
        <w:t xml:space="preserve">toxikon (poison): toxic, toxicology</w:t>
      </w:r>
    </w:p>
    <w:bookmarkStart w:id="146" w:name="τόπος"/>
    <w:p>
      <w:pPr>
        <w:pStyle w:val="Heading2"/>
      </w:pPr>
      <w:r>
        <w:t xml:space="preserve">τόπος</w:t>
      </w:r>
    </w:p>
    <w:bookmarkEnd w:id="146"/>
    <w:p>
      <w:pPr>
        <w:pStyle w:val="Compact"/>
        <w:pStyle w:val="BlockQuote"/>
        <w:numPr>
          <w:numId w:val="104"/>
          <w:ilvl w:val="0"/>
        </w:numPr>
      </w:pPr>
      <w:r>
        <w:t xml:space="preserve">topos (place): dystopia, topology, utopia</w:t>
      </w:r>
    </w:p>
    <w:bookmarkStart w:id="147" w:name="τρόπαιον"/>
    <w:p>
      <w:pPr>
        <w:pStyle w:val="Heading2"/>
      </w:pPr>
      <w:r>
        <w:t xml:space="preserve">τρόπαιον</w:t>
      </w:r>
    </w:p>
    <w:bookmarkEnd w:id="147"/>
    <w:p>
      <w:pPr>
        <w:pStyle w:val="Compact"/>
        <w:pStyle w:val="BlockQuote"/>
        <w:numPr>
          <w:numId w:val="105"/>
          <w:ilvl w:val="0"/>
        </w:numPr>
      </w:pPr>
      <w:r>
        <w:t xml:space="preserve">tropaion (monument of an enemy's defeat): trophy</w:t>
      </w:r>
    </w:p>
    <w:bookmarkStart w:id="148" w:name="τροπικός"/>
    <w:p>
      <w:pPr>
        <w:pStyle w:val="Heading2"/>
      </w:pPr>
      <w:r>
        <w:t xml:space="preserve">τροπικός</w:t>
      </w:r>
    </w:p>
    <w:bookmarkEnd w:id="148"/>
    <w:p>
      <w:pPr>
        <w:pStyle w:val="Compact"/>
        <w:pStyle w:val="BlockQuote"/>
        <w:numPr>
          <w:numId w:val="106"/>
          <w:ilvl w:val="0"/>
        </w:numPr>
      </w:pPr>
      <w:r>
        <w:t xml:space="preserve">tropikos (of the turning of the sun): tropical, tropics</w:t>
      </w:r>
    </w:p>
    <w:bookmarkStart w:id="149" w:name="τοπικός"/>
    <w:p>
      <w:pPr>
        <w:pStyle w:val="Heading2"/>
      </w:pPr>
      <w:r>
        <w:t xml:space="preserve">τοπικός</w:t>
      </w:r>
    </w:p>
    <w:bookmarkEnd w:id="149"/>
    <w:p>
      <w:pPr>
        <w:pStyle w:val="Compact"/>
        <w:pStyle w:val="BlockQuote"/>
        <w:numPr>
          <w:numId w:val="107"/>
          <w:ilvl w:val="0"/>
        </w:numPr>
      </w:pPr>
      <w:r>
        <w:t xml:space="preserve">topikos (of or pertaining to τόπος a place): topic, topical</w:t>
      </w:r>
    </w:p>
    <w:bookmarkStart w:id="150" w:name="ὕπέρ"/>
    <w:p>
      <w:pPr>
        <w:pStyle w:val="Heading2"/>
      </w:pPr>
      <w:r>
        <w:t xml:space="preserve">ὕπέρ</w:t>
      </w:r>
    </w:p>
    <w:bookmarkEnd w:id="150"/>
    <w:p>
      <w:pPr>
        <w:pStyle w:val="Compact"/>
        <w:pStyle w:val="BlockQuote"/>
        <w:numPr>
          <w:numId w:val="108"/>
          <w:ilvl w:val="0"/>
        </w:numPr>
      </w:pPr>
      <w:r>
        <w:t xml:space="preserve">huper (above, super-): hyperactive, hyperbole</w:t>
      </w:r>
    </w:p>
    <w:bookmarkStart w:id="151" w:name="φαντασία"/>
    <w:p>
      <w:pPr>
        <w:pStyle w:val="Heading2"/>
      </w:pPr>
      <w:r>
        <w:t xml:space="preserve">φαντασία</w:t>
      </w:r>
    </w:p>
    <w:bookmarkEnd w:id="151"/>
    <w:p>
      <w:pPr>
        <w:pStyle w:val="Compact"/>
        <w:pStyle w:val="BlockQuote"/>
        <w:numPr>
          <w:numId w:val="109"/>
          <w:ilvl w:val="0"/>
        </w:numPr>
      </w:pPr>
      <w:r>
        <w:t xml:space="preserve">phantasia (imagination): fantasy, fantastic, fantasia</w:t>
      </w:r>
    </w:p>
    <w:bookmarkStart w:id="152" w:name="φοβία"/>
    <w:p>
      <w:pPr>
        <w:pStyle w:val="Heading2"/>
      </w:pPr>
      <w:r>
        <w:t xml:space="preserve">φοβία</w:t>
      </w:r>
    </w:p>
    <w:bookmarkEnd w:id="152"/>
    <w:p>
      <w:pPr>
        <w:pStyle w:val="Compact"/>
        <w:pStyle w:val="BlockQuote"/>
        <w:numPr>
          <w:numId w:val="110"/>
          <w:ilvl w:val="0"/>
        </w:numPr>
      </w:pPr>
      <w:r>
        <w:t xml:space="preserve">phobia (irrational fear, fear)</w:t>
      </w:r>
    </w:p>
    <w:bookmarkStart w:id="153" w:name="φωνή"/>
    <w:p>
      <w:pPr>
        <w:pStyle w:val="Heading2"/>
      </w:pPr>
      <w:r>
        <w:t xml:space="preserve">φωνή</w:t>
      </w:r>
    </w:p>
    <w:bookmarkEnd w:id="153"/>
    <w:p>
      <w:pPr>
        <w:pStyle w:val="Compact"/>
        <w:pStyle w:val="BlockQuote"/>
        <w:numPr>
          <w:numId w:val="111"/>
          <w:ilvl w:val="0"/>
        </w:numPr>
      </w:pPr>
      <w:r>
        <w:t xml:space="preserve">phōnē (voice): phoneme, phonetic, phonograph, telephone</w:t>
      </w:r>
    </w:p>
    <w:bookmarkStart w:id="154" w:name="χάος"/>
    <w:p>
      <w:pPr>
        <w:pStyle w:val="Heading2"/>
      </w:pPr>
      <w:r>
        <w:t xml:space="preserve">χάος</w:t>
      </w:r>
    </w:p>
    <w:bookmarkEnd w:id="154"/>
    <w:p>
      <w:pPr>
        <w:pStyle w:val="Compact"/>
        <w:pStyle w:val="BlockQuote"/>
        <w:numPr>
          <w:numId w:val="112"/>
          <w:ilvl w:val="0"/>
        </w:numPr>
      </w:pPr>
      <w:r>
        <w:t xml:space="preserve">khaos (vast chasm, void): chaos, chaotic, gas (with Dutch g representing Greek kh)</w:t>
      </w:r>
    </w:p>
    <w:bookmarkStart w:id="155" w:name="χαρακτήρ"/>
    <w:p>
      <w:pPr>
        <w:pStyle w:val="Heading2"/>
      </w:pPr>
      <w:r>
        <w:t xml:space="preserve">χαρακτήρ</w:t>
      </w:r>
    </w:p>
    <w:bookmarkEnd w:id="155"/>
    <w:p>
      <w:pPr>
        <w:pStyle w:val="Compact"/>
        <w:pStyle w:val="BlockQuote"/>
        <w:numPr>
          <w:numId w:val="113"/>
          <w:ilvl w:val="0"/>
        </w:numPr>
      </w:pPr>
      <w:r>
        <w:t xml:space="preserve">kharaktēr (character)</w:t>
      </w:r>
    </w:p>
    <w:bookmarkStart w:id="156" w:name="ψεῦδος"/>
    <w:p>
      <w:pPr>
        <w:pStyle w:val="Heading2"/>
      </w:pPr>
      <w:r>
        <w:t xml:space="preserve">ψεῦδος</w:t>
      </w:r>
    </w:p>
    <w:bookmarkEnd w:id="156"/>
    <w:p>
      <w:pPr>
        <w:pStyle w:val="Compact"/>
        <w:pStyle w:val="BlockQuote"/>
        <w:numPr>
          <w:numId w:val="114"/>
          <w:ilvl w:val="0"/>
        </w:numPr>
      </w:pPr>
      <w:r>
        <w:t xml:space="preserve">pseudos (false, a falsity); pseudonym, pseudoscience</w:t>
      </w:r>
    </w:p>
    <w:bookmarkStart w:id="157" w:name="ὥρα"/>
    <w:p>
      <w:pPr>
        <w:pStyle w:val="Heading2"/>
      </w:pPr>
      <w:r>
        <w:t xml:space="preserve">ὥρα</w:t>
      </w:r>
    </w:p>
    <w:bookmarkEnd w:id="157"/>
    <w:p>
      <w:pPr>
        <w:pStyle w:val="Compact"/>
        <w:pStyle w:val="BlockQuote"/>
        <w:numPr>
          <w:numId w:val="115"/>
          <w:ilvl w:val="0"/>
        </w:numPr>
      </w:pPr>
      <w:r>
        <w:t xml:space="preserve">hōra (season, hour): horology, horoscope</w:t>
      </w:r>
    </w:p>
    <w:bookmarkStart w:id="158" w:name="practice"/>
    <w:p>
      <w:pPr>
        <w:pStyle w:val="Heading1"/>
      </w:pPr>
      <w:r>
        <w:t xml:space="preserve">Practice</w:t>
      </w:r>
    </w:p>
    <w:bookmarkEnd w:id="158"/>
    <w:bookmarkStart w:id="160" w:name="the-neanderthal-meal-a-new-perspective-using-faecal-biomarkers"/>
    <w:p>
      <w:pPr>
        <w:pStyle w:val="Heading2"/>
      </w:pPr>
      <w:hyperlink r:id="rId159">
        <w:r>
          <w:rPr>
            <w:rStyle w:val="Link"/>
          </w:rPr>
          <w:t xml:space="preserve">The Neanderthal Meal: A New Perspective Using Faecal Biomarkers</w:t>
        </w:r>
      </w:hyperlink>
    </w:p>
    <w:bookmarkEnd w:id="160"/>
    <w:bookmarkStart w:id="161" w:name="words"/>
    <w:p>
      <w:pPr>
        <w:pStyle w:val="Heading2"/>
      </w:pPr>
      <w:r>
        <w:t xml:space="preserve">Words</w:t>
      </w:r>
    </w:p>
    <w:bookmarkEnd w:id="161"/>
    <w:p>
      <w:pPr>
        <w:pStyle w:val="Compact"/>
        <w:numPr>
          <w:numId w:val="116"/>
          <w:ilvl w:val="0"/>
        </w:numPr>
      </w:pPr>
      <w:r>
        <w:t xml:space="preserve">archaeological</w:t>
      </w:r>
    </w:p>
    <w:p>
      <w:pPr>
        <w:pStyle w:val="Compact"/>
        <w:numPr>
          <w:numId w:val="116"/>
          <w:ilvl w:val="0"/>
        </w:numPr>
      </w:pPr>
      <w:r>
        <w:t xml:space="preserve">biomarkers</w:t>
      </w:r>
    </w:p>
    <w:p>
      <w:pPr>
        <w:pStyle w:val="Compact"/>
        <w:numPr>
          <w:numId w:val="116"/>
          <w:ilvl w:val="0"/>
        </w:numPr>
      </w:pPr>
      <w:r>
        <w:t xml:space="preserve">cholesterol</w:t>
      </w:r>
    </w:p>
    <w:p>
      <w:pPr>
        <w:pStyle w:val="Compact"/>
        <w:numPr>
          <w:numId w:val="116"/>
          <w:ilvl w:val="0"/>
        </w:numPr>
      </w:pPr>
      <w:r>
        <w:t xml:space="preserve">chromatographic</w:t>
      </w:r>
    </w:p>
    <w:p>
      <w:pPr>
        <w:pStyle w:val="Compact"/>
        <w:numPr>
          <w:numId w:val="116"/>
          <w:ilvl w:val="0"/>
        </w:numPr>
      </w:pPr>
      <w:r>
        <w:t xml:space="preserve">coprostanol</w:t>
      </w:r>
    </w:p>
    <w:p>
      <w:pPr>
        <w:pStyle w:val="Compact"/>
        <w:numPr>
          <w:numId w:val="116"/>
          <w:ilvl w:val="0"/>
        </w:numPr>
      </w:pPr>
      <w:r>
        <w:t xml:space="preserve">faecal</w:t>
      </w:r>
    </w:p>
    <w:p>
      <w:pPr>
        <w:pStyle w:val="Compact"/>
        <w:numPr>
          <w:numId w:val="116"/>
          <w:ilvl w:val="0"/>
        </w:numPr>
      </w:pPr>
      <w:r>
        <w:t xml:space="preserve">herbivores</w:t>
      </w:r>
    </w:p>
    <w:p>
      <w:pPr>
        <w:pStyle w:val="Compact"/>
        <w:numPr>
          <w:numId w:val="116"/>
          <w:ilvl w:val="0"/>
        </w:numPr>
      </w:pPr>
      <w:r>
        <w:t xml:space="preserve">isotope</w:t>
      </w:r>
    </w:p>
    <w:p>
      <w:pPr>
        <w:pStyle w:val="Compact"/>
        <w:numPr>
          <w:numId w:val="116"/>
          <w:ilvl w:val="0"/>
        </w:numPr>
      </w:pPr>
      <w:r>
        <w:t xml:space="preserve">microfossils</w:t>
      </w:r>
    </w:p>
    <w:p>
      <w:pPr>
        <w:pStyle w:val="Compact"/>
        <w:numPr>
          <w:numId w:val="116"/>
          <w:ilvl w:val="0"/>
        </w:numPr>
      </w:pPr>
      <w:r>
        <w:t xml:space="preserve">micromorphological</w:t>
      </w:r>
    </w:p>
    <w:p>
      <w:pPr>
        <w:pStyle w:val="Compact"/>
        <w:numPr>
          <w:numId w:val="116"/>
          <w:ilvl w:val="0"/>
        </w:numPr>
      </w:pPr>
      <w:r>
        <w:t xml:space="preserve">neanderthal</w:t>
      </w:r>
    </w:p>
    <w:p>
      <w:pPr>
        <w:pStyle w:val="Compact"/>
        <w:numPr>
          <w:numId w:val="116"/>
          <w:ilvl w:val="0"/>
        </w:numPr>
      </w:pPr>
      <w:r>
        <w:t xml:space="preserve">omnivorous</w:t>
      </w:r>
    </w:p>
    <w:p>
      <w:pPr>
        <w:pStyle w:val="Compact"/>
        <w:numPr>
          <w:numId w:val="116"/>
          <w:ilvl w:val="0"/>
        </w:numPr>
      </w:pPr>
      <w:r>
        <w:t xml:space="preserve">palaeobotanical</w:t>
      </w:r>
    </w:p>
    <w:p>
      <w:pPr>
        <w:pStyle w:val="Compact"/>
        <w:numPr>
          <w:numId w:val="116"/>
          <w:ilvl w:val="0"/>
        </w:numPr>
      </w:pPr>
      <w:r>
        <w:t xml:space="preserve">palaeodietary</w:t>
      </w:r>
    </w:p>
    <w:p>
      <w:pPr>
        <w:pStyle w:val="Compact"/>
        <w:numPr>
          <w:numId w:val="116"/>
          <w:ilvl w:val="0"/>
        </w:numPr>
      </w:pPr>
      <w:r>
        <w:t xml:space="preserve">Pleistocene</w:t>
      </w:r>
    </w:p>
    <w:p>
      <w:pPr>
        <w:pStyle w:val="Compact"/>
        <w:numPr>
          <w:numId w:val="116"/>
          <w:ilvl w:val="0"/>
        </w:numPr>
      </w:pPr>
      <w:r>
        <w:t xml:space="preserve">primates</w:t>
      </w:r>
    </w:p>
    <w:p>
      <w:pPr>
        <w:pStyle w:val="Compact"/>
        <w:numPr>
          <w:numId w:val="116"/>
          <w:ilvl w:val="0"/>
        </w:numPr>
      </w:pPr>
      <w:r>
        <w:t xml:space="preserve">stratigraphic</w:t>
      </w:r>
    </w:p>
    <w:p>
      <w:pPr>
        <w:pStyle w:val="Compact"/>
        <w:numPr>
          <w:numId w:val="116"/>
          <w:ilvl w:val="0"/>
        </w:numPr>
      </w:pPr>
      <w:r>
        <w:t xml:space="preserve">zooarchaeological</w:t>
      </w:r>
    </w:p>
    <w:bookmarkStart w:id="162" w:name="adjective-forming-suffixes"/>
    <w:p>
      <w:pPr>
        <w:pStyle w:val="Heading1"/>
      </w:pPr>
      <w:r>
        <w:t xml:space="preserve">Adjective-Forming Suffixes</w:t>
      </w:r>
    </w:p>
    <w:bookmarkEnd w:id="162"/>
    <w:bookmarkStart w:id="163" w:name="what-is-a-suffix"/>
    <w:p>
      <w:pPr>
        <w:pStyle w:val="Heading2"/>
      </w:pPr>
      <w:r>
        <w:t xml:space="preserve">What is a suffix?</w:t>
      </w:r>
    </w:p>
    <w:bookmarkEnd w:id="163"/>
    <w:p>
      <w:pPr>
        <w:pStyle w:val="Compact"/>
        <w:numPr>
          <w:numId w:val="117"/>
          <w:ilvl w:val="0"/>
        </w:numPr>
      </w:pPr>
      <w:r>
        <w:t xml:space="preserve">Suffixes attach to bases, and appear at the end of the word. Like prefixes, they modify the meaning of a base, conveying a little more information.</w:t>
      </w:r>
    </w:p>
    <w:p>
      <w:pPr>
        <w:pStyle w:val="Compact"/>
        <w:numPr>
          <w:numId w:val="117"/>
          <w:ilvl w:val="0"/>
        </w:numPr>
      </w:pPr>
      <w:r>
        <w:t xml:space="preserve">They differ from prefixes in their position, but also in that they determine the word’s part of speech. We will see bases that form adjectives, nouns and verbs.</w:t>
      </w:r>
    </w:p>
    <w:p>
      <w:pPr>
        <w:pStyle w:val="Compact"/>
        <w:numPr>
          <w:numId w:val="117"/>
          <w:ilvl w:val="0"/>
        </w:numPr>
      </w:pPr>
      <w:r>
        <w:t xml:space="preserve">Džuganová (1998) provides a full overview of the possibilities for affixation.</w:t>
      </w:r>
    </w:p>
    <w:bookmarkStart w:id="164" w:name="new-suffixes"/>
    <w:p>
      <w:pPr>
        <w:pStyle w:val="Heading2"/>
      </w:pPr>
      <w:r>
        <w:t xml:space="preserve">New Suffixes</w:t>
      </w:r>
    </w:p>
    <w:bookmarkEnd w:id="164"/>
    <w:p>
      <w:pPr>
        <w:pStyle w:val="Compact"/>
        <w:numPr>
          <w:numId w:val="118"/>
          <w:ilvl w:val="0"/>
        </w:numPr>
      </w:pPr>
      <w:r>
        <w:t xml:space="preserve">More than one suffix (or prefix) can be found in a single word.</w:t>
      </w:r>
    </w:p>
    <w:bookmarkStart w:id="165" w:name="log-reason--ic-pertaining-to-logic"/>
    <w:p>
      <w:pPr>
        <w:pStyle w:val="Heading2"/>
      </w:pPr>
      <w:r>
        <w:t xml:space="preserve">LOG, ‘reason’ + -ic, ‘pertaining to’ = Logic</w:t>
      </w:r>
    </w:p>
    <w:bookmarkEnd w:id="165"/>
    <w:p>
      <w:pPr>
        <w:pStyle w:val="Compact"/>
        <w:numPr>
          <w:numId w:val="119"/>
          <w:ilvl w:val="0"/>
        </w:numPr>
      </w:pPr>
      <w:r>
        <w:t xml:space="preserve">LOG, ‘reason’ + -ic, ‘pertaining to’ + -al, ‘pertaining to’ = logical (‘pertaining to / having to do with what pertains to reasoning’)</w:t>
      </w:r>
    </w:p>
    <w:bookmarkStart w:id="166" w:name="al-pertaining-to-like-belonging-to-having-the-character-of"/>
    <w:p>
      <w:pPr>
        <w:pStyle w:val="Heading2"/>
      </w:pPr>
      <w:r>
        <w:t xml:space="preserve">-al, ‘pertaining to’, ‘like’, ‘belonging to’, ‘having the character of’</w:t>
      </w:r>
    </w:p>
    <w:bookmarkEnd w:id="166"/>
    <w:p>
      <w:pPr>
        <w:pStyle w:val="Compact"/>
        <w:numPr>
          <w:numId w:val="120"/>
          <w:ilvl w:val="0"/>
        </w:numPr>
      </w:pPr>
      <w:r>
        <w:t xml:space="preserve">BIO- ‘life’ + -logy, ‘science of’ + ic + al</w:t>
      </w:r>
    </w:p>
    <w:bookmarkStart w:id="167" w:name="an--ian-pertaining-to-like-one-connected-with"/>
    <w:p>
      <w:pPr>
        <w:pStyle w:val="Heading2"/>
      </w:pPr>
      <w:r>
        <w:t xml:space="preserve">-an (-ian), ‘pertaining to’, ‘like’, ‘one connected with’</w:t>
      </w:r>
    </w:p>
    <w:bookmarkEnd w:id="167"/>
    <w:p>
      <w:pPr>
        <w:pStyle w:val="Compact"/>
        <w:numPr>
          <w:numId w:val="121"/>
          <w:ilvl w:val="0"/>
        </w:numPr>
      </w:pPr>
      <w:r>
        <w:t xml:space="preserve">amphi-, ‘both’ + BI-, ‘life’ + -ian</w:t>
      </w:r>
    </w:p>
    <w:p>
      <w:pPr>
        <w:pStyle w:val="Compact"/>
        <w:numPr>
          <w:numId w:val="121"/>
          <w:ilvl w:val="0"/>
        </w:numPr>
      </w:pPr>
      <w:r>
        <w:t xml:space="preserve">PROTO-, ‘first’ + ZO-, ‘life’ + -an</w:t>
      </w:r>
    </w:p>
    <w:p>
      <w:pPr>
        <w:pStyle w:val="Compact"/>
        <w:numPr>
          <w:numId w:val="121"/>
          <w:ilvl w:val="0"/>
        </w:numPr>
      </w:pPr>
      <w:r>
        <w:t xml:space="preserve">THE, ‘god’ + -logy, ‘study of’ + -an</w:t>
      </w:r>
    </w:p>
    <w:bookmarkStart w:id="168" w:name="ous--ious-full-of-having-pertaining-to-like"/>
    <w:p>
      <w:pPr>
        <w:pStyle w:val="Heading2"/>
      </w:pPr>
      <w:r>
        <w:t xml:space="preserve">-ous (-ious), ‘full of’, ‘having’, ‘pertaining to’, ‘like’</w:t>
      </w:r>
    </w:p>
    <w:bookmarkEnd w:id="168"/>
    <w:p>
      <w:pPr>
        <w:pStyle w:val="Compact"/>
        <w:numPr>
          <w:numId w:val="122"/>
          <w:ilvl w:val="0"/>
        </w:numPr>
      </w:pPr>
      <w:r>
        <w:t xml:space="preserve">amphi- + BI-, ‘life’ + -ous</w:t>
      </w:r>
    </w:p>
    <w:p>
      <w:pPr>
        <w:pStyle w:val="Compact"/>
        <w:numPr>
          <w:numId w:val="122"/>
          <w:ilvl w:val="0"/>
        </w:numPr>
      </w:pPr>
      <w:r>
        <w:t xml:space="preserve">syn- + ONYM-, ‘name’ + -ous</w:t>
      </w:r>
    </w:p>
    <w:p>
      <w:pPr>
        <w:pStyle w:val="Compact"/>
        <w:numPr>
          <w:numId w:val="122"/>
          <w:ilvl w:val="0"/>
        </w:numPr>
      </w:pPr>
      <w:r>
        <w:t xml:space="preserve">HOMO-, ‘same’ + GENE-, ‘kind’ + -ous</w:t>
      </w:r>
    </w:p>
    <w:bookmarkStart w:id="169" w:name="ic--tic--ac-after--i-pertaining-to-like"/>
    <w:p>
      <w:pPr>
        <w:pStyle w:val="Heading2"/>
      </w:pPr>
      <w:r>
        <w:t xml:space="preserve">-ic, -tic, (-ac after -i), ‘pertaining to’, ‘like’</w:t>
      </w:r>
    </w:p>
    <w:bookmarkEnd w:id="169"/>
    <w:p>
      <w:pPr>
        <w:pStyle w:val="Compact"/>
        <w:numPr>
          <w:numId w:val="123"/>
          <w:ilvl w:val="0"/>
        </w:numPr>
      </w:pPr>
      <w:r>
        <w:t xml:space="preserve">GASTR-, ‘stomach’ + -ic</w:t>
      </w:r>
    </w:p>
    <w:p>
      <w:pPr>
        <w:pStyle w:val="Compact"/>
        <w:numPr>
          <w:numId w:val="123"/>
          <w:ilvl w:val="0"/>
        </w:numPr>
      </w:pPr>
      <w:r>
        <w:t xml:space="preserve">STA-, ‘to stand’ + -ic</w:t>
      </w:r>
    </w:p>
    <w:p>
      <w:pPr>
        <w:pStyle w:val="Compact"/>
        <w:numPr>
          <w:numId w:val="123"/>
          <w:ilvl w:val="0"/>
        </w:numPr>
      </w:pPr>
      <w:r>
        <w:t xml:space="preserve">CARDI-, ‘heart’ + -ac</w:t>
      </w:r>
    </w:p>
    <w:bookmarkStart w:id="170" w:name="ics--tics-art-science-or-study-of"/>
    <w:p>
      <w:pPr>
        <w:pStyle w:val="Heading2"/>
      </w:pPr>
      <w:r>
        <w:t xml:space="preserve">-ics, -tics, ‘art, science or study of’</w:t>
      </w:r>
    </w:p>
    <w:bookmarkEnd w:id="170"/>
    <w:p>
      <w:pPr>
        <w:pStyle w:val="Compact"/>
        <w:numPr>
          <w:numId w:val="124"/>
          <w:ilvl w:val="0"/>
        </w:numPr>
      </w:pPr>
      <w:r>
        <w:t xml:space="preserve">PHYS-, ‘nature’ + -ics</w:t>
      </w:r>
    </w:p>
    <w:p>
      <w:pPr>
        <w:pStyle w:val="Compact"/>
        <w:numPr>
          <w:numId w:val="124"/>
          <w:ilvl w:val="0"/>
        </w:numPr>
      </w:pPr>
      <w:r>
        <w:t xml:space="preserve">GENE-, ‘to be produced’ + -tics</w:t>
      </w:r>
    </w:p>
    <w:p>
      <w:pPr>
        <w:pStyle w:val="Compact"/>
        <w:numPr>
          <w:numId w:val="124"/>
          <w:ilvl w:val="0"/>
        </w:numPr>
      </w:pPr>
      <w:r>
        <w:t xml:space="preserve">PED, ‘child’ + IATR-, ‘doctor’ + -ics</w:t>
      </w:r>
    </w:p>
    <w:bookmarkStart w:id="171" w:name="oid--ode-like-having-the-shape-of"/>
    <w:p>
      <w:pPr>
        <w:pStyle w:val="Heading2"/>
      </w:pPr>
      <w:r>
        <w:t xml:space="preserve">-oid, -ode, ‘like’, ‘having the shape of’</w:t>
      </w:r>
    </w:p>
    <w:bookmarkEnd w:id="171"/>
    <w:p>
      <w:pPr>
        <w:pStyle w:val="Compact"/>
        <w:numPr>
          <w:numId w:val="125"/>
          <w:ilvl w:val="0"/>
        </w:numPr>
      </w:pPr>
      <w:r>
        <w:t xml:space="preserve">SPHER-, ‘sphere’ + -oid</w:t>
      </w:r>
    </w:p>
    <w:p>
      <w:pPr>
        <w:pStyle w:val="Compact"/>
        <w:numPr>
          <w:numId w:val="125"/>
          <w:ilvl w:val="0"/>
        </w:numPr>
      </w:pPr>
      <w:r>
        <w:t xml:space="preserve">ADEN-, ‘gland’ + -oid</w:t>
      </w:r>
    </w:p>
    <w:p>
      <w:pPr>
        <w:pStyle w:val="Compact"/>
        <w:numPr>
          <w:numId w:val="125"/>
          <w:ilvl w:val="0"/>
        </w:numPr>
      </w:pPr>
      <w:r>
        <w:t xml:space="preserve">NEMAT-, ‘thread’ + -ode</w:t>
      </w:r>
    </w:p>
    <w:p>
      <w:pPr>
        <w:pStyle w:val="Compact"/>
        <w:numPr>
          <w:numId w:val="125"/>
          <w:ilvl w:val="0"/>
        </w:numPr>
      </w:pPr>
      <w:r>
        <w:t xml:space="preserve">PHYLL-, ‘leaf’ + -ode</w:t>
      </w:r>
    </w:p>
    <w:bookmarkStart w:id="172" w:name="bases"/>
    <w:p>
      <w:pPr>
        <w:pStyle w:val="Heading1"/>
      </w:pPr>
      <w:r>
        <w:t xml:space="preserve">Bases</w:t>
      </w:r>
    </w:p>
    <w:bookmarkEnd w:id="172"/>
    <w:bookmarkStart w:id="173" w:name="what-is-a-base"/>
    <w:p>
      <w:pPr>
        <w:pStyle w:val="Heading2"/>
      </w:pPr>
      <w:r>
        <w:t xml:space="preserve">What is a base?</w:t>
      </w:r>
    </w:p>
    <w:bookmarkEnd w:id="173"/>
    <w:p>
      <w:pPr>
        <w:pStyle w:val="Compact"/>
        <w:numPr>
          <w:numId w:val="126"/>
          <w:ilvl w:val="0"/>
        </w:numPr>
      </w:pPr>
      <w:r>
        <w:t xml:space="preserve">Bases are the main part of a word, and they carry most of the word’s force. For the most part, they were originally nouns and verbs.</w:t>
      </w:r>
    </w:p>
    <w:bookmarkStart w:id="174" w:name="arthr--joint-speech-sound-articulation"/>
    <w:p>
      <w:pPr>
        <w:pStyle w:val="Heading2"/>
      </w:pPr>
      <w:r>
        <w:t xml:space="preserve">ARTHR- ‘joint’, ‘speech sound’, ‘articulation’</w:t>
      </w:r>
    </w:p>
    <w:bookmarkEnd w:id="174"/>
    <w:p>
      <w:pPr>
        <w:pStyle w:val="Compact"/>
        <w:numPr>
          <w:numId w:val="127"/>
          <w:ilvl w:val="0"/>
        </w:numPr>
      </w:pPr>
      <w:r>
        <w:t xml:space="preserve">E.g., dys-ARTHR-ia, impairment of speech articulation</w:t>
      </w:r>
    </w:p>
    <w:bookmarkStart w:id="175" w:name="bi--life"/>
    <w:p>
      <w:pPr>
        <w:pStyle w:val="Heading2"/>
      </w:pPr>
      <w:r>
        <w:t xml:space="preserve">BI-, ‘life’</w:t>
      </w:r>
    </w:p>
    <w:bookmarkEnd w:id="175"/>
    <w:p>
      <w:pPr>
        <w:pStyle w:val="Compact"/>
        <w:numPr>
          <w:numId w:val="128"/>
          <w:ilvl w:val="0"/>
        </w:numPr>
      </w:pPr>
      <w:r>
        <w:t xml:space="preserve">E.g., sym-BIO-sis, living together for mutual benefit</w:t>
      </w:r>
    </w:p>
    <w:bookmarkStart w:id="176" w:name="ball--bol--ble--to-throw-to-put"/>
    <w:p>
      <w:pPr>
        <w:pStyle w:val="Heading2"/>
      </w:pPr>
      <w:r>
        <w:t xml:space="preserve">BALL-, BOL-, BLE-, ‘to throw’, ‘to put’</w:t>
      </w:r>
    </w:p>
    <w:bookmarkEnd w:id="176"/>
    <w:p>
      <w:pPr>
        <w:pStyle w:val="Compact"/>
        <w:numPr>
          <w:numId w:val="129"/>
          <w:ilvl w:val="0"/>
        </w:numPr>
      </w:pPr>
      <w:r>
        <w:t xml:space="preserve">E.g., em-BOL-ism, destruction of a blood vessel by foreign matter lodged in it; em-BOLO-LAL-ia, insertion of meaningless words into speech.</w:t>
      </w:r>
    </w:p>
    <w:bookmarkStart w:id="177" w:name="brady--slow"/>
    <w:p>
      <w:pPr>
        <w:pStyle w:val="Heading2"/>
      </w:pPr>
      <w:r>
        <w:t xml:space="preserve">BRADY-, ‘slow’</w:t>
      </w:r>
    </w:p>
    <w:bookmarkEnd w:id="177"/>
    <w:p>
      <w:pPr>
        <w:pStyle w:val="Compact"/>
        <w:numPr>
          <w:numId w:val="130"/>
          <w:ilvl w:val="0"/>
        </w:numPr>
      </w:pPr>
      <w:r>
        <w:t xml:space="preserve">E.g., BRADY-LEX-ia, slowness in reading; BRADY-CARD-ia, slowness of the heart</w:t>
      </w:r>
    </w:p>
    <w:bookmarkStart w:id="178" w:name="crypt--hidden"/>
    <w:p>
      <w:pPr>
        <w:pStyle w:val="Heading2"/>
      </w:pPr>
      <w:r>
        <w:t xml:space="preserve">CRYPT-, ‘hidden’</w:t>
      </w:r>
    </w:p>
    <w:bookmarkEnd w:id="178"/>
    <w:p>
      <w:pPr>
        <w:pStyle w:val="Compact"/>
        <w:numPr>
          <w:numId w:val="131"/>
          <w:ilvl w:val="0"/>
        </w:numPr>
      </w:pPr>
      <w:r>
        <w:t xml:space="preserve">E.g., CRYPTO-PHYTE, a plant the produces buds underground or underwater; CRYPT-ORCH-ism; condition wherein the testes do not descend.</w:t>
      </w:r>
    </w:p>
    <w:bookmarkStart w:id="179" w:name="drom--running-course"/>
    <w:p>
      <w:pPr>
        <w:pStyle w:val="Heading2"/>
      </w:pPr>
      <w:r>
        <w:t xml:space="preserve">DROM-, ‘running’, ‘course’</w:t>
      </w:r>
    </w:p>
    <w:bookmarkEnd w:id="179"/>
    <w:p>
      <w:pPr>
        <w:pStyle w:val="Compact"/>
        <w:numPr>
          <w:numId w:val="132"/>
          <w:ilvl w:val="0"/>
        </w:numPr>
      </w:pPr>
      <w:r>
        <w:t xml:space="preserve">E.g., syn-DROME, symptoms that occur together and characterize a particular disease; a-DROM-ia; failure of impulse conduction in muscles or nerves</w:t>
      </w:r>
    </w:p>
    <w:bookmarkStart w:id="180" w:name="ge--earth"/>
    <w:p>
      <w:pPr>
        <w:pStyle w:val="Heading2"/>
      </w:pPr>
      <w:r>
        <w:t xml:space="preserve">GE-, ‘earth’</w:t>
      </w:r>
    </w:p>
    <w:bookmarkEnd w:id="180"/>
    <w:p>
      <w:pPr>
        <w:pStyle w:val="Compact"/>
        <w:numPr>
          <w:numId w:val="133"/>
          <w:ilvl w:val="0"/>
        </w:numPr>
      </w:pPr>
      <w:r>
        <w:t xml:space="preserve">E.g., amphi-GE-an; living around the world; GEO-CARP-y, ripening of fruits underground (peanuts, for instance)</w:t>
      </w:r>
    </w:p>
    <w:bookmarkStart w:id="181" w:name="hod--od--road-way"/>
    <w:p>
      <w:pPr>
        <w:pStyle w:val="Heading2"/>
      </w:pPr>
      <w:r>
        <w:t xml:space="preserve">HOD-, OD-, ‘road’, ‘way’</w:t>
      </w:r>
    </w:p>
    <w:bookmarkEnd w:id="181"/>
    <w:p>
      <w:pPr>
        <w:pStyle w:val="Compact"/>
        <w:numPr>
          <w:numId w:val="134"/>
          <w:ilvl w:val="0"/>
        </w:numPr>
      </w:pPr>
      <w:r>
        <w:t xml:space="preserve">E.g., HODO-PHOB-ia, fear of travel; UR-OD-eum, a tract for carrying urine</w:t>
      </w:r>
    </w:p>
    <w:bookmarkStart w:id="182" w:name="mne--to-remember"/>
    <w:p>
      <w:pPr>
        <w:pStyle w:val="Heading2"/>
      </w:pPr>
      <w:r>
        <w:t xml:space="preserve">MNE-, ‘to remember’</w:t>
      </w:r>
    </w:p>
    <w:bookmarkEnd w:id="182"/>
    <w:p>
      <w:pPr>
        <w:pStyle w:val="Compact"/>
        <w:numPr>
          <w:numId w:val="135"/>
          <w:ilvl w:val="0"/>
        </w:numPr>
      </w:pPr>
      <w:r>
        <w:t xml:space="preserve">E.g., a-MNE-sia, loss of memory; ACOU-st-a-MNE-sia, inability to remember sound; AUTO-ana-MNE-sia; history related by the patient</w:t>
      </w:r>
    </w:p>
    <w:bookmarkStart w:id="183" w:name="morph--form"/>
    <w:p>
      <w:pPr>
        <w:pStyle w:val="Heading2"/>
      </w:pPr>
      <w:r>
        <w:t xml:space="preserve">MORPH-, ‘form’</w:t>
      </w:r>
    </w:p>
    <w:bookmarkEnd w:id="183"/>
    <w:p>
      <w:pPr>
        <w:pStyle w:val="Compact"/>
        <w:numPr>
          <w:numId w:val="136"/>
          <w:ilvl w:val="0"/>
        </w:numPr>
      </w:pPr>
      <w:r>
        <w:t xml:space="preserve">E.g., meta-MORPHO-sis; changing form; PHYLLO-MORPHO-sis; variation of leaves in different seasons</w:t>
      </w:r>
    </w:p>
    <w:bookmarkStart w:id="184" w:name="odont--tooth"/>
    <w:p>
      <w:pPr>
        <w:pStyle w:val="Heading2"/>
      </w:pPr>
      <w:r>
        <w:t xml:space="preserve">ODONT-, ‘tooth’</w:t>
      </w:r>
    </w:p>
    <w:bookmarkEnd w:id="184"/>
    <w:p>
      <w:pPr>
        <w:pStyle w:val="Compact"/>
        <w:numPr>
          <w:numId w:val="137"/>
          <w:ilvl w:val="0"/>
        </w:numPr>
      </w:pPr>
      <w:r>
        <w:t xml:space="preserve">E.g., ex-ODONT-ist, a specialist in tooth extraction; pros-TH-ODONT-ia; the replacement of teeth by artificial means, a branch of dentistry</w:t>
      </w:r>
    </w:p>
    <w:bookmarkStart w:id="185" w:name="phor--pher--to-bear-to-go"/>
    <w:p>
      <w:pPr>
        <w:pStyle w:val="Heading2"/>
      </w:pPr>
      <w:r>
        <w:t xml:space="preserve">PHOR-, PHER-, ‘to bear’, ‘to go’</w:t>
      </w:r>
    </w:p>
    <w:bookmarkEnd w:id="185"/>
    <w:p>
      <w:pPr>
        <w:pStyle w:val="Compact"/>
        <w:numPr>
          <w:numId w:val="138"/>
          <w:ilvl w:val="0"/>
        </w:numPr>
      </w:pPr>
      <w:r>
        <w:t xml:space="preserve">E.g., eu-PHOR-ia, exaggerated feeling of well-being; meta-PHER-y, displacement of organs</w:t>
      </w:r>
    </w:p>
    <w:bookmarkStart w:id="186" w:name="plex--stroke-plex--paralysis"/>
    <w:p>
      <w:pPr>
        <w:pStyle w:val="Heading2"/>
      </w:pPr>
      <w:r>
        <w:t xml:space="preserve">PLEX-, ‘stroke’; PLEX-, ‘paralysis’</w:t>
      </w:r>
    </w:p>
    <w:bookmarkEnd w:id="186"/>
    <w:p>
      <w:pPr>
        <w:pStyle w:val="Compact"/>
        <w:numPr>
          <w:numId w:val="139"/>
          <w:ilvl w:val="0"/>
        </w:numPr>
      </w:pPr>
      <w:r>
        <w:t xml:space="preserve">E.g., apo-PLEX-y, sudden paralysis with loss of consciousness, when a blood vessel in the brain breaks or is blocked</w:t>
      </w:r>
    </w:p>
    <w:bookmarkStart w:id="187" w:name="pod---pus-foot"/>
    <w:p>
      <w:pPr>
        <w:pStyle w:val="Heading2"/>
      </w:pPr>
      <w:r>
        <w:t xml:space="preserve">POD-, -PUS, ‘foot’</w:t>
      </w:r>
    </w:p>
    <w:bookmarkEnd w:id="187"/>
    <w:p>
      <w:pPr>
        <w:pStyle w:val="Compact"/>
        <w:numPr>
          <w:numId w:val="140"/>
          <w:ilvl w:val="0"/>
        </w:numPr>
      </w:pPr>
      <w:r>
        <w:t xml:space="preserve">E.g., CEPHALO-POD; mollusc with sucker-bearing arms on its head, such as an octopus</w:t>
      </w:r>
    </w:p>
    <w:bookmarkStart w:id="188" w:name="proct--anus-rectum"/>
    <w:p>
      <w:pPr>
        <w:pStyle w:val="Heading2"/>
      </w:pPr>
      <w:r>
        <w:t xml:space="preserve">PROCT-, ‘anus’, ‘rectum’</w:t>
      </w:r>
    </w:p>
    <w:bookmarkEnd w:id="188"/>
    <w:p>
      <w:pPr>
        <w:pStyle w:val="Compact"/>
        <w:numPr>
          <w:numId w:val="141"/>
          <w:ilvl w:val="0"/>
        </w:numPr>
      </w:pPr>
      <w:r>
        <w:t xml:space="preserve">PROCTO-LOG-y; medical specialty concerned with the anus, the rectum and the sigmoid colon</w:t>
      </w:r>
    </w:p>
    <w:bookmarkStart w:id="189" w:name="stol--stal---stle-to-send-to-contract"/>
    <w:p>
      <w:pPr>
        <w:pStyle w:val="Heading2"/>
      </w:pPr>
      <w:r>
        <w:t xml:space="preserve">STOL-, STAL-, -STLE, ‘to send’, ‘to contract’</w:t>
      </w:r>
    </w:p>
    <w:bookmarkEnd w:id="189"/>
    <w:p>
      <w:pPr>
        <w:pStyle w:val="Compact"/>
        <w:numPr>
          <w:numId w:val="142"/>
          <w:ilvl w:val="0"/>
        </w:numPr>
      </w:pPr>
      <w:r>
        <w:t xml:space="preserve">E.g., peri-STAL-sis, rhythmic contraction of the alimentary canal that sends its contents downward; ana-STAL-sis, its opposite, the same as anti-peri-STAL-sis; sy-STOLE, contraction of the heart</w:t>
      </w:r>
    </w:p>
    <w:bookmarkStart w:id="190" w:name="stom--stomat--mouth-opening"/>
    <w:p>
      <w:pPr>
        <w:pStyle w:val="Heading2"/>
      </w:pPr>
      <w:r>
        <w:t xml:space="preserve">STOM-, STOMAT-, ‘mouth’, ‘opening’</w:t>
      </w:r>
    </w:p>
    <w:bookmarkEnd w:id="190"/>
    <w:p>
      <w:pPr>
        <w:pStyle w:val="Compact"/>
        <w:numPr>
          <w:numId w:val="143"/>
          <w:ilvl w:val="0"/>
        </w:numPr>
      </w:pPr>
      <w:r>
        <w:t xml:space="preserve">E.g., STOMAT-itis; inflammation of the mouth, not the stomach; ENTERO-STOM-y; operation to form an opening into the intestine; MICRO-STOME, a small opening or orifice</w:t>
      </w:r>
    </w:p>
    <w:bookmarkStart w:id="191" w:name="trop--trep--to-turn-response-to-stimulus"/>
    <w:p>
      <w:pPr>
        <w:pStyle w:val="Heading2"/>
      </w:pPr>
      <w:r>
        <w:t xml:space="preserve">TROP-, TREP-, ‘to turn’, ‘response to stimulus’</w:t>
      </w:r>
    </w:p>
    <w:bookmarkEnd w:id="191"/>
    <w:p>
      <w:pPr>
        <w:pStyle w:val="Compact"/>
        <w:numPr>
          <w:numId w:val="144"/>
          <w:ilvl w:val="0"/>
        </w:numPr>
      </w:pPr>
      <w:r>
        <w:t xml:space="preserve">E.g., apo-TROP-aic; intended to avert evil; ap-HELIO-TROP-ism, turning away from the sun; TREP-omena, a genus of spiral bacteria, including</w:t>
      </w:r>
      <w:r>
        <w:t xml:space="preserve"> </w:t>
      </w:r>
      <w:r>
        <w:rPr>
          <w:i/>
        </w:rPr>
        <w:t xml:space="preserve">Trepomena pallidum</w:t>
      </w:r>
      <w:r>
        <w:t xml:space="preserve">, which causes syphilis.</w:t>
      </w:r>
    </w:p>
    <w:bookmarkStart w:id="192" w:name="ur--urine-urinary-system-ure--to-urinate"/>
    <w:p>
      <w:pPr>
        <w:pStyle w:val="Heading2"/>
      </w:pPr>
      <w:r>
        <w:t xml:space="preserve">UR-, ‘urine’, ‘urinary system’ (URE-, ‘to urinate’)</w:t>
      </w:r>
    </w:p>
    <w:bookmarkEnd w:id="192"/>
    <w:p>
      <w:pPr>
        <w:pStyle w:val="Compact"/>
        <w:numPr>
          <w:numId w:val="145"/>
          <w:ilvl w:val="0"/>
        </w:numPr>
      </w:pPr>
      <w:r>
        <w:t xml:space="preserve">E.g., UR-EM-ic, describes the presence of urine in the blood; UR-OD-eum, a tract for carrying urine</w:t>
      </w:r>
    </w:p>
    <w:bookmarkStart w:id="193" w:name="bul--boul--will-volition"/>
    <w:p>
      <w:pPr>
        <w:pStyle w:val="Heading2"/>
      </w:pPr>
      <w:r>
        <w:t xml:space="preserve">BUL- (BOUL-), ‘will’, ‘volition’</w:t>
      </w:r>
    </w:p>
    <w:bookmarkEnd w:id="193"/>
    <w:p>
      <w:pPr>
        <w:pStyle w:val="Compact"/>
        <w:numPr>
          <w:numId w:val="146"/>
          <w:ilvl w:val="0"/>
        </w:numPr>
      </w:pPr>
      <w:r>
        <w:t xml:space="preserve">E.g., a-BUL-ia, loss of ability to make decisions</w:t>
      </w:r>
    </w:p>
    <w:bookmarkStart w:id="194" w:name="cardi--heart"/>
    <w:p>
      <w:pPr>
        <w:pStyle w:val="Heading2"/>
      </w:pPr>
      <w:r>
        <w:t xml:space="preserve">CARDI-, ‘heart’</w:t>
      </w:r>
    </w:p>
    <w:bookmarkEnd w:id="194"/>
    <w:p>
      <w:pPr>
        <w:pStyle w:val="Compact"/>
        <w:numPr>
          <w:numId w:val="147"/>
          <w:ilvl w:val="0"/>
        </w:numPr>
      </w:pPr>
      <w:r>
        <w:t xml:space="preserve">E.g., MYO-CARDI-al, pertaining to the muscular tissue of the heart</w:t>
      </w:r>
    </w:p>
    <w:bookmarkStart w:id="195" w:name="cephal--head-encephal--brain"/>
    <w:p>
      <w:pPr>
        <w:pStyle w:val="Heading2"/>
      </w:pPr>
      <w:r>
        <w:t xml:space="preserve">CEPHAL-, ‘head’ (enCEPHAL-, ‘brain’)</w:t>
      </w:r>
    </w:p>
    <w:bookmarkEnd w:id="195"/>
    <w:p>
      <w:pPr>
        <w:pStyle w:val="Compact"/>
        <w:numPr>
          <w:numId w:val="148"/>
          <w:ilvl w:val="0"/>
        </w:numPr>
      </w:pPr>
      <w:r>
        <w:t xml:space="preserve">E.g., CEPHALO-POD; pros-ENCEPHAL-on, forebrain or anterior brain vesicle of the embryo; met-ENCEPHAL-on</w:t>
      </w:r>
    </w:p>
    <w:bookmarkStart w:id="196" w:name="chondr--chondri--cartilage-granule-orig-groat-hulled-grain-of-wheat"/>
    <w:p>
      <w:pPr>
        <w:pStyle w:val="Heading2"/>
      </w:pPr>
      <w:r>
        <w:t xml:space="preserve">CHONDR-, CHONDRI-, ‘cartilage’, ‘granule’ (orig, ‘groat (hulled grain) of wheat’)</w:t>
      </w:r>
    </w:p>
    <w:bookmarkEnd w:id="196"/>
    <w:p>
      <w:pPr>
        <w:pStyle w:val="Compact"/>
        <w:numPr>
          <w:numId w:val="149"/>
          <w:ilvl w:val="0"/>
        </w:numPr>
      </w:pPr>
      <w:r>
        <w:t xml:space="preserve">E.g., peri-CHONDRI-um; fibrous connective tissue covering cartilage</w:t>
      </w:r>
    </w:p>
    <w:bookmarkStart w:id="197" w:name="dem--people-country"/>
    <w:p>
      <w:pPr>
        <w:pStyle w:val="Heading2"/>
      </w:pPr>
      <w:r>
        <w:t xml:space="preserve">DEM-, ‘people’, ‘country’</w:t>
      </w:r>
    </w:p>
    <w:bookmarkEnd w:id="197"/>
    <w:p>
      <w:pPr>
        <w:pStyle w:val="Compact"/>
        <w:numPr>
          <w:numId w:val="150"/>
          <w:ilvl w:val="0"/>
        </w:numPr>
      </w:pPr>
      <w:r>
        <w:t xml:space="preserve">E.g., apo-DEMI-ALG-ia; morbid dislike of home life and a desire to wander; epi-DEM-ic, occurring widely within a certain geographic area; ec-DEM-ic, of foreign origin, opp. of en-DEM-ic</w:t>
      </w:r>
    </w:p>
    <w:bookmarkStart w:id="198" w:name="derm--skin"/>
    <w:p>
      <w:pPr>
        <w:pStyle w:val="Heading2"/>
      </w:pPr>
      <w:r>
        <w:t xml:space="preserve">DERM-, ‘skin’</w:t>
      </w:r>
    </w:p>
    <w:bookmarkEnd w:id="198"/>
    <w:p>
      <w:pPr>
        <w:pStyle w:val="Compact"/>
        <w:numPr>
          <w:numId w:val="151"/>
          <w:ilvl w:val="0"/>
        </w:numPr>
      </w:pPr>
      <w:r>
        <w:t xml:space="preserve">E.g., PODO-DERM; dermal layer of a hoof; the DERM-is is between the epi-DERM-is and the subcutaneous tissues</w:t>
      </w:r>
    </w:p>
    <w:bookmarkStart w:id="199" w:name="gam--marriage-union"/>
    <w:p>
      <w:pPr>
        <w:pStyle w:val="Heading2"/>
      </w:pPr>
      <w:r>
        <w:t xml:space="preserve">GAM-, ‘marriage’, ‘union’</w:t>
      </w:r>
    </w:p>
    <w:bookmarkEnd w:id="199"/>
    <w:p>
      <w:pPr>
        <w:pStyle w:val="Compact"/>
        <w:numPr>
          <w:numId w:val="152"/>
          <w:ilvl w:val="0"/>
        </w:numPr>
      </w:pPr>
      <w:r>
        <w:t xml:space="preserve">a-GAMO-GENE-sis, asexual reproduction; GAM-ete, a sexual cell capable of uniting with another to form a new individual, such as sperms and eggs</w:t>
      </w:r>
    </w:p>
    <w:bookmarkStart w:id="200" w:name="lecith--yolk"/>
    <w:p>
      <w:pPr>
        <w:pStyle w:val="Heading2"/>
      </w:pPr>
      <w:r>
        <w:t xml:space="preserve">LECITH-, ‘yolk’</w:t>
      </w:r>
    </w:p>
    <w:bookmarkEnd w:id="200"/>
    <w:p>
      <w:pPr>
        <w:pStyle w:val="Compact"/>
        <w:numPr>
          <w:numId w:val="153"/>
          <w:ilvl w:val="0"/>
        </w:numPr>
      </w:pPr>
      <w:r>
        <w:t xml:space="preserve">E.g., CENTRO-LECITH-al, having the yolk aggregated in the centre; LECITH-in describes a group of yellow-brown fatty substances first isolated in egg yolks</w:t>
      </w:r>
    </w:p>
    <w:bookmarkStart w:id="201" w:name="ophthalm--eye"/>
    <w:p>
      <w:pPr>
        <w:pStyle w:val="Heading2"/>
      </w:pPr>
      <w:r>
        <w:t xml:space="preserve">OPHTHALM-, ‘eye’</w:t>
      </w:r>
    </w:p>
    <w:bookmarkEnd w:id="201"/>
    <w:p>
      <w:pPr>
        <w:pStyle w:val="Compact"/>
        <w:numPr>
          <w:numId w:val="154"/>
          <w:ilvl w:val="0"/>
        </w:numPr>
      </w:pPr>
      <w:r>
        <w:t xml:space="preserve">E.g., MEGAL-OPHTHALM-us or MEG-OPTHALM-us, excessive largeness of the eyes</w:t>
      </w:r>
    </w:p>
    <w:bookmarkStart w:id="202" w:name="oste--bone"/>
    <w:p>
      <w:pPr>
        <w:pStyle w:val="Heading2"/>
      </w:pPr>
      <w:r>
        <w:t xml:space="preserve">OST(E)-, ‘bone’</w:t>
      </w:r>
    </w:p>
    <w:bookmarkEnd w:id="202"/>
    <w:p>
      <w:pPr>
        <w:pStyle w:val="Compact"/>
        <w:numPr>
          <w:numId w:val="155"/>
          <w:ilvl w:val="0"/>
        </w:numPr>
      </w:pPr>
      <w:r>
        <w:t xml:space="preserve">E.g., OSTEO-DERM-ia, bony formations in the skin; OSTE-ana-GENE-sis, regeneration of bone</w:t>
      </w:r>
    </w:p>
    <w:bookmarkStart w:id="203" w:name="phyll--leaf"/>
    <w:p>
      <w:pPr>
        <w:pStyle w:val="Heading2"/>
      </w:pPr>
      <w:r>
        <w:t xml:space="preserve">PHYLL-, ‘leaf’</w:t>
      </w:r>
    </w:p>
    <w:bookmarkEnd w:id="203"/>
    <w:p>
      <w:pPr>
        <w:pStyle w:val="Compact"/>
        <w:numPr>
          <w:numId w:val="156"/>
          <w:ilvl w:val="0"/>
        </w:numPr>
      </w:pPr>
      <w:r>
        <w:t xml:space="preserve">E.g., PHYLLO-POD-ous, having leaflike swimming feet, as in branchiopods, (some shrimp, for instance)</w:t>
      </w:r>
    </w:p>
    <w:bookmarkStart w:id="204" w:name="phyt--plant-growth"/>
    <w:p>
      <w:pPr>
        <w:pStyle w:val="Heading2"/>
      </w:pPr>
      <w:r>
        <w:t xml:space="preserve">PHYT-, ‘plant’, ‘growth’</w:t>
      </w:r>
    </w:p>
    <w:bookmarkEnd w:id="204"/>
    <w:p>
      <w:pPr>
        <w:pStyle w:val="Compact"/>
        <w:numPr>
          <w:numId w:val="157"/>
          <w:ilvl w:val="0"/>
        </w:numPr>
      </w:pPr>
      <w:r>
        <w:t xml:space="preserve">E.g., ento-(or endo-)-PHYTE, a plant growing within another; ZOO-PHYTE, an animal resembling a plant, such as a sponge</w:t>
      </w:r>
    </w:p>
    <w:bookmarkStart w:id="205" w:name="plast--to-form-to-mould"/>
    <w:p>
      <w:pPr>
        <w:pStyle w:val="Heading2"/>
      </w:pPr>
      <w:r>
        <w:t xml:space="preserve">PLAS(T)-, ‘to form’, ‘to mould’</w:t>
      </w:r>
    </w:p>
    <w:bookmarkEnd w:id="205"/>
    <w:p>
      <w:pPr>
        <w:pStyle w:val="Compact"/>
        <w:numPr>
          <w:numId w:val="158"/>
          <w:ilvl w:val="0"/>
        </w:numPr>
      </w:pPr>
      <w:r>
        <w:t xml:space="preserve">E.g., hyper-PLAS-ia, excessive formation of tissue; meta-PLAS-ia, transformation of one form of adult tissue to another</w:t>
      </w:r>
    </w:p>
    <w:bookmarkStart w:id="206" w:name="som--somat--body"/>
    <w:p>
      <w:pPr>
        <w:pStyle w:val="Heading2"/>
      </w:pPr>
      <w:r>
        <w:t xml:space="preserve">SOM-, SOMAT-, ‘body’</w:t>
      </w:r>
    </w:p>
    <w:bookmarkEnd w:id="206"/>
    <w:p>
      <w:pPr>
        <w:pStyle w:val="Compact"/>
        <w:numPr>
          <w:numId w:val="159"/>
          <w:ilvl w:val="0"/>
        </w:numPr>
      </w:pPr>
      <w:r>
        <w:t xml:space="preserve">E.g., SOM-ESTHE-sia, sensibility to bodily sensations; GYMNO-SOMAT-ous, having no shell or mantle, as certain molluscs</w:t>
      </w:r>
    </w:p>
    <w:bookmarkStart w:id="207" w:name="thec--case-sheath"/>
    <w:p>
      <w:pPr>
        <w:pStyle w:val="Heading2"/>
      </w:pPr>
      <w:r>
        <w:t xml:space="preserve">THEC-, ‘case’, ‘sheath’</w:t>
      </w:r>
    </w:p>
    <w:bookmarkEnd w:id="207"/>
    <w:p>
      <w:pPr>
        <w:pStyle w:val="Compact"/>
        <w:numPr>
          <w:numId w:val="160"/>
          <w:ilvl w:val="0"/>
        </w:numPr>
      </w:pPr>
      <w:r>
        <w:t xml:space="preserve">E.g., THECA, spore or pollen case; THECA-PHORE, a structure on which a theca is borne; THEC-ODONT, having teeth in sockets</w:t>
      </w:r>
    </w:p>
    <w:bookmarkStart w:id="208" w:name="therm--heat"/>
    <w:p>
      <w:pPr>
        <w:pStyle w:val="Heading2"/>
      </w:pPr>
      <w:r>
        <w:t xml:space="preserve">THERM-, ‘heat’</w:t>
      </w:r>
    </w:p>
    <w:bookmarkEnd w:id="208"/>
    <w:p>
      <w:pPr>
        <w:pStyle w:val="Compact"/>
        <w:numPr>
          <w:numId w:val="161"/>
          <w:ilvl w:val="0"/>
        </w:numPr>
      </w:pPr>
      <w:r>
        <w:t xml:space="preserve">E.g. a-dia-THERM-ancy, imperviousness to heat waves; hyper-THERM-algesia, abnormal sensitivity to heat</w:t>
      </w:r>
    </w:p>
    <w:bookmarkStart w:id="209" w:name="tom--cut-section-entom--insect"/>
    <w:p>
      <w:pPr>
        <w:pStyle w:val="Heading2"/>
      </w:pPr>
      <w:r>
        <w:t xml:space="preserve">TOM-, ‘cut’, ‘section’ (enTOM-, ‘insect’)</w:t>
      </w:r>
    </w:p>
    <w:bookmarkEnd w:id="209"/>
    <w:p>
      <w:pPr>
        <w:pStyle w:val="Compact"/>
        <w:numPr>
          <w:numId w:val="162"/>
          <w:ilvl w:val="0"/>
        </w:numPr>
      </w:pPr>
      <w:r>
        <w:t xml:space="preserve">E.g. LITHO-TOM-ous, stone-boring, as certain molluscs</w:t>
      </w:r>
    </w:p>
    <w:bookmarkStart w:id="210" w:name="top--place"/>
    <w:p>
      <w:pPr>
        <w:pStyle w:val="Heading2"/>
      </w:pPr>
      <w:r>
        <w:t xml:space="preserve">TOP-, ‘place’</w:t>
      </w:r>
    </w:p>
    <w:bookmarkEnd w:id="210"/>
    <w:p>
      <w:pPr>
        <w:pStyle w:val="Compact"/>
        <w:numPr>
          <w:numId w:val="163"/>
          <w:ilvl w:val="0"/>
        </w:numPr>
      </w:pPr>
      <w:r>
        <w:t xml:space="preserve">E.g. a-TOPO-GNO-sia, lack of ability to locate a sensation accurately; OST-ec-TOP-y, displacement of a bone</w:t>
      </w:r>
    </w:p>
    <w:bookmarkStart w:id="211" w:name="troph--nourishment-development"/>
    <w:p>
      <w:pPr>
        <w:pStyle w:val="Heading2"/>
      </w:pPr>
      <w:r>
        <w:t xml:space="preserve">TROPH-, ‘nourishment’, ‘development’</w:t>
      </w:r>
    </w:p>
    <w:bookmarkEnd w:id="211"/>
    <w:p>
      <w:pPr>
        <w:pStyle w:val="Compact"/>
        <w:numPr>
          <w:numId w:val="164"/>
          <w:ilvl w:val="0"/>
        </w:numPr>
      </w:pPr>
      <w:r>
        <w:t xml:space="preserve">E.g. AUTO-TROPH, organism capable of self-nourishment; TROPHO-TROP-ism, tendency of an organism to turn towards its food supply; dys-TROPH-y; deficiency of nourishment</w:t>
      </w:r>
    </w:p>
    <w:bookmarkStart w:id="212" w:name="zo--animal-living-being"/>
    <w:p>
      <w:pPr>
        <w:pStyle w:val="Heading2"/>
      </w:pPr>
      <w:r>
        <w:t xml:space="preserve">ZO-, ‘animal’, ‘living being’</w:t>
      </w:r>
    </w:p>
    <w:bookmarkEnd w:id="212"/>
    <w:p>
      <w:pPr>
        <w:pStyle w:val="Compact"/>
        <w:numPr>
          <w:numId w:val="165"/>
          <w:ilvl w:val="0"/>
        </w:numPr>
      </w:pPr>
      <w:r>
        <w:t xml:space="preserve">E.g. ZOO-logy; ZOO-GAM-y, sexual reproduction in animals; ZOO-PHYTE</w:t>
      </w:r>
    </w:p>
    <w:bookmarkStart w:id="213" w:name="acou--acu--to-hear"/>
    <w:p>
      <w:pPr>
        <w:pStyle w:val="Heading2"/>
      </w:pPr>
      <w:r>
        <w:t xml:space="preserve">ACOU-, (ACU-), ‘to hear’</w:t>
      </w:r>
    </w:p>
    <w:bookmarkEnd w:id="213"/>
    <w:p>
      <w:pPr>
        <w:pStyle w:val="Compact"/>
        <w:numPr>
          <w:numId w:val="166"/>
          <w:ilvl w:val="0"/>
        </w:numPr>
      </w:pPr>
      <w:r>
        <w:t xml:space="preserve">E.g. ACOU-smat-a-GNO-sis; inability to recognize spoken words; an-ACU-sia, complete deafness</w:t>
      </w:r>
    </w:p>
    <w:bookmarkStart w:id="214" w:name="ambly--dull"/>
    <w:p>
      <w:pPr>
        <w:pStyle w:val="Heading2"/>
      </w:pPr>
      <w:r>
        <w:t xml:space="preserve">AMBLY-, ‘dull’</w:t>
      </w:r>
    </w:p>
    <w:bookmarkEnd w:id="214"/>
    <w:p>
      <w:pPr>
        <w:pStyle w:val="Compact"/>
        <w:numPr>
          <w:numId w:val="167"/>
          <w:ilvl w:val="0"/>
        </w:numPr>
      </w:pPr>
      <w:r>
        <w:t xml:space="preserve">E.g. AMBLY-CEPHAL-idae, a genus of broad-headed, nonpoisonous snakes, bluntheads; AMBLY-ACU-sia</w:t>
      </w:r>
    </w:p>
    <w:bookmarkStart w:id="215" w:name="anth--flower"/>
    <w:p>
      <w:pPr>
        <w:pStyle w:val="Heading2"/>
      </w:pPr>
      <w:r>
        <w:t xml:space="preserve">ANTH-, ‘flower’</w:t>
      </w:r>
    </w:p>
    <w:bookmarkEnd w:id="215"/>
    <w:p>
      <w:pPr>
        <w:pStyle w:val="Compact"/>
        <w:numPr>
          <w:numId w:val="168"/>
          <w:ilvl w:val="0"/>
        </w:numPr>
      </w:pPr>
      <w:r>
        <w:t xml:space="preserve">E.g. ANTHO-PHIL-ous, attracted by flowers, feeding on flowers; ex-ANTH-ema, an eruption on the skin</w:t>
      </w:r>
    </w:p>
    <w:bookmarkStart w:id="216" w:name="chrom--chromat--chro--colour"/>
    <w:p>
      <w:pPr>
        <w:pStyle w:val="Heading2"/>
      </w:pPr>
      <w:r>
        <w:t xml:space="preserve">CHROM-, CHROMAT-, CHRO-, ‘colour’</w:t>
      </w:r>
    </w:p>
    <w:bookmarkEnd w:id="216"/>
    <w:p>
      <w:pPr>
        <w:pStyle w:val="Compact"/>
        <w:numPr>
          <w:numId w:val="169"/>
          <w:ilvl w:val="0"/>
        </w:numPr>
      </w:pPr>
      <w:r>
        <w:t xml:space="preserve">E.g. meta-CHRO-sis, the change or play of colours seen in the squid, chameleon, etc.</w:t>
      </w:r>
    </w:p>
    <w:bookmarkStart w:id="217" w:name="dactyl--finger-toe"/>
    <w:p>
      <w:pPr>
        <w:pStyle w:val="Heading2"/>
      </w:pPr>
      <w:r>
        <w:t xml:space="preserve">DACTYL-, ‘finger’, ‘toe’</w:t>
      </w:r>
    </w:p>
    <w:bookmarkEnd w:id="217"/>
    <w:p>
      <w:pPr>
        <w:pStyle w:val="Compact"/>
        <w:numPr>
          <w:numId w:val="170"/>
          <w:ilvl w:val="0"/>
        </w:numPr>
      </w:pPr>
      <w:r>
        <w:t xml:space="preserve">DACTYLO-LY-sis, a tropical disease in which a toe is slowly and spontaneously amputated by a fibrous ring</w:t>
      </w:r>
    </w:p>
    <w:bookmarkStart w:id="218" w:name="de--to-bind-desm--binding-ligament"/>
    <w:p>
      <w:pPr>
        <w:pStyle w:val="Heading2"/>
      </w:pPr>
      <w:r>
        <w:t xml:space="preserve">DE-, ‘to bind’; DESM-, ‘binding’, ‘ligament’</w:t>
      </w:r>
    </w:p>
    <w:bookmarkEnd w:id="218"/>
    <w:p>
      <w:pPr>
        <w:pStyle w:val="Compact"/>
        <w:numPr>
          <w:numId w:val="171"/>
          <w:ilvl w:val="0"/>
        </w:numPr>
      </w:pPr>
      <w:r>
        <w:t xml:space="preserve">E.g. amphi-DESM-ic, furnished with a double ligament; syn-DESMO-logy, the study of ligaments; syn-DE-sis, the state of being bound together</w:t>
      </w:r>
    </w:p>
    <w:bookmarkStart w:id="219" w:name="enter--intestine"/>
    <w:p>
      <w:pPr>
        <w:pStyle w:val="Heading2"/>
      </w:pPr>
      <w:r>
        <w:t xml:space="preserve">ENTER-, ‘intestine’</w:t>
      </w:r>
    </w:p>
    <w:bookmarkEnd w:id="219"/>
    <w:p>
      <w:pPr>
        <w:pStyle w:val="Compact"/>
        <w:numPr>
          <w:numId w:val="172"/>
          <w:ilvl w:val="0"/>
        </w:numPr>
      </w:pPr>
      <w:r>
        <w:t xml:space="preserve">E.g. an-ENTER-ous, having no alimentary tract; MY-ENTER-ic, relating to the muscular coat of the intestine; dys-ENTER-y</w:t>
      </w:r>
    </w:p>
    <w:bookmarkStart w:id="220" w:name="erg--work"/>
    <w:p>
      <w:pPr>
        <w:pStyle w:val="Heading2"/>
      </w:pPr>
      <w:r>
        <w:t xml:space="preserve">ERG-, ‘work’</w:t>
      </w:r>
    </w:p>
    <w:bookmarkEnd w:id="220"/>
    <w:p>
      <w:pPr>
        <w:pStyle w:val="Compact"/>
        <w:numPr>
          <w:numId w:val="173"/>
          <w:ilvl w:val="0"/>
        </w:numPr>
      </w:pPr>
      <w:r>
        <w:t xml:space="preserve">E.g. endo-ERG-ic; relating to the absorption of heat, endothermic; ADREN-ERG-ic, activated by adrenaline</w:t>
      </w:r>
    </w:p>
    <w:bookmarkStart w:id="221" w:name="esthe--aesthe--to-feel-to-perceive"/>
    <w:p>
      <w:pPr>
        <w:pStyle w:val="Heading2"/>
      </w:pPr>
      <w:r>
        <w:t xml:space="preserve">ESTHE-, (AESTHE-), ‘to feel’, ‘to perceive’</w:t>
      </w:r>
    </w:p>
    <w:bookmarkEnd w:id="221"/>
    <w:p>
      <w:pPr>
        <w:pStyle w:val="Compact"/>
        <w:numPr>
          <w:numId w:val="174"/>
          <w:ilvl w:val="0"/>
        </w:numPr>
      </w:pPr>
      <w:r>
        <w:t xml:space="preserve">E.g. syn-ESTH-esia, a secondary sensation accompanying an actual perception; ACANTH-ESTH-esia, a sensation as of pricking with a needle</w:t>
      </w:r>
    </w:p>
    <w:bookmarkStart w:id="222" w:name="ger--geront--old-person-old-age"/>
    <w:p>
      <w:pPr>
        <w:pStyle w:val="Heading2"/>
      </w:pPr>
      <w:r>
        <w:t xml:space="preserve">GER-, GERONT-, ‘old person’, ‘old age’</w:t>
      </w:r>
    </w:p>
    <w:bookmarkEnd w:id="222"/>
    <w:p>
      <w:pPr>
        <w:pStyle w:val="Compact"/>
        <w:numPr>
          <w:numId w:val="175"/>
          <w:ilvl w:val="0"/>
        </w:numPr>
      </w:pPr>
      <w:r>
        <w:t xml:space="preserve">E.g. GERONTO-phobia, morbid fear of old age; GER-ODONT-ia, dentistry for the aged; GERONTO-logy</w:t>
      </w:r>
    </w:p>
    <w:bookmarkStart w:id="223" w:name="gnath--jaw"/>
    <w:p>
      <w:pPr>
        <w:pStyle w:val="Heading2"/>
      </w:pPr>
      <w:r>
        <w:t xml:space="preserve">GNATH-, ‘jaw’</w:t>
      </w:r>
    </w:p>
    <w:bookmarkEnd w:id="223"/>
    <w:p>
      <w:pPr>
        <w:pStyle w:val="Compact"/>
        <w:numPr>
          <w:numId w:val="176"/>
          <w:ilvl w:val="0"/>
        </w:numPr>
      </w:pPr>
      <w:r>
        <w:t xml:space="preserve">E.g. dys-GNATH-ic, pertaining to improperly developed jaws; GNATHO-THECA, the horny outer covering of a bird’s lower jaw</w:t>
      </w:r>
    </w:p>
    <w:bookmarkStart w:id="224" w:name="gno--to-know"/>
    <w:p>
      <w:pPr>
        <w:pStyle w:val="Heading2"/>
      </w:pPr>
      <w:r>
        <w:t xml:space="preserve">GNO-, ‘to know’</w:t>
      </w:r>
    </w:p>
    <w:bookmarkEnd w:id="224"/>
    <w:p>
      <w:pPr>
        <w:pStyle w:val="Compact"/>
        <w:numPr>
          <w:numId w:val="177"/>
          <w:ilvl w:val="0"/>
        </w:numPr>
      </w:pPr>
      <w:r>
        <w:t xml:space="preserve">E.g. BAR-a-GNO-sis; loss of perception of weight; AUTO-TOP-a-GNO-sia, loss of ability to orient parts of one’s own body</w:t>
      </w:r>
    </w:p>
    <w:bookmarkStart w:id="225" w:name="graph--to-write-gram--thing-written"/>
    <w:p>
      <w:pPr>
        <w:pStyle w:val="Heading2"/>
      </w:pPr>
      <w:r>
        <w:t xml:space="preserve">GRAPH-, ‘to write’; GRAM-, ‘thing written’</w:t>
      </w:r>
    </w:p>
    <w:bookmarkEnd w:id="225"/>
    <w:p>
      <w:pPr>
        <w:pStyle w:val="Compact"/>
        <w:numPr>
          <w:numId w:val="178"/>
          <w:ilvl w:val="0"/>
        </w:numPr>
      </w:pPr>
      <w:r>
        <w:t xml:space="preserve">E.g. DROMO-GRAPH, instrument for registering the velocity of blood current</w:t>
      </w:r>
    </w:p>
    <w:bookmarkStart w:id="226" w:name="hepat--hepar--liver"/>
    <w:p>
      <w:pPr>
        <w:pStyle w:val="Heading2"/>
      </w:pPr>
      <w:r>
        <w:t xml:space="preserve">HEPAT-, HEPAR-, ‘liver’</w:t>
      </w:r>
    </w:p>
    <w:bookmarkEnd w:id="226"/>
    <w:p>
      <w:pPr>
        <w:pStyle w:val="Compact"/>
        <w:numPr>
          <w:numId w:val="179"/>
          <w:ilvl w:val="0"/>
        </w:numPr>
      </w:pPr>
      <w:r>
        <w:t xml:space="preserve">E.g. HEPAR-in, a substance or mixture of substances occurring in liver and other tissues having the property of prolonging the clotting time of blood; HEPAT-itis, inflammation of the liver</w:t>
      </w:r>
    </w:p>
    <w:bookmarkStart w:id="227" w:name="kine--cine--to-move"/>
    <w:p>
      <w:pPr>
        <w:pStyle w:val="Heading2"/>
      </w:pPr>
      <w:r>
        <w:t xml:space="preserve">KINE- (CINE-), ‘to move’</w:t>
      </w:r>
    </w:p>
    <w:bookmarkEnd w:id="227"/>
    <w:p>
      <w:pPr>
        <w:pStyle w:val="Compact"/>
        <w:numPr>
          <w:numId w:val="180"/>
          <w:ilvl w:val="0"/>
        </w:numPr>
      </w:pPr>
      <w:r>
        <w:t xml:space="preserve">E.g. a-KIN-ESTH-esia, loss of muscle sense or sense of movement; eu-KINE-sia; normal power of movement; TELE-KINE-sis; the alleged ability to move objects without touching them</w:t>
      </w:r>
    </w:p>
    <w:bookmarkStart w:id="228" w:name="lex--to-read"/>
    <w:p>
      <w:pPr>
        <w:pStyle w:val="Heading2"/>
      </w:pPr>
      <w:r>
        <w:t xml:space="preserve">LEX-, ‘to read’</w:t>
      </w:r>
    </w:p>
    <w:bookmarkEnd w:id="228"/>
    <w:p>
      <w:pPr>
        <w:pStyle w:val="Compact"/>
        <w:numPr>
          <w:numId w:val="181"/>
          <w:ilvl w:val="0"/>
        </w:numPr>
      </w:pPr>
      <w:r>
        <w:t xml:space="preserve">E.g. BRADY-LEX-ia, abnormal slowness in reading; dys-LEX-ia, impairment of the ability to read</w:t>
      </w:r>
    </w:p>
    <w:bookmarkStart w:id="229" w:name="my--mys--myos--muscle"/>
    <w:p>
      <w:pPr>
        <w:pStyle w:val="Heading2"/>
      </w:pPr>
      <w:r>
        <w:t xml:space="preserve">MY-, MYS-, MYOS-, ‘muscle’</w:t>
      </w:r>
    </w:p>
    <w:bookmarkEnd w:id="229"/>
    <w:p>
      <w:pPr>
        <w:pStyle w:val="Compact"/>
        <w:numPr>
          <w:numId w:val="182"/>
          <w:ilvl w:val="0"/>
        </w:numPr>
      </w:pPr>
      <w:r>
        <w:t xml:space="preserve">E.g. MYO-CHROME, any muscle pigment; MY-ENTER-ic; MYO-CARDI-al</w:t>
      </w:r>
    </w:p>
    <w:bookmarkStart w:id="230" w:name="nephr--kidney"/>
    <w:p>
      <w:pPr>
        <w:pStyle w:val="Heading2"/>
      </w:pPr>
      <w:r>
        <w:t xml:space="preserve">NEPHR-, ‘kidney’</w:t>
      </w:r>
    </w:p>
    <w:bookmarkEnd w:id="230"/>
    <w:p>
      <w:pPr>
        <w:pStyle w:val="Compact"/>
        <w:numPr>
          <w:numId w:val="183"/>
          <w:ilvl w:val="0"/>
        </w:numPr>
      </w:pPr>
      <w:r>
        <w:t xml:space="preserve">E.g. peri-NEPHR-ium, the connective or adipose tissue surrounding a kidney</w:t>
      </w:r>
    </w:p>
    <w:bookmarkStart w:id="231" w:name="osm--smell"/>
    <w:p>
      <w:pPr>
        <w:pStyle w:val="Heading2"/>
      </w:pPr>
      <w:r>
        <w:t xml:space="preserve">OSM-, ‘smell’</w:t>
      </w:r>
    </w:p>
    <w:bookmarkEnd w:id="231"/>
    <w:p>
      <w:pPr>
        <w:pStyle w:val="Compact"/>
        <w:numPr>
          <w:numId w:val="184"/>
          <w:ilvl w:val="0"/>
        </w:numPr>
      </w:pPr>
      <w:r>
        <w:t xml:space="preserve">E.g. an-OSM-ia, absence of the sense of smell; MACR-OSM-atic, possessing a highly developed sense of smell</w:t>
      </w:r>
    </w:p>
    <w:bookmarkStart w:id="232" w:name="the--to-put-to-place"/>
    <w:p>
      <w:pPr>
        <w:pStyle w:val="Heading2"/>
      </w:pPr>
      <w:r>
        <w:t xml:space="preserve">THE-, ‘to put’, ‘to place’</w:t>
      </w:r>
    </w:p>
    <w:bookmarkEnd w:id="232"/>
    <w:p>
      <w:pPr>
        <w:pStyle w:val="Compact"/>
        <w:numPr>
          <w:numId w:val="185"/>
          <w:ilvl w:val="0"/>
        </w:numPr>
      </w:pPr>
      <w:r>
        <w:t xml:space="preserve">E.g. ALL-en-THE-sis, introduction of foreign substance into the body; meta-THE-sis, a chemical reaction in which there is an exchange of radicals</w:t>
      </w:r>
    </w:p>
    <w:bookmarkStart w:id="233" w:name="amygdal--almond-tonsil"/>
    <w:p>
      <w:pPr>
        <w:pStyle w:val="Heading2"/>
      </w:pPr>
      <w:r>
        <w:t xml:space="preserve">AMYGDAL-, ‘almond’, ‘tonsil’</w:t>
      </w:r>
    </w:p>
    <w:bookmarkEnd w:id="233"/>
    <w:p>
      <w:pPr>
        <w:pStyle w:val="Compact"/>
        <w:numPr>
          <w:numId w:val="186"/>
          <w:ilvl w:val="0"/>
        </w:numPr>
      </w:pPr>
      <w:r>
        <w:t xml:space="preserve">E.g. AMYGDAL-itis; inflammation of the tonsils, tonsillitis; AMYGDALAE, almond-shaped structures in the medial temporal lobes of the brain, responsible for memory and emotional reactions</w:t>
      </w:r>
    </w:p>
    <w:bookmarkStart w:id="234" w:name="andr--man-male"/>
    <w:p>
      <w:pPr>
        <w:pStyle w:val="Heading2"/>
      </w:pPr>
      <w:r>
        <w:t xml:space="preserve">ANDR-, ‘man’, ‘male’</w:t>
      </w:r>
    </w:p>
    <w:bookmarkEnd w:id="234"/>
    <w:p>
      <w:pPr>
        <w:pStyle w:val="Compact"/>
        <w:numPr>
          <w:numId w:val="187"/>
          <w:ilvl w:val="0"/>
        </w:numPr>
      </w:pPr>
      <w:r>
        <w:t xml:space="preserve">E.g. ANDRO-GYN-y, hermaphroditism; ERG-at-ANDR-ous, having worker-like males</w:t>
      </w:r>
    </w:p>
    <w:bookmarkStart w:id="235" w:name="anthrop--human-being"/>
    <w:p>
      <w:pPr>
        <w:pStyle w:val="Heading2"/>
      </w:pPr>
      <w:r>
        <w:t xml:space="preserve">ANTHROP-, ‘human being’</w:t>
      </w:r>
    </w:p>
    <w:bookmarkEnd w:id="235"/>
    <w:p>
      <w:pPr>
        <w:pStyle w:val="Compact"/>
        <w:numPr>
          <w:numId w:val="188"/>
          <w:ilvl w:val="0"/>
        </w:numPr>
      </w:pPr>
      <w:r>
        <w:t xml:space="preserve">E.g. ANTHROPO-logy; ANTHROPO-MORPH-ism; ANTHROPO-PHIL-ic, showing a preference for human beings over other animals</w:t>
      </w:r>
    </w:p>
    <w:bookmarkStart w:id="236" w:name="chron--time"/>
    <w:p>
      <w:pPr>
        <w:pStyle w:val="Heading2"/>
      </w:pPr>
      <w:r>
        <w:t xml:space="preserve">CHRON-, ‘time’</w:t>
      </w:r>
    </w:p>
    <w:bookmarkEnd w:id="236"/>
    <w:p>
      <w:pPr>
        <w:pStyle w:val="Compact"/>
        <w:numPr>
          <w:numId w:val="189"/>
          <w:ilvl w:val="0"/>
        </w:numPr>
      </w:pPr>
      <w:r>
        <w:t xml:space="preserve">E.g. HETERO-CHRON-ism, departure from typical sequence in time of formation of organs; ana-CHRON-ism</w:t>
      </w:r>
    </w:p>
    <w:bookmarkStart w:id="237" w:name="clad--branch"/>
    <w:p>
      <w:pPr>
        <w:pStyle w:val="Heading2"/>
      </w:pPr>
      <w:r>
        <w:t xml:space="preserve">CLAD-, ‘branch’</w:t>
      </w:r>
    </w:p>
    <w:bookmarkEnd w:id="237"/>
    <w:p>
      <w:pPr>
        <w:pStyle w:val="Compact"/>
        <w:numPr>
          <w:numId w:val="190"/>
          <w:ilvl w:val="0"/>
        </w:numPr>
      </w:pPr>
      <w:r>
        <w:t xml:space="preserve">E.g. HETERO-CLAD-ic, describing a communication between branches of different arteries; PHYLLO-CLAD (or CLADO-PHYLL), a green, flattened or round stem that functions as a leaf, as in cacti.</w:t>
      </w:r>
    </w:p>
    <w:bookmarkStart w:id="238" w:name="dynam--dyn--power"/>
    <w:p>
      <w:pPr>
        <w:pStyle w:val="Heading2"/>
      </w:pPr>
      <w:r>
        <w:t xml:space="preserve">DYNAM-, DYN-, ‘power’</w:t>
      </w:r>
    </w:p>
    <w:bookmarkEnd w:id="238"/>
    <w:p>
      <w:pPr>
        <w:pStyle w:val="Compact"/>
        <w:numPr>
          <w:numId w:val="191"/>
          <w:ilvl w:val="0"/>
        </w:numPr>
      </w:pPr>
      <w:r>
        <w:t xml:space="preserve">E.g. a-DYNAM-ia, loss of vital strength or muscular power, weakness; DYNAMO-MET-er, an instrument for the measurement of muscular strength</w:t>
      </w:r>
    </w:p>
    <w:bookmarkStart w:id="239" w:name="eme--to-vomit"/>
    <w:p>
      <w:pPr>
        <w:pStyle w:val="Heading2"/>
      </w:pPr>
      <w:r>
        <w:t xml:space="preserve">EME-, ‘to vomit’</w:t>
      </w:r>
    </w:p>
    <w:bookmarkEnd w:id="239"/>
    <w:p>
      <w:pPr>
        <w:pStyle w:val="Compact"/>
        <w:numPr>
          <w:numId w:val="192"/>
          <w:ilvl w:val="0"/>
        </w:numPr>
      </w:pPr>
      <w:r>
        <w:t xml:space="preserve">E.g. hyper-EME-sis, excessive vomiting; EME-tic, having the power to evoke vomiting</w:t>
      </w:r>
    </w:p>
    <w:bookmarkStart w:id="240" w:name="gymn--naked-uncovered"/>
    <w:p>
      <w:pPr>
        <w:pStyle w:val="Heading2"/>
      </w:pPr>
      <w:r>
        <w:t xml:space="preserve">GYMN-, ‘naked’, ‘uncovered’</w:t>
      </w:r>
    </w:p>
    <w:bookmarkEnd w:id="240"/>
    <w:p>
      <w:pPr>
        <w:pStyle w:val="Compact"/>
        <w:numPr>
          <w:numId w:val="193"/>
          <w:ilvl w:val="0"/>
        </w:numPr>
      </w:pPr>
      <w:r>
        <w:t xml:space="preserve">E.g. GYMNO-SOMAT-ous; GYMNO-CARP-ous, with naked fruit (applicable to lichens with uncovered apothecia); GYMNO-RHIN-al, having nostril region not covered by feathers, as some birds</w:t>
      </w:r>
    </w:p>
    <w:bookmarkStart w:id="241" w:name="gyne-gynec--gynaec--female"/>
    <w:p>
      <w:pPr>
        <w:pStyle w:val="Heading2"/>
      </w:pPr>
      <w:r>
        <w:t xml:space="preserve">GYN(E), GYNEC-, (GYNAEC-), ‘female’</w:t>
      </w:r>
    </w:p>
    <w:bookmarkEnd w:id="241"/>
    <w:p>
      <w:pPr>
        <w:pStyle w:val="Compact"/>
        <w:numPr>
          <w:numId w:val="194"/>
          <w:ilvl w:val="0"/>
        </w:numPr>
      </w:pPr>
      <w:r>
        <w:t xml:space="preserve">E.g. GYNECO-logy; ERG-ato-GYNE, female ant resembling a worker; GYN-ANDR-ous, having stamens fused with pistils, as some orchids; GYNECO-MAST-ia, enlargement of the mammary gland in the male</w:t>
      </w:r>
    </w:p>
    <w:bookmarkStart w:id="242" w:name="helic--helix-spiral"/>
    <w:p>
      <w:pPr>
        <w:pStyle w:val="Heading2"/>
      </w:pPr>
      <w:r>
        <w:t xml:space="preserve">HELIC-, HELIX, ‘spiral’</w:t>
      </w:r>
    </w:p>
    <w:bookmarkEnd w:id="242"/>
    <w:p>
      <w:pPr>
        <w:pStyle w:val="Compact"/>
        <w:numPr>
          <w:numId w:val="195"/>
          <w:ilvl w:val="0"/>
        </w:numPr>
      </w:pPr>
      <w:r>
        <w:t xml:space="preserve">E.g. HELIX, the rounded, convex margin of the ear; ant-HELIX, the curved ridge of the pinna just anterior to the helix</w:t>
      </w:r>
    </w:p>
    <w:bookmarkStart w:id="243" w:name="hydr--water-fluid"/>
    <w:p>
      <w:pPr>
        <w:pStyle w:val="Heading2"/>
      </w:pPr>
      <w:r>
        <w:t xml:space="preserve">HYDR-, ‘water’, ‘fluid’</w:t>
      </w:r>
    </w:p>
    <w:bookmarkEnd w:id="243"/>
    <w:p>
      <w:pPr>
        <w:pStyle w:val="Compact"/>
        <w:numPr>
          <w:numId w:val="196"/>
          <w:ilvl w:val="0"/>
        </w:numPr>
      </w:pPr>
      <w:r>
        <w:t xml:space="preserve">E.g. HYDR-ARTHR-osis, accumulation of fluid in a joint; HYDRO-TROP-ism, response to the stimulus of water</w:t>
      </w:r>
    </w:p>
    <w:bookmarkStart w:id="244" w:name="iatr--physician-medical-treatment"/>
    <w:p>
      <w:pPr>
        <w:pStyle w:val="Heading2"/>
      </w:pPr>
      <w:r>
        <w:t xml:space="preserve">IATR-, ‘physician’, ‘medical treatment’</w:t>
      </w:r>
    </w:p>
    <w:bookmarkEnd w:id="244"/>
    <w:p>
      <w:pPr>
        <w:pStyle w:val="Compact"/>
        <w:numPr>
          <w:numId w:val="197"/>
          <w:ilvl w:val="0"/>
        </w:numPr>
      </w:pPr>
      <w:r>
        <w:t xml:space="preserve">E.g. PSYCH-IATR-y; POD-IATR-ist; IATRO-GEN-ic, induced by a physician; effect of physician’s words or actions upon a patient</w:t>
      </w:r>
    </w:p>
    <w:bookmarkStart w:id="245" w:name="melan--black-dark"/>
    <w:p>
      <w:pPr>
        <w:pStyle w:val="Heading2"/>
      </w:pPr>
      <w:r>
        <w:t xml:space="preserve">MELAN-, ‘black’, ‘dark’</w:t>
      </w:r>
    </w:p>
    <w:bookmarkEnd w:id="245"/>
    <w:p>
      <w:pPr>
        <w:pStyle w:val="Compact"/>
        <w:numPr>
          <w:numId w:val="198"/>
          <w:ilvl w:val="0"/>
        </w:numPr>
      </w:pPr>
      <w:r>
        <w:t xml:space="preserve">E.g. MELAN-CHOL-y; MELAN-in, a dark brown or black animal or plant pigment; MELAN-IDR-osis, a form of chromhidrosis in which the sweat is dark coloured or black</w:t>
      </w:r>
    </w:p>
    <w:bookmarkStart w:id="246" w:name="necr--corpse-dead-tissue"/>
    <w:p>
      <w:pPr>
        <w:pStyle w:val="Heading2"/>
      </w:pPr>
      <w:r>
        <w:t xml:space="preserve">NECR-, ‘corpse’, ‘dead tissue’</w:t>
      </w:r>
    </w:p>
    <w:bookmarkEnd w:id="246"/>
    <w:p>
      <w:pPr>
        <w:pStyle w:val="Compact"/>
        <w:numPr>
          <w:numId w:val="199"/>
          <w:ilvl w:val="0"/>
        </w:numPr>
      </w:pPr>
      <w:r>
        <w:t xml:space="preserve">E.g. NECRO-TOX-in, a toxin produced by the death of cells; NECRO-PHAG-ous, eating carrion</w:t>
      </w:r>
    </w:p>
    <w:bookmarkStart w:id="247" w:name="olig--few-scanty"/>
    <w:p>
      <w:pPr>
        <w:pStyle w:val="Heading2"/>
      </w:pPr>
      <w:r>
        <w:t xml:space="preserve">OLIG-, ‘few’, ‘scanty’</w:t>
      </w:r>
    </w:p>
    <w:bookmarkEnd w:id="247"/>
    <w:p>
      <w:pPr>
        <w:pStyle w:val="Compact"/>
        <w:numPr>
          <w:numId w:val="200"/>
          <w:ilvl w:val="0"/>
        </w:numPr>
      </w:pPr>
      <w:r>
        <w:t xml:space="preserve">E.g. OLIG-ANDR-ous, having few stamens; OLIGO-HYDR-UR-ia, urine with a relative diminution of water, highly concentrated urine</w:t>
      </w:r>
    </w:p>
    <w:bookmarkStart w:id="248" w:name="paed--ped--child--pedia-instruction"/>
    <w:p>
      <w:pPr>
        <w:pStyle w:val="Heading2"/>
      </w:pPr>
      <w:r>
        <w:t xml:space="preserve">PAED- (PED-), ‘child’ (-pedia, ‘instruction’)</w:t>
      </w:r>
    </w:p>
    <w:bookmarkEnd w:id="248"/>
    <w:p>
      <w:pPr>
        <w:pStyle w:val="Compact"/>
        <w:numPr>
          <w:numId w:val="201"/>
          <w:ilvl w:val="0"/>
        </w:numPr>
      </w:pPr>
      <w:r>
        <w:t xml:space="preserve">E.g. PED-AGOG-y; PED-IATR-ics; PEDO-MORPH-ic, pertaining to retention in the adult of youthful and juvenile characteristics</w:t>
      </w:r>
    </w:p>
    <w:bookmarkStart w:id="249" w:name="phag--to-eat"/>
    <w:p>
      <w:pPr>
        <w:pStyle w:val="Heading2"/>
      </w:pPr>
      <w:r>
        <w:t xml:space="preserve">PHAG-, ‘to eat’</w:t>
      </w:r>
    </w:p>
    <w:bookmarkEnd w:id="249"/>
    <w:p>
      <w:pPr>
        <w:pStyle w:val="Compact"/>
        <w:numPr>
          <w:numId w:val="202"/>
          <w:ilvl w:val="0"/>
        </w:numPr>
      </w:pPr>
      <w:r>
        <w:t xml:space="preserve">E.g. PHAGO-CYTE, colourless blood corpuscle which tends to ingest foreign particles; PHYLLO-PHAG-ous, feeding on leaves</w:t>
      </w:r>
    </w:p>
    <w:bookmarkStart w:id="250" w:name="phil--to-love-have-an-affinity-for"/>
    <w:p>
      <w:pPr>
        <w:pStyle w:val="Heading2"/>
      </w:pPr>
      <w:r>
        <w:t xml:space="preserve">PHIL-, ‘to love’, ‘have an affinity for’</w:t>
      </w:r>
    </w:p>
    <w:bookmarkEnd w:id="250"/>
    <w:p>
      <w:pPr>
        <w:pStyle w:val="Compact"/>
        <w:numPr>
          <w:numId w:val="203"/>
          <w:ilvl w:val="0"/>
        </w:numPr>
      </w:pPr>
      <w:r>
        <w:t xml:space="preserve">E.g. GEO-PHIL-ous, living on or around earth; POLY-CHROMATO-PHIL-ism, capacity to be stained with more than one dye</w:t>
      </w:r>
    </w:p>
    <w:bookmarkStart w:id="251" w:name="poly--many-much"/>
    <w:p>
      <w:pPr>
        <w:pStyle w:val="Heading2"/>
      </w:pPr>
      <w:r>
        <w:t xml:space="preserve">POLY-, ‘many’, ‘much’</w:t>
      </w:r>
    </w:p>
    <w:bookmarkEnd w:id="251"/>
    <w:p>
      <w:pPr>
        <w:pStyle w:val="Compact"/>
        <w:numPr>
          <w:numId w:val="204"/>
          <w:ilvl w:val="0"/>
        </w:numPr>
      </w:pPr>
      <w:r>
        <w:t xml:space="preserve">POLY-ESTH-esia, an abnormality of sensation in which a single touch is felt in two or more places at the same time; POLY-PHAG-ous, eating various kinds of food; POLY-POD, furnished with many feet or legs</w:t>
      </w:r>
    </w:p>
    <w:bookmarkStart w:id="252" w:name="tars--instep-edge-of-the-eye"/>
    <w:p>
      <w:pPr>
        <w:pStyle w:val="Heading2"/>
      </w:pPr>
      <w:r>
        <w:t xml:space="preserve">TARS-, ‘instep’, ‘edge of the eye’</w:t>
      </w:r>
    </w:p>
    <w:bookmarkEnd w:id="252"/>
    <w:p>
      <w:pPr>
        <w:pStyle w:val="Compact"/>
        <w:numPr>
          <w:numId w:val="205"/>
          <w:ilvl w:val="0"/>
        </w:numPr>
      </w:pPr>
      <w:r>
        <w:t xml:space="preserve">E.g. TARS-ALG-ia, pain, especially of neuralgic character, in the tarsus of the foot; TARSO-PLAST-y, plastic surgery of the eyelid</w:t>
      </w:r>
    </w:p>
    <w:bookmarkStart w:id="253" w:name="acr--extremity-summit"/>
    <w:p>
      <w:pPr>
        <w:pStyle w:val="Heading2"/>
      </w:pPr>
      <w:r>
        <w:t xml:space="preserve">ACR-, ‘extremity’, ‘summit’</w:t>
      </w:r>
    </w:p>
    <w:bookmarkEnd w:id="253"/>
    <w:p>
      <w:pPr>
        <w:pStyle w:val="Compact"/>
        <w:numPr>
          <w:numId w:val="206"/>
          <w:ilvl w:val="0"/>
        </w:numPr>
      </w:pPr>
      <w:r>
        <w:t xml:space="preserve">ACRO-MICR-ia, underdevelopment of the extremities and of the skull as contrasted with visceral development; ACRO-GER-ia, premature aging of skin of the hands and feet</w:t>
      </w:r>
    </w:p>
    <w:bookmarkStart w:id="254" w:name="amyl--starch"/>
    <w:p>
      <w:pPr>
        <w:pStyle w:val="Heading2"/>
      </w:pPr>
      <w:r>
        <w:t xml:space="preserve">AMYL-, ‘starch’</w:t>
      </w:r>
    </w:p>
    <w:bookmarkEnd w:id="254"/>
    <w:p>
      <w:pPr>
        <w:pStyle w:val="Compact"/>
        <w:numPr>
          <w:numId w:val="207"/>
          <w:ilvl w:val="0"/>
        </w:numPr>
      </w:pPr>
      <w:r>
        <w:t xml:space="preserve">E.g. AMYLO-LYSIS, the digestion of starch or its conversion to maltose; AMYLO-PLAST, a leucoplast or colourless, starch-forming granule</w:t>
      </w:r>
    </w:p>
    <w:bookmarkStart w:id="255" w:name="bar--weight-pressure-bary--heavy"/>
    <w:p>
      <w:pPr>
        <w:pStyle w:val="Heading2"/>
      </w:pPr>
      <w:r>
        <w:t xml:space="preserve">BAR-, ‘weight’, ‘pressure’; BARY-, ‘heavy’</w:t>
      </w:r>
    </w:p>
    <w:bookmarkEnd w:id="255"/>
    <w:p>
      <w:pPr>
        <w:pStyle w:val="Compact"/>
        <w:numPr>
          <w:numId w:val="208"/>
          <w:ilvl w:val="0"/>
        </w:numPr>
      </w:pPr>
      <w:r>
        <w:t xml:space="preserve">E.g. BAR-ESTH-esia, perception of weight or pressure; BAR-ODONT-ALG-ia, dental pain occurring in individuals exposed to decreased barometric pressures such as occur in high-altitude flying, also called AER-ODONT-ALG-ia</w:t>
      </w:r>
    </w:p>
    <w:bookmarkStart w:id="256" w:name="blenn--mucus"/>
    <w:p>
      <w:pPr>
        <w:pStyle w:val="Heading2"/>
      </w:pPr>
      <w:r>
        <w:t xml:space="preserve">BLENN-, ‘mucus’</w:t>
      </w:r>
    </w:p>
    <w:bookmarkEnd w:id="256"/>
    <w:p>
      <w:pPr>
        <w:pStyle w:val="Compact"/>
        <w:numPr>
          <w:numId w:val="209"/>
          <w:ilvl w:val="0"/>
        </w:numPr>
      </w:pPr>
      <w:r>
        <w:t xml:space="preserve">E.g. BLENN-OPHTHALM-ia, catarrhal conjunctivitis; OLIGO-BLENN-ia, a deficient secretion of mucus</w:t>
      </w:r>
    </w:p>
    <w:bookmarkStart w:id="257" w:name="cyt--cell"/>
    <w:p>
      <w:pPr>
        <w:pStyle w:val="Heading2"/>
      </w:pPr>
      <w:r>
        <w:t xml:space="preserve">CYT-, ‘cell’</w:t>
      </w:r>
    </w:p>
    <w:bookmarkEnd w:id="257"/>
    <w:p>
      <w:pPr>
        <w:pStyle w:val="Compact"/>
        <w:numPr>
          <w:numId w:val="210"/>
          <w:ilvl w:val="0"/>
        </w:numPr>
      </w:pPr>
      <w:r>
        <w:t xml:space="preserve">E.g. CHROMO-CYTE, any coloured cell; CYTO-DERM, in botany, a cell wall; CYTO-STOME, the oral aperture of a unicellular organism</w:t>
      </w:r>
    </w:p>
    <w:bookmarkStart w:id="258" w:name="dips--thirst"/>
    <w:p>
      <w:pPr>
        <w:pStyle w:val="Heading2"/>
      </w:pPr>
      <w:r>
        <w:t xml:space="preserve">DIPS-, ‘thirst’</w:t>
      </w:r>
    </w:p>
    <w:bookmarkEnd w:id="258"/>
    <w:p>
      <w:pPr>
        <w:pStyle w:val="Compact"/>
        <w:numPr>
          <w:numId w:val="211"/>
          <w:ilvl w:val="0"/>
        </w:numPr>
      </w:pPr>
      <w:r>
        <w:t xml:space="preserve">a-DIPS-ia, absence of thirst, avoidance of drinking; DIPSO-phobia, a morbid fear of drinking;</w:t>
      </w:r>
    </w:p>
    <w:bookmarkStart w:id="259" w:name="drepan--sickle"/>
    <w:p>
      <w:pPr>
        <w:pStyle w:val="Heading2"/>
      </w:pPr>
      <w:r>
        <w:t xml:space="preserve">DREPAN-, ‘sickle’</w:t>
      </w:r>
    </w:p>
    <w:bookmarkEnd w:id="259"/>
    <w:p>
      <w:pPr>
        <w:pStyle w:val="Compact"/>
        <w:numPr>
          <w:numId w:val="212"/>
          <w:ilvl w:val="0"/>
        </w:numPr>
      </w:pPr>
      <w:r>
        <w:t xml:space="preserve">E.g. DREPANO-CYTE, a crescent-shaped cell</w:t>
      </w:r>
    </w:p>
    <w:bookmarkStart w:id="260" w:name="erythr--red"/>
    <w:p>
      <w:pPr>
        <w:pStyle w:val="Heading2"/>
      </w:pPr>
      <w:r>
        <w:t xml:space="preserve">ERYTHR-, ‘red’</w:t>
      </w:r>
    </w:p>
    <w:bookmarkEnd w:id="260"/>
    <w:p>
      <w:pPr>
        <w:pStyle w:val="Compact"/>
        <w:numPr>
          <w:numId w:val="213"/>
          <w:ilvl w:val="0"/>
        </w:numPr>
      </w:pPr>
      <w:r>
        <w:t xml:space="preserve">E.g. an-ERYTHRO-BLEPS-ia or an-ERYTH-OPS-ia, impaired colour perception of red, red blindness; ERYTHRO-PHYLL, a red colouring matter in some leaves and red algae</w:t>
      </w:r>
    </w:p>
    <w:bookmarkStart w:id="261" w:name="glyc--sugar-glycos--sugar-glucose"/>
    <w:p>
      <w:pPr>
        <w:pStyle w:val="Heading2"/>
      </w:pPr>
      <w:r>
        <w:t xml:space="preserve">GLYC-, ‘sugar’; GLYCOS-, ‘sugar’, ‘glucose’</w:t>
      </w:r>
    </w:p>
    <w:bookmarkEnd w:id="261"/>
    <w:p>
      <w:pPr>
        <w:pStyle w:val="Compact"/>
        <w:numPr>
          <w:numId w:val="214"/>
          <w:ilvl w:val="0"/>
        </w:numPr>
      </w:pPr>
      <w:r>
        <w:t xml:space="preserve">GLYCO-LYSIS, the process of conversion of carbohydrate in tissue into pyruvic acid or lactic acid; hyper-GLYCOS-UR-ia, the presence of excessive amounts of sugar in the urine [note: the def. in your textbook is mistaken!]</w:t>
      </w:r>
    </w:p>
    <w:bookmarkStart w:id="262" w:name="hist--histi--tissue"/>
    <w:p>
      <w:pPr>
        <w:pStyle w:val="Heading2"/>
      </w:pPr>
      <w:r>
        <w:t xml:space="preserve">HIST-, HISTI-, ‘tissue’</w:t>
      </w:r>
    </w:p>
    <w:bookmarkEnd w:id="262"/>
    <w:p>
      <w:pPr>
        <w:pStyle w:val="Compact"/>
        <w:numPr>
          <w:numId w:val="215"/>
          <w:ilvl w:val="0"/>
        </w:numPr>
      </w:pPr>
      <w:r>
        <w:t xml:space="preserve">E.g. HISTO-KINE-sis, movement that takes place in the minute structural elements of the body; HISTO-meta-PLAS-tic, causing the transformation of one tissue into another type</w:t>
      </w:r>
    </w:p>
    <w:bookmarkStart w:id="263" w:name="hyster--uterus-hysteria"/>
    <w:p>
      <w:pPr>
        <w:pStyle w:val="Heading2"/>
      </w:pPr>
      <w:r>
        <w:t xml:space="preserve">HYSTER-, ‘uterus’, ‘hysteria’</w:t>
      </w:r>
    </w:p>
    <w:bookmarkEnd w:id="263"/>
    <w:p>
      <w:pPr>
        <w:pStyle w:val="Compact"/>
        <w:numPr>
          <w:numId w:val="216"/>
          <w:ilvl w:val="0"/>
        </w:numPr>
      </w:pPr>
      <w:r>
        <w:t xml:space="preserve">E.g. HYSTER-ia; HYSTERO-TOM-y, incision of the uterus</w:t>
      </w:r>
    </w:p>
    <w:bookmarkStart w:id="264" w:name="ichthy--fish"/>
    <w:p>
      <w:pPr>
        <w:pStyle w:val="Heading2"/>
      </w:pPr>
      <w:r>
        <w:t xml:space="preserve">ICHTHY-, ‘fish’</w:t>
      </w:r>
    </w:p>
    <w:bookmarkEnd w:id="264"/>
    <w:p>
      <w:pPr>
        <w:pStyle w:val="Compact"/>
        <w:numPr>
          <w:numId w:val="217"/>
          <w:ilvl w:val="0"/>
        </w:numPr>
      </w:pPr>
      <w:r>
        <w:t xml:space="preserve">E.g. ICHTY-ODONT, a fossil fish tooth; ICHTHYO-TOX-ismus, food poisoning from fish</w:t>
      </w:r>
    </w:p>
    <w:bookmarkStart w:id="265" w:name="irid--iris--iris-rainbow"/>
    <w:p>
      <w:pPr>
        <w:pStyle w:val="Heading2"/>
      </w:pPr>
      <w:r>
        <w:t xml:space="preserve">IRID-, IRIS-, ‘iris’, ‘rainbow’</w:t>
      </w:r>
    </w:p>
    <w:bookmarkEnd w:id="265"/>
    <w:p>
      <w:pPr>
        <w:pStyle w:val="Compact"/>
        <w:numPr>
          <w:numId w:val="218"/>
          <w:ilvl w:val="0"/>
        </w:numPr>
      </w:pPr>
      <w:r>
        <w:t xml:space="preserve">E.g. IRIDO-CYTE, a special cell responsible for the iridescence (!) of many fishes; IRIDO-dia-LY-sis, the separation of the iris from its attachments; IRIDO-KINE-sia, any movement of the iris; IRIDO-PLEG-ia, paralysis of the sphincter pupillae of the iris</w:t>
      </w:r>
    </w:p>
    <w:bookmarkStart w:id="266" w:name="isch--to-suppress"/>
    <w:p>
      <w:pPr>
        <w:pStyle w:val="Heading2"/>
      </w:pPr>
      <w:r>
        <w:t xml:space="preserve">ISCH-, ‘to suppress’</w:t>
      </w:r>
    </w:p>
    <w:bookmarkEnd w:id="266"/>
    <w:p>
      <w:pPr>
        <w:pStyle w:val="Compact"/>
        <w:numPr>
          <w:numId w:val="219"/>
          <w:ilvl w:val="0"/>
        </w:numPr>
      </w:pPr>
      <w:r>
        <w:t xml:space="preserve">E.g. ISCHO-MEN-ia, suppression of the menstrual flow; ISCH-UR-ia, retention or suppression of the urine</w:t>
      </w:r>
    </w:p>
    <w:bookmarkStart w:id="267" w:name="lapar--abdomen-soft-part-of-the-body-between-the-ribs-and-abdomen"/>
    <w:p>
      <w:pPr>
        <w:pStyle w:val="Heading2"/>
      </w:pPr>
      <w:r>
        <w:t xml:space="preserve">LAPAR-, ‘abdomen’, ‘soft part of the body between the ribs and abdomen’</w:t>
      </w:r>
    </w:p>
    <w:bookmarkEnd w:id="267"/>
    <w:p>
      <w:pPr>
        <w:pStyle w:val="Compact"/>
        <w:numPr>
          <w:numId w:val="220"/>
          <w:ilvl w:val="0"/>
        </w:numPr>
      </w:pPr>
      <w:r>
        <w:t xml:space="preserve">E.g. LAPARO-TRACHELO-TOM-y; low caesarian section</w:t>
      </w:r>
    </w:p>
    <w:bookmarkStart w:id="268" w:name="lip--fat"/>
    <w:p>
      <w:pPr>
        <w:pStyle w:val="Heading2"/>
      </w:pPr>
      <w:r>
        <w:t xml:space="preserve">LIP-, ‘fat’</w:t>
      </w:r>
    </w:p>
    <w:bookmarkEnd w:id="268"/>
    <w:p>
      <w:pPr>
        <w:pStyle w:val="Compact"/>
        <w:numPr>
          <w:numId w:val="221"/>
          <w:ilvl w:val="0"/>
        </w:numPr>
      </w:pPr>
      <w:r>
        <w:t xml:space="preserve">E.g. LIPO-CHROME or CHROMO-LIPO-id, any one of the group of fat-like substances containing a pigment or colouring matter and occurring in natural fats such as egg yolks;</w:t>
      </w:r>
    </w:p>
    <w:bookmarkStart w:id="269" w:name="mast--maz--breast"/>
    <w:p>
      <w:pPr>
        <w:pStyle w:val="Heading2"/>
      </w:pPr>
      <w:r>
        <w:t xml:space="preserve">MAST-, MAZ-, ‘breast’</w:t>
      </w:r>
    </w:p>
    <w:bookmarkEnd w:id="269"/>
    <w:p>
      <w:pPr>
        <w:pStyle w:val="Compact"/>
        <w:numPr>
          <w:numId w:val="222"/>
          <w:ilvl w:val="0"/>
        </w:numPr>
      </w:pPr>
      <w:r>
        <w:t xml:space="preserve">E.g. ACRO-MAST-itis, inflammation of a nipple; hyper-MAST-ia, overgrowth of the mammary gland; a-MAST-ia, congenital absence of the mammae</w:t>
      </w:r>
    </w:p>
    <w:bookmarkStart w:id="270" w:name="phren--mind-diaphragm"/>
    <w:p>
      <w:pPr>
        <w:pStyle w:val="Heading2"/>
      </w:pPr>
      <w:r>
        <w:t xml:space="preserve">PHREN-, ‘mind’, ‘diaphragm’</w:t>
      </w:r>
    </w:p>
    <w:bookmarkEnd w:id="270"/>
    <w:p>
      <w:pPr>
        <w:pStyle w:val="Compact"/>
        <w:numPr>
          <w:numId w:val="223"/>
          <w:ilvl w:val="0"/>
        </w:numPr>
      </w:pPr>
      <w:r>
        <w:t xml:space="preserve">E.g. PHREN-ic, pertaining to the mind or the diaphragm; GASTRO-PHREN-ic, pertaining to the stomach and the diaphragm, as the gastrophrenic ligament; HEBE-PHREN-ia, a type of schizophrenia characterized by extreme mannerisms, often caricaturing adolescent behaviour</w:t>
      </w:r>
    </w:p>
    <w:bookmarkStart w:id="271" w:name="py--pus"/>
    <w:p>
      <w:pPr>
        <w:pStyle w:val="Heading2"/>
      </w:pPr>
      <w:r>
        <w:t xml:space="preserve">PY-, ‘pus’</w:t>
      </w:r>
    </w:p>
    <w:bookmarkEnd w:id="271"/>
    <w:p>
      <w:pPr>
        <w:pStyle w:val="Compact"/>
        <w:numPr>
          <w:numId w:val="224"/>
          <w:ilvl w:val="0"/>
        </w:numPr>
      </w:pPr>
      <w:r>
        <w:t xml:space="preserve">E.g. HYDRO-PYO-NEPHRO-sis, distention of the pelvis of the kidney with urine and pus; PYO-RRHE-a, a purulent discharge</w:t>
      </w:r>
    </w:p>
    <w:bookmarkStart w:id="272" w:name="thanat--death"/>
    <w:p>
      <w:pPr>
        <w:pStyle w:val="Heading2"/>
      </w:pPr>
      <w:r>
        <w:t xml:space="preserve">THANAT-, ‘death’</w:t>
      </w:r>
    </w:p>
    <w:bookmarkEnd w:id="272"/>
    <w:p>
      <w:pPr>
        <w:pStyle w:val="Compact"/>
        <w:numPr>
          <w:numId w:val="225"/>
          <w:ilvl w:val="0"/>
        </w:numPr>
      </w:pPr>
      <w:r>
        <w:t xml:space="preserve">E.g. THANTO-id, resembling death; THANATO-logy, the study of the phenomenon of organic death; THANATO-phobia, a morbid fear of death</w:t>
      </w:r>
    </w:p>
    <w:bookmarkStart w:id="273" w:name="acanth--thorn-prickle"/>
    <w:p>
      <w:pPr>
        <w:pStyle w:val="Heading2"/>
      </w:pPr>
      <w:r>
        <w:t xml:space="preserve">ACANTH-, ‘thorn’, ‘prickle’</w:t>
      </w:r>
    </w:p>
    <w:bookmarkEnd w:id="273"/>
    <w:p>
      <w:pPr>
        <w:pStyle w:val="Compact"/>
        <w:numPr>
          <w:numId w:val="226"/>
          <w:ilvl w:val="0"/>
        </w:numPr>
      </w:pPr>
      <w:r>
        <w:t xml:space="preserve">E.g. ACANTH-ESTHE-sia, a sensation as of pricking with needles; ACANTHO-CLAD-ous, having spiny branches</w:t>
      </w:r>
    </w:p>
    <w:bookmarkStart w:id="274" w:name="aer--air-gas"/>
    <w:p>
      <w:pPr>
        <w:pStyle w:val="Heading2"/>
      </w:pPr>
      <w:r>
        <w:t xml:space="preserve">AER-, ‘air’, ‘gas’</w:t>
      </w:r>
    </w:p>
    <w:bookmarkEnd w:id="274"/>
    <w:p>
      <w:pPr>
        <w:pStyle w:val="Compact"/>
        <w:numPr>
          <w:numId w:val="227"/>
          <w:ilvl w:val="0"/>
        </w:numPr>
      </w:pPr>
      <w:r>
        <w:t xml:space="preserve">E.g. AERO-CYST, an air vescicle of algae; AERO-CYSTO-SCOP-y, examination of the interior of the urinary bladder with a cystoscope, with the bladder distended with air; AERO-PHYTE, a plant which grows attached to an aerial portion of another plant</w:t>
      </w:r>
    </w:p>
    <w:bookmarkStart w:id="275" w:name="aut--self"/>
    <w:p>
      <w:pPr>
        <w:pStyle w:val="Heading2"/>
      </w:pPr>
      <w:r>
        <w:t xml:space="preserve">AUT-, ‘self’</w:t>
      </w:r>
    </w:p>
    <w:bookmarkEnd w:id="275"/>
    <w:p>
      <w:pPr>
        <w:pStyle w:val="Compact"/>
        <w:numPr>
          <w:numId w:val="228"/>
          <w:ilvl w:val="0"/>
        </w:numPr>
      </w:pPr>
      <w:r>
        <w:t xml:space="preserve">E.g. AUT-OPS-y; AUTO-CYTO-TOX-in, a cell toxin produced against the cells of one’s own body; AUT-ODONT, designating or pertaining to teeth not directly attached to jaws, as in cartilaginous fish; AUTO-PHAG-ia, self-consumption, emaciation; biting of one’s own flesh, as in dementia</w:t>
      </w:r>
    </w:p>
    <w:bookmarkStart w:id="276" w:name="blephar--eyelid"/>
    <w:p>
      <w:pPr>
        <w:pStyle w:val="Heading2"/>
      </w:pPr>
      <w:r>
        <w:t xml:space="preserve">BLEPHAR-, ‘eyelid’</w:t>
      </w:r>
    </w:p>
    <w:bookmarkEnd w:id="276"/>
    <w:p>
      <w:pPr>
        <w:pStyle w:val="Compact"/>
        <w:numPr>
          <w:numId w:val="229"/>
          <w:ilvl w:val="0"/>
        </w:numPr>
      </w:pPr>
      <w:r>
        <w:t xml:space="preserve">E.g. a-BLEPHAR-y, congenital absence of the eyelids; BLEPHARO-PLAST-y, operation for the restoration of the eyelids; sym-BLEPHAR-osis, adhesion of the eyelids to the globe of the eye or to each other</w:t>
      </w:r>
    </w:p>
    <w:bookmarkStart w:id="277" w:name="carcin--cancer"/>
    <w:p>
      <w:pPr>
        <w:pStyle w:val="Heading2"/>
      </w:pPr>
      <w:r>
        <w:t xml:space="preserve">CARCIN-, ‘cancer’</w:t>
      </w:r>
    </w:p>
    <w:bookmarkEnd w:id="277"/>
    <w:p>
      <w:pPr>
        <w:pStyle w:val="Compact"/>
        <w:numPr>
          <w:numId w:val="230"/>
          <w:ilvl w:val="0"/>
        </w:numPr>
      </w:pPr>
      <w:r>
        <w:t xml:space="preserve">E.g. CARCINO-GEN, any cancer-producing substance; MASTO-CARCIN-oma, malignant mammary tumour</w:t>
      </w:r>
    </w:p>
    <w:bookmarkStart w:id="278" w:name="cheil--chil--lip"/>
    <w:p>
      <w:pPr>
        <w:pStyle w:val="Heading2"/>
      </w:pPr>
      <w:r>
        <w:t xml:space="preserve">CHEIL-, CHIL-, ‘lip’</w:t>
      </w:r>
    </w:p>
    <w:bookmarkEnd w:id="278"/>
    <w:p>
      <w:pPr>
        <w:pStyle w:val="Compact"/>
        <w:numPr>
          <w:numId w:val="231"/>
          <w:ilvl w:val="0"/>
        </w:numPr>
      </w:pPr>
      <w:r>
        <w:t xml:space="preserve">E.g. a-CHEIL-ia, congenital absence of the lips;</w:t>
      </w:r>
    </w:p>
    <w:bookmarkStart w:id="279" w:name="col--colon"/>
    <w:p>
      <w:pPr>
        <w:pStyle w:val="Heading2"/>
      </w:pPr>
      <w:r>
        <w:t xml:space="preserve">COL-, ‘colon’</w:t>
      </w:r>
    </w:p>
    <w:bookmarkEnd w:id="279"/>
    <w:p>
      <w:pPr>
        <w:pStyle w:val="Compact"/>
        <w:numPr>
          <w:numId w:val="232"/>
          <w:ilvl w:val="0"/>
        </w:numPr>
      </w:pPr>
      <w:r>
        <w:t xml:space="preserve">E.g. COLO-PROCTO-STOM-y, formation of a new passage between the colon and the rectum; para-COL-itis; inflammation of the tissue adjacent to the colon; PHREN-ico-COL-ic or PHRENO-COL-ic, pertaining to the diaphragm and the colon</w:t>
      </w:r>
    </w:p>
    <w:bookmarkStart w:id="280" w:name="copr--excrement"/>
    <w:p>
      <w:pPr>
        <w:pStyle w:val="Heading2"/>
      </w:pPr>
      <w:r>
        <w:t xml:space="preserve">COPR-, ‘excrement’</w:t>
      </w:r>
    </w:p>
    <w:bookmarkEnd w:id="280"/>
    <w:p>
      <w:pPr>
        <w:pStyle w:val="Compact"/>
        <w:numPr>
          <w:numId w:val="233"/>
          <w:ilvl w:val="0"/>
        </w:numPr>
      </w:pPr>
      <w:r>
        <w:t xml:space="preserve">E.g. COPR-OD-aeum, the division of the cloaca which receives the rectum (cf. UR-OD-aeum); COPRO-LITH, a hard mass of faecal matter in the bowels</w:t>
      </w:r>
    </w:p>
    <w:bookmarkStart w:id="281" w:name="cry--crym--cold-ice"/>
    <w:p>
      <w:pPr>
        <w:pStyle w:val="Heading2"/>
      </w:pPr>
      <w:r>
        <w:t xml:space="preserve">CRY-, CRYM-, ‘cold’, ‘ice’</w:t>
      </w:r>
    </w:p>
    <w:bookmarkEnd w:id="281"/>
    <w:p>
      <w:pPr>
        <w:pStyle w:val="Compact"/>
        <w:numPr>
          <w:numId w:val="234"/>
          <w:ilvl w:val="0"/>
        </w:numPr>
      </w:pPr>
      <w:r>
        <w:t xml:space="preserve">E.g. CRY-ESTHE-sia, abnormal sensitiveness to cold</w:t>
      </w:r>
    </w:p>
    <w:bookmarkStart w:id="282" w:name="cyst--bladder-cyst-sac"/>
    <w:p>
      <w:pPr>
        <w:pStyle w:val="Heading2"/>
      </w:pPr>
      <w:r>
        <w:t xml:space="preserve">CYST-, ‘bladder’, ‘cyst’, ‘sac’</w:t>
      </w:r>
    </w:p>
    <w:bookmarkEnd w:id="282"/>
    <w:p>
      <w:pPr>
        <w:pStyle w:val="Compact"/>
        <w:numPr>
          <w:numId w:val="235"/>
          <w:ilvl w:val="0"/>
        </w:numPr>
      </w:pPr>
      <w:r>
        <w:t xml:space="preserve">E.g. CYST-itis, inflammation of the urinary bladder; HEMATO-CYST; a cyst containing blood; POLY-CYST-ic, containing many cysts</w:t>
      </w:r>
    </w:p>
    <w:bookmarkStart w:id="283" w:name="dacry--tear-i.e.-from-crying-etc."/>
    <w:p>
      <w:pPr>
        <w:pStyle w:val="Heading2"/>
      </w:pPr>
      <w:r>
        <w:t xml:space="preserve">DACRY-, ‘tear’ (i.e. from crying, etc.)</w:t>
      </w:r>
    </w:p>
    <w:bookmarkEnd w:id="283"/>
    <w:p>
      <w:pPr>
        <w:pStyle w:val="Compact"/>
        <w:numPr>
          <w:numId w:val="236"/>
          <w:ilvl w:val="0"/>
        </w:numPr>
      </w:pPr>
      <w:r>
        <w:t xml:space="preserve">E.g. DACRYO-CYST-itis, inflammation of the lacrimal sac</w:t>
      </w:r>
    </w:p>
    <w:bookmarkStart w:id="284" w:name="gastr--gaster--stomach-belly-of-a-muscle"/>
    <w:p>
      <w:pPr>
        <w:pStyle w:val="Heading2"/>
      </w:pPr>
      <w:r>
        <w:t xml:space="preserve">GASTR- (GASTER-), ‘stomach’, ‘belly of a muscle’</w:t>
      </w:r>
    </w:p>
    <w:bookmarkEnd w:id="284"/>
    <w:p>
      <w:pPr>
        <w:pStyle w:val="Compact"/>
        <w:numPr>
          <w:numId w:val="237"/>
          <w:ilvl w:val="0"/>
        </w:numPr>
      </w:pPr>
      <w:r>
        <w:t xml:space="preserve">E.g. GASTRO-POD, a mollusc with ventral muscular disc adapted for creeping; meta-GASTR-ic, pertaining to posterior gastric regions</w:t>
      </w:r>
    </w:p>
    <w:bookmarkStart w:id="285" w:name="helminth--worm"/>
    <w:p>
      <w:pPr>
        <w:pStyle w:val="Heading2"/>
      </w:pPr>
      <w:r>
        <w:t xml:space="preserve">HELMINTH-, ‘worm’</w:t>
      </w:r>
    </w:p>
    <w:bookmarkEnd w:id="285"/>
    <w:p>
      <w:pPr>
        <w:pStyle w:val="Compact"/>
        <w:numPr>
          <w:numId w:val="238"/>
          <w:ilvl w:val="0"/>
        </w:numPr>
      </w:pPr>
      <w:r>
        <w:t xml:space="preserve">E.g. ant-HELMINT-ic,destructive to worms; HELMINTHO-logy, the study of parasitic worms; HELMINTH-oma, a tumour caused by the presence of a parasitic worm</w:t>
      </w:r>
    </w:p>
    <w:bookmarkStart w:id="286" w:name="heter--other-different"/>
    <w:p>
      <w:pPr>
        <w:pStyle w:val="Heading2"/>
      </w:pPr>
      <w:r>
        <w:t xml:space="preserve">HETER-, ‘other’, ‘different’</w:t>
      </w:r>
    </w:p>
    <w:bookmarkEnd w:id="286"/>
    <w:p>
      <w:pPr>
        <w:pStyle w:val="Compact"/>
        <w:numPr>
          <w:numId w:val="239"/>
          <w:ilvl w:val="0"/>
        </w:numPr>
      </w:pPr>
      <w:r>
        <w:t xml:space="preserve">E.g. HETERO-CHROM-ia, a difference in coloration in two parts or structures that are normally alike, as the the irises of the eyes; HETERO-PHOR-ia, any tendency of the eyes to turn away from the position correct for binocular vision; HERTERO-PHOR-ALG-ia, pain caused by heterophoria</w:t>
      </w:r>
    </w:p>
    <w:bookmarkStart w:id="287" w:name="hygr--moisture"/>
    <w:p>
      <w:pPr>
        <w:pStyle w:val="Heading2"/>
      </w:pPr>
      <w:r>
        <w:t xml:space="preserve">HYGR-, ‘moisture’</w:t>
      </w:r>
    </w:p>
    <w:bookmarkEnd w:id="287"/>
    <w:p>
      <w:pPr>
        <w:pStyle w:val="Compact"/>
        <w:numPr>
          <w:numId w:val="240"/>
          <w:ilvl w:val="0"/>
        </w:numPr>
      </w:pPr>
      <w:r>
        <w:t xml:space="preserve">E.g. HYGRO-KINE-sis, movement in response to changes in humidity; HYGRO-STOM-ia, chronic salivation</w:t>
      </w:r>
    </w:p>
    <w:bookmarkStart w:id="288" w:name="men--moon-menstruation"/>
    <w:p>
      <w:pPr>
        <w:pStyle w:val="Heading2"/>
      </w:pPr>
      <w:r>
        <w:t xml:space="preserve">MEN-, ‘moon’, ‘menstruation’</w:t>
      </w:r>
    </w:p>
    <w:bookmarkEnd w:id="288"/>
    <w:p>
      <w:pPr>
        <w:pStyle w:val="Compact"/>
        <w:numPr>
          <w:numId w:val="241"/>
          <w:ilvl w:val="0"/>
        </w:numPr>
      </w:pPr>
      <w:r>
        <w:t xml:space="preserve">E.g. MENO-PAUSE; ISCHO-MEN-ia</w:t>
      </w:r>
    </w:p>
    <w:bookmarkStart w:id="289" w:name="ot--ear"/>
    <w:p>
      <w:pPr>
        <w:pStyle w:val="Heading2"/>
      </w:pPr>
      <w:r>
        <w:t xml:space="preserve">OT-, ‘ear’</w:t>
      </w:r>
    </w:p>
    <w:bookmarkEnd w:id="289"/>
    <w:p>
      <w:pPr>
        <w:pStyle w:val="Compact"/>
        <w:numPr>
          <w:numId w:val="242"/>
          <w:ilvl w:val="0"/>
        </w:numPr>
      </w:pPr>
      <w:r>
        <w:t xml:space="preserve">E.g. di-OT-ic, binaural, pertaining to both ears; OTO-CYST, in invertebrates, an auditory vesicle, otocell or otidium, or in vertebrates, an embryonic auditory vesicle; OTO-LITH, calcareous particles or platelike structures found in the auditory organ of many mammals</w:t>
      </w:r>
    </w:p>
    <w:bookmarkStart w:id="290" w:name="psych--mind-soul"/>
    <w:p>
      <w:pPr>
        <w:pStyle w:val="Heading2"/>
      </w:pPr>
      <w:r>
        <w:t xml:space="preserve">PSYCH-, ‘mind’, ‘soul’</w:t>
      </w:r>
    </w:p>
    <w:bookmarkEnd w:id="290"/>
    <w:p>
      <w:pPr>
        <w:pStyle w:val="Compact"/>
        <w:numPr>
          <w:numId w:val="243"/>
          <w:ilvl w:val="0"/>
        </w:numPr>
      </w:pPr>
      <w:r>
        <w:t xml:space="preserve">E.g. PSYCHO-logy; PSYCH-IATR-y</w:t>
      </w:r>
    </w:p>
    <w:bookmarkStart w:id="291" w:name="rhin---rrhin--nose"/>
    <w:p>
      <w:pPr>
        <w:pStyle w:val="Heading2"/>
      </w:pPr>
      <w:r>
        <w:t xml:space="preserve">RHIN-, -RRHIN-, ‘nose’</w:t>
      </w:r>
    </w:p>
    <w:bookmarkEnd w:id="291"/>
    <w:p>
      <w:pPr>
        <w:pStyle w:val="Compact"/>
        <w:numPr>
          <w:numId w:val="244"/>
          <w:ilvl w:val="0"/>
        </w:numPr>
      </w:pPr>
      <w:r>
        <w:t xml:space="preserve">E.g. amphi-RHIN-al, having or pertaining to two nostrils; GYMNO-RHIN-al, with nostril region not covered by feathers, as in some birds; RHIN-ENCEPHAL-on, that portion of the cerebrum concerned with olfactory impulses; RHINO-THECA, the sheath of the upper jaw of a bird</w:t>
      </w:r>
    </w:p>
    <w:bookmarkStart w:id="292" w:name="tac--tax--to-arrange-to-put-in-order"/>
    <w:p>
      <w:pPr>
        <w:pStyle w:val="Heading2"/>
      </w:pPr>
      <w:r>
        <w:t xml:space="preserve">TAC-, TAX-, ‘to arrange’, ‘to put in order’</w:t>
      </w:r>
    </w:p>
    <w:bookmarkEnd w:id="292"/>
    <w:p>
      <w:pPr>
        <w:pStyle w:val="Compact"/>
        <w:numPr>
          <w:numId w:val="245"/>
          <w:ilvl w:val="0"/>
        </w:numPr>
      </w:pPr>
      <w:r>
        <w:t xml:space="preserve">E.g. , ANTHO-TAX-is, arrangement of flowers on an axis; PHYLLO-TAX-is, arrangement of leaves on an axis or stem; a-MYO-TAX-ia, muscular ataxia or incoordination of spinal or cerebellar origin</w:t>
      </w:r>
    </w:p>
    <w:bookmarkStart w:id="293" w:name="practice-1"/>
    <w:p>
      <w:pPr>
        <w:pStyle w:val="Heading1"/>
      </w:pPr>
      <w:r>
        <w:t xml:space="preserve">Practice</w:t>
      </w:r>
    </w:p>
    <w:bookmarkEnd w:id="293"/>
    <w:bookmarkStart w:id="295" w:name="skeletal-morphology-of-opius-dissitus-and-biosteres-carbonarius-hymenoptera-braconidae-with-a-discussion-of-terminology"/>
    <w:p>
      <w:pPr>
        <w:pStyle w:val="Heading2"/>
      </w:pPr>
      <w:hyperlink r:id="rId294">
        <w:r>
          <w:rPr>
            <w:rStyle w:val="Link"/>
          </w:rPr>
          <w:t xml:space="preserve">Skeletal Morphology of Opius dissitus and Biosteres carbonarius (Hymenoptera: Braconidae), with a Discussion of Terminology</w:t>
        </w:r>
      </w:hyperlink>
    </w:p>
    <w:bookmarkEnd w:id="295"/>
    <w:bookmarkStart w:id="296" w:name="words-1"/>
    <w:p>
      <w:pPr>
        <w:pStyle w:val="Heading2"/>
      </w:pPr>
      <w:r>
        <w:t xml:space="preserve">Words</w:t>
      </w:r>
    </w:p>
    <w:bookmarkEnd w:id="296"/>
    <w:p>
      <w:pPr>
        <w:pStyle w:val="Compact"/>
        <w:numPr>
          <w:numId w:val="246"/>
          <w:ilvl w:val="0"/>
        </w:numPr>
      </w:pPr>
      <w:r>
        <w:t xml:space="preserve">anatomical</w:t>
      </w:r>
    </w:p>
    <w:p>
      <w:pPr>
        <w:pStyle w:val="Compact"/>
        <w:numPr>
          <w:numId w:val="246"/>
          <w:ilvl w:val="0"/>
        </w:numPr>
      </w:pPr>
      <w:r>
        <w:t xml:space="preserve">braconid</w:t>
      </w:r>
    </w:p>
    <w:p>
      <w:pPr>
        <w:pStyle w:val="Compact"/>
        <w:numPr>
          <w:numId w:val="246"/>
          <w:ilvl w:val="0"/>
        </w:numPr>
      </w:pPr>
      <w:r>
        <w:t xml:space="preserve">braconids</w:t>
      </w:r>
    </w:p>
    <w:p>
      <w:pPr>
        <w:pStyle w:val="Compact"/>
        <w:numPr>
          <w:numId w:val="246"/>
          <w:ilvl w:val="0"/>
        </w:numPr>
      </w:pPr>
      <w:r>
        <w:t xml:space="preserve">hymenopterans</w:t>
      </w:r>
    </w:p>
    <w:p>
      <w:pPr>
        <w:pStyle w:val="Compact"/>
        <w:numPr>
          <w:numId w:val="246"/>
          <w:ilvl w:val="0"/>
        </w:numPr>
      </w:pPr>
      <w:r>
        <w:t xml:space="preserve">ichneumonids</w:t>
      </w:r>
    </w:p>
    <w:p>
      <w:pPr>
        <w:pStyle w:val="Compact"/>
        <w:numPr>
          <w:numId w:val="246"/>
          <w:ilvl w:val="0"/>
        </w:numPr>
      </w:pPr>
      <w:r>
        <w:t xml:space="preserve">interspecific</w:t>
      </w:r>
    </w:p>
    <w:p>
      <w:pPr>
        <w:pStyle w:val="Compact"/>
        <w:numPr>
          <w:numId w:val="246"/>
          <w:ilvl w:val="0"/>
        </w:numPr>
      </w:pPr>
      <w:r>
        <w:t xml:space="preserve">koinobion</w:t>
      </w:r>
    </w:p>
    <w:p>
      <w:pPr>
        <w:pStyle w:val="Compact"/>
        <w:numPr>
          <w:numId w:val="246"/>
          <w:ilvl w:val="0"/>
        </w:numPr>
      </w:pPr>
      <w:r>
        <w:t xml:space="preserve">mesothoracic</w:t>
      </w:r>
    </w:p>
    <w:p>
      <w:pPr>
        <w:pStyle w:val="Compact"/>
        <w:numPr>
          <w:numId w:val="246"/>
          <w:ilvl w:val="0"/>
        </w:numPr>
      </w:pPr>
      <w:r>
        <w:t xml:space="preserve">monophyletic</w:t>
      </w:r>
    </w:p>
    <w:p>
      <w:pPr>
        <w:pStyle w:val="Compact"/>
        <w:numPr>
          <w:numId w:val="246"/>
          <w:ilvl w:val="0"/>
        </w:numPr>
      </w:pPr>
      <w:r>
        <w:t xml:space="preserve">parasitic</w:t>
      </w:r>
    </w:p>
    <w:p>
      <w:pPr>
        <w:pStyle w:val="Compact"/>
        <w:numPr>
          <w:numId w:val="246"/>
          <w:ilvl w:val="0"/>
        </w:numPr>
      </w:pPr>
      <w:r>
        <w:t xml:space="preserve">puparium</w:t>
      </w:r>
    </w:p>
    <w:p>
      <w:pPr>
        <w:pStyle w:val="Compact"/>
        <w:numPr>
          <w:numId w:val="246"/>
          <w:ilvl w:val="0"/>
        </w:numPr>
      </w:pPr>
      <w:r>
        <w:t xml:space="preserve">taxonomic</w:t>
      </w:r>
    </w:p>
    <w:bookmarkStart w:id="297" w:name="compound-suffixes"/>
    <w:p>
      <w:pPr>
        <w:pStyle w:val="Heading1"/>
      </w:pPr>
      <w:r>
        <w:t xml:space="preserve">Compound Suffixes</w:t>
      </w:r>
    </w:p>
    <w:bookmarkEnd w:id="297"/>
    <w:bookmarkStart w:id="298" w:name="what-is-a-compound-suffix"/>
    <w:p>
      <w:pPr>
        <w:pStyle w:val="Heading2"/>
      </w:pPr>
      <w:r>
        <w:t xml:space="preserve">What is a compound suffix?</w:t>
      </w:r>
    </w:p>
    <w:bookmarkEnd w:id="298"/>
    <w:p>
      <w:pPr>
        <w:pStyle w:val="Compact"/>
        <w:numPr>
          <w:numId w:val="247"/>
          <w:ilvl w:val="0"/>
        </w:numPr>
      </w:pPr>
      <w:r>
        <w:t xml:space="preserve">Compound suffixes actually contain bases within them, some of which you’ve already learned, but the appear so frequently in this form that it is useful to treat them as suffixes themselves.</w:t>
      </w:r>
    </w:p>
    <w:p>
      <w:pPr>
        <w:pStyle w:val="Compact"/>
        <w:numPr>
          <w:numId w:val="248"/>
          <w:ilvl w:val="1"/>
        </w:numPr>
      </w:pPr>
      <w:r>
        <w:t xml:space="preserve">E.g., LOG + y = -logy</w:t>
      </w:r>
    </w:p>
    <w:bookmarkStart w:id="299" w:name="aemia--emia-condition-of-the-blood-congestion-of-blood"/>
    <w:p>
      <w:pPr>
        <w:pStyle w:val="Heading2"/>
      </w:pPr>
      <w:r>
        <w:t xml:space="preserve">-aemia, (-emia), ‘condition of the blood’, ‘congestion of blood’</w:t>
      </w:r>
    </w:p>
    <w:bookmarkEnd w:id="299"/>
    <w:p>
      <w:pPr>
        <w:pStyle w:val="Compact"/>
        <w:numPr>
          <w:numId w:val="249"/>
          <w:ilvl w:val="0"/>
        </w:numPr>
      </w:pPr>
      <w:r>
        <w:t xml:space="preserve">E.g. anaemia, leukaemia, anoxaemia</w:t>
      </w:r>
    </w:p>
    <w:bookmarkStart w:id="300" w:name="logy-science-of"/>
    <w:p>
      <w:pPr>
        <w:pStyle w:val="Heading2"/>
      </w:pPr>
      <w:r>
        <w:t xml:space="preserve">-logy, ‘science of’</w:t>
      </w:r>
    </w:p>
    <w:bookmarkEnd w:id="300"/>
    <w:p>
      <w:pPr>
        <w:pStyle w:val="Compact"/>
        <w:numPr>
          <w:numId w:val="250"/>
          <w:ilvl w:val="0"/>
        </w:numPr>
      </w:pPr>
      <w:r>
        <w:t xml:space="preserve">E.g. physiology, cardiology, psychology</w:t>
      </w:r>
    </w:p>
    <w:bookmarkStart w:id="301" w:name="lysis-dissolution-of-or-by-surgical-division-or-separation"/>
    <w:p>
      <w:pPr>
        <w:pStyle w:val="Heading2"/>
      </w:pPr>
      <w:r>
        <w:t xml:space="preserve">-lysis, ‘dissolution of or by’ (‘surgical division or separation’)</w:t>
      </w:r>
    </w:p>
    <w:bookmarkEnd w:id="301"/>
    <w:p>
      <w:pPr>
        <w:pStyle w:val="Compact"/>
        <w:numPr>
          <w:numId w:val="251"/>
          <w:ilvl w:val="0"/>
        </w:numPr>
      </w:pPr>
      <w:r>
        <w:t xml:space="preserve">E.g. hydrolysis, nephrolysis, electrolysis</w:t>
      </w:r>
    </w:p>
    <w:bookmarkStart w:id="302" w:name="mania-madness-for-of-about"/>
    <w:p>
      <w:pPr>
        <w:pStyle w:val="Heading2"/>
      </w:pPr>
      <w:r>
        <w:t xml:space="preserve">-mania, ‘madness for of about’</w:t>
      </w:r>
    </w:p>
    <w:bookmarkEnd w:id="302"/>
    <w:p>
      <w:pPr>
        <w:pStyle w:val="Compact"/>
        <w:numPr>
          <w:numId w:val="252"/>
          <w:ilvl w:val="0"/>
        </w:numPr>
      </w:pPr>
      <w:r>
        <w:t xml:space="preserve">E.g. kleptomania, dipsomania, egomania, monomania</w:t>
      </w:r>
    </w:p>
    <w:bookmarkStart w:id="303" w:name="pathy-disease-of-treatment-of-disease-of-or-by"/>
    <w:p>
      <w:pPr>
        <w:pStyle w:val="Heading2"/>
      </w:pPr>
      <w:r>
        <w:t xml:space="preserve">-pathy, ‘disease of’, ‘treatment of disease of or by’</w:t>
      </w:r>
    </w:p>
    <w:bookmarkEnd w:id="303"/>
    <w:p>
      <w:pPr>
        <w:pStyle w:val="Compact"/>
        <w:numPr>
          <w:numId w:val="253"/>
          <w:ilvl w:val="0"/>
        </w:numPr>
      </w:pPr>
      <w:r>
        <w:t xml:space="preserve">E.g. osteopathy, neuropathy, hydropathy</w:t>
      </w:r>
    </w:p>
    <w:bookmarkStart w:id="304" w:name="phobia-abnormal-fear-of"/>
    <w:p>
      <w:pPr>
        <w:pStyle w:val="Heading2"/>
      </w:pPr>
      <w:r>
        <w:t xml:space="preserve">-phobia, ‘abnormal fear of’</w:t>
      </w:r>
    </w:p>
    <w:bookmarkEnd w:id="304"/>
    <w:p>
      <w:pPr>
        <w:pStyle w:val="Compact"/>
        <w:numPr>
          <w:numId w:val="254"/>
          <w:ilvl w:val="0"/>
        </w:numPr>
      </w:pPr>
      <w:r>
        <w:t xml:space="preserve">E.g. claustrophobia, agoraphobia, hydrophobia</w:t>
      </w:r>
    </w:p>
    <w:bookmarkStart w:id="305" w:name="therapy-treatment-of-or-by"/>
    <w:p>
      <w:pPr>
        <w:pStyle w:val="Heading2"/>
      </w:pPr>
      <w:r>
        <w:t xml:space="preserve">-therapy, ‘treatment of or by’</w:t>
      </w:r>
    </w:p>
    <w:bookmarkEnd w:id="305"/>
    <w:p>
      <w:pPr>
        <w:pStyle w:val="Compact"/>
        <w:numPr>
          <w:numId w:val="255"/>
          <w:ilvl w:val="0"/>
        </w:numPr>
      </w:pPr>
      <w:r>
        <w:t xml:space="preserve">E.g. chemotherapy, psychotherapy, heliotherapy</w:t>
      </w:r>
    </w:p>
    <w:bookmarkStart w:id="306" w:name="tomy-surgical-operation-on-surgical-cutting-of"/>
    <w:p>
      <w:pPr>
        <w:pStyle w:val="Heading2"/>
      </w:pPr>
      <w:r>
        <w:t xml:space="preserve">-tomy, ‘surgical operation on’, ‘surgical cutting of’</w:t>
      </w:r>
    </w:p>
    <w:bookmarkEnd w:id="306"/>
    <w:p>
      <w:pPr>
        <w:pStyle w:val="Compact"/>
        <w:numPr>
          <w:numId w:val="256"/>
          <w:ilvl w:val="0"/>
        </w:numPr>
      </w:pPr>
      <w:r>
        <w:t xml:space="preserve">E.g. glossotomy, gastrotomy, lobotomy</w:t>
      </w:r>
    </w:p>
    <w:bookmarkStart w:id="307" w:name="ectomy-surgical-operation-surgical-removal-of"/>
    <w:p>
      <w:pPr>
        <w:pStyle w:val="Heading2"/>
      </w:pPr>
      <w:r>
        <w:t xml:space="preserve">-ectomy, ‘surgical operation’, ‘surgical removal of’</w:t>
      </w:r>
    </w:p>
    <w:bookmarkEnd w:id="307"/>
    <w:p>
      <w:pPr>
        <w:pStyle w:val="Compact"/>
        <w:numPr>
          <w:numId w:val="257"/>
          <w:ilvl w:val="0"/>
        </w:numPr>
      </w:pPr>
      <w:r>
        <w:t xml:space="preserve">E.g. appendectomy, tonsillectomy</w:t>
      </w:r>
    </w:p>
    <w:bookmarkStart w:id="308" w:name="uria-condition-of-the-urine"/>
    <w:p>
      <w:pPr>
        <w:pStyle w:val="Heading2"/>
      </w:pPr>
      <w:r>
        <w:t xml:space="preserve">-uria, ‘condition of the urine’</w:t>
      </w:r>
    </w:p>
    <w:bookmarkEnd w:id="308"/>
    <w:p>
      <w:pPr>
        <w:pStyle w:val="Compact"/>
        <w:numPr>
          <w:numId w:val="258"/>
          <w:ilvl w:val="0"/>
        </w:numPr>
      </w:pPr>
      <w:r>
        <w:t xml:space="preserve">E.g. haematuria, acetonuria, noctambulminuria</w:t>
      </w:r>
    </w:p>
    <w:bookmarkStart w:id="309" w:name="genous--genic-producing-produced"/>
    <w:p>
      <w:pPr>
        <w:pStyle w:val="Heading2"/>
      </w:pPr>
      <w:r>
        <w:t xml:space="preserve">-genous, -genic, ‘producing’, ‘produced’</w:t>
      </w:r>
    </w:p>
    <w:bookmarkEnd w:id="309"/>
    <w:p>
      <w:pPr>
        <w:pStyle w:val="Compact"/>
        <w:numPr>
          <w:numId w:val="259"/>
          <w:ilvl w:val="0"/>
        </w:numPr>
      </w:pPr>
      <w:r>
        <w:t xml:space="preserve">E.g. photogenic, endogenous, cytogenous</w:t>
      </w:r>
    </w:p>
    <w:bookmarkStart w:id="310" w:name="hedron-solid-figure-having-a-specified-number-of-faces"/>
    <w:p>
      <w:pPr>
        <w:pStyle w:val="Heading2"/>
      </w:pPr>
      <w:r>
        <w:t xml:space="preserve">-hedron, ‘solid figure having a (specified) number of faces’</w:t>
      </w:r>
    </w:p>
    <w:bookmarkEnd w:id="310"/>
    <w:p>
      <w:pPr>
        <w:pStyle w:val="Compact"/>
        <w:numPr>
          <w:numId w:val="260"/>
          <w:ilvl w:val="0"/>
        </w:numPr>
      </w:pPr>
      <w:r>
        <w:t xml:space="preserve">E.g. icosohedron, dodecahedron</w:t>
      </w:r>
    </w:p>
    <w:bookmarkStart w:id="311" w:name="iasis-diseased-condition-often-refers-to-an-infestation-by-parasites"/>
    <w:p>
      <w:pPr>
        <w:pStyle w:val="Heading2"/>
      </w:pPr>
      <w:r>
        <w:t xml:space="preserve">-iasis, ‘diseased condition’; often refers to an infestation by parasites</w:t>
      </w:r>
    </w:p>
    <w:bookmarkEnd w:id="311"/>
    <w:p>
      <w:pPr>
        <w:pStyle w:val="Compact"/>
        <w:numPr>
          <w:numId w:val="261"/>
          <w:ilvl w:val="0"/>
        </w:numPr>
      </w:pPr>
      <w:r>
        <w:t xml:space="preserve">E.g. psoriasis, amebiasis, elephantiasis,</w:t>
      </w:r>
    </w:p>
    <w:bookmarkStart w:id="312" w:name="meter-instrument-for-measuring-measure"/>
    <w:p>
      <w:pPr>
        <w:pStyle w:val="Heading2"/>
      </w:pPr>
      <w:r>
        <w:t xml:space="preserve">-meter, ‘instrument for measuring’, ‘measure’</w:t>
      </w:r>
    </w:p>
    <w:bookmarkEnd w:id="312"/>
    <w:p>
      <w:pPr>
        <w:pStyle w:val="Compact"/>
        <w:numPr>
          <w:numId w:val="262"/>
          <w:ilvl w:val="0"/>
        </w:numPr>
      </w:pPr>
      <w:r>
        <w:t xml:space="preserve">-metry, ‘art or science of measuring’</w:t>
      </w:r>
    </w:p>
    <w:p>
      <w:pPr>
        <w:pStyle w:val="Compact"/>
        <w:numPr>
          <w:numId w:val="262"/>
          <w:ilvl w:val="0"/>
        </w:numPr>
      </w:pPr>
      <w:r>
        <w:t xml:space="preserve">E.g. thermometer, anemometer, perimeter, telemetry, optometry, photometry</w:t>
      </w:r>
    </w:p>
    <w:bookmarkStart w:id="313" w:name="nomy-science-of-system-of-laws-governing-rules-for-the-direction-of"/>
    <w:p>
      <w:pPr>
        <w:pStyle w:val="Heading2"/>
      </w:pPr>
      <w:r>
        <w:t xml:space="preserve">-nomy, ‘science of’, ‘system of laws governing’, ‘rules for the direction of’</w:t>
      </w:r>
    </w:p>
    <w:bookmarkEnd w:id="313"/>
    <w:p>
      <w:pPr>
        <w:pStyle w:val="Compact"/>
        <w:numPr>
          <w:numId w:val="263"/>
          <w:ilvl w:val="0"/>
        </w:numPr>
      </w:pPr>
      <w:r>
        <w:t xml:space="preserve">E.g. agronomy, astronomy, economy, autonomy</w:t>
      </w:r>
    </w:p>
    <w:bookmarkStart w:id="314" w:name="oecious-having-a-house-or-dwelling"/>
    <w:p>
      <w:pPr>
        <w:pStyle w:val="Heading2"/>
      </w:pPr>
      <w:r>
        <w:t xml:space="preserve">-oecious, ‘having a house or dwelling’</w:t>
      </w:r>
    </w:p>
    <w:bookmarkEnd w:id="314"/>
    <w:p>
      <w:pPr>
        <w:pStyle w:val="Compact"/>
        <w:numPr>
          <w:numId w:val="264"/>
          <w:ilvl w:val="0"/>
        </w:numPr>
      </w:pPr>
      <w:r>
        <w:t xml:space="preserve">E.g. monoecious (having male and female sex organs in the same individual), androdioecious (having perfect and staminate flowers on different plants)</w:t>
      </w:r>
    </w:p>
    <w:bookmarkStart w:id="315" w:name="philous--philic-loving-thriving-in"/>
    <w:p>
      <w:pPr>
        <w:pStyle w:val="Heading2"/>
      </w:pPr>
      <w:r>
        <w:t xml:space="preserve">-philous, -philic, ‘loving’, ‘thriving in’</w:t>
      </w:r>
    </w:p>
    <w:bookmarkEnd w:id="315"/>
    <w:p>
      <w:pPr>
        <w:pStyle w:val="Compact"/>
        <w:numPr>
          <w:numId w:val="265"/>
          <w:ilvl w:val="0"/>
        </w:numPr>
      </w:pPr>
      <w:r>
        <w:t xml:space="preserve">E.g. necrophilic, anemophilous</w:t>
      </w:r>
    </w:p>
    <w:bookmarkStart w:id="316" w:name="plasty-formation-plastic-surgical-operation"/>
    <w:p>
      <w:pPr>
        <w:pStyle w:val="Heading2"/>
      </w:pPr>
      <w:r>
        <w:t xml:space="preserve">-plasty, ‘formation’, ‘plastic surgical operation’</w:t>
      </w:r>
    </w:p>
    <w:bookmarkEnd w:id="316"/>
    <w:p>
      <w:pPr>
        <w:pStyle w:val="Compact"/>
        <w:numPr>
          <w:numId w:val="266"/>
          <w:ilvl w:val="0"/>
        </w:numPr>
      </w:pPr>
      <w:r>
        <w:t xml:space="preserve">E.g. arthroplasty, anaplasty, hysteroplasty</w:t>
      </w:r>
    </w:p>
    <w:bookmarkStart w:id="317" w:name="rrhoea-flux-abnormal-flow-or-discharge-of"/>
    <w:p>
      <w:pPr>
        <w:pStyle w:val="Heading2"/>
      </w:pPr>
      <w:r>
        <w:t xml:space="preserve">-rrhoea, 'flux', ‘abnormal flow or discharge of’</w:t>
      </w:r>
    </w:p>
    <w:bookmarkEnd w:id="317"/>
    <w:p>
      <w:pPr>
        <w:pStyle w:val="Compact"/>
        <w:numPr>
          <w:numId w:val="267"/>
          <w:ilvl w:val="0"/>
        </w:numPr>
      </w:pPr>
      <w:r>
        <w:t xml:space="preserve">E.g. diarrhoea, gonorrhoea, logorrhoea</w:t>
      </w:r>
    </w:p>
    <w:bookmarkStart w:id="318" w:name="stomy--the-making-of-a-surgical-opening"/>
    <w:p>
      <w:pPr>
        <w:pStyle w:val="Heading2"/>
      </w:pPr>
      <w:r>
        <w:t xml:space="preserve">-stomy-, ‘the making of a surgical opening’</w:t>
      </w:r>
    </w:p>
    <w:bookmarkEnd w:id="318"/>
    <w:p>
      <w:pPr>
        <w:pStyle w:val="Compact"/>
        <w:numPr>
          <w:numId w:val="268"/>
          <w:ilvl w:val="0"/>
        </w:numPr>
      </w:pPr>
      <w:r>
        <w:t xml:space="preserve">E.g. gastrostomy, arthrostomy, hepaticoenterostomy</w:t>
      </w:r>
    </w:p>
    <w:bookmarkStart w:id="319" w:name="inflected-languages"/>
    <w:p>
      <w:pPr>
        <w:pStyle w:val="Heading1"/>
      </w:pPr>
      <w:r>
        <w:t xml:space="preserve">Inflected Languages</w:t>
      </w:r>
    </w:p>
    <w:bookmarkEnd w:id="319"/>
    <w:bookmarkStart w:id="320" w:name="inflection"/>
    <w:p>
      <w:pPr>
        <w:pStyle w:val="Heading2"/>
      </w:pPr>
      <w:r>
        <w:t xml:space="preserve">Inflection</w:t>
      </w:r>
    </w:p>
    <w:bookmarkEnd w:id="320"/>
    <w:p>
      <w:pPr>
        <w:pStyle w:val="Compact"/>
        <w:numPr>
          <w:numId w:val="269"/>
          <w:ilvl w:val="0"/>
        </w:numPr>
      </w:pPr>
      <w:r>
        <w:t xml:space="preserve">Both Greek and Latin are</w:t>
      </w:r>
      <w:r>
        <w:t xml:space="preserve"> </w:t>
      </w:r>
      <w:r>
        <w:rPr>
          <w:i/>
        </w:rPr>
        <w:t xml:space="preserve">inflected languages</w:t>
      </w:r>
      <w:r>
        <w:t xml:space="preserve">, which means that they can express part of their meaning through a change in the final syllable of a word.</w:t>
      </w:r>
    </w:p>
    <w:bookmarkStart w:id="321" w:name="conjugation"/>
    <w:p>
      <w:pPr>
        <w:pStyle w:val="Heading2"/>
      </w:pPr>
      <w:r>
        <w:t xml:space="preserve">Conjugation</w:t>
      </w:r>
    </w:p>
    <w:bookmarkEnd w:id="321"/>
    <w:p>
      <w:pPr>
        <w:pStyle w:val="Compact"/>
        <w:numPr>
          <w:numId w:val="270"/>
          <w:ilvl w:val="0"/>
        </w:numPr>
      </w:pPr>
      <w:r>
        <w:t xml:space="preserve">Changing the form of a verb to show its function.</w:t>
      </w:r>
    </w:p>
    <w:p>
      <w:pPr>
        <w:pStyle w:val="Compact"/>
        <w:numPr>
          <w:numId w:val="270"/>
          <w:ilvl w:val="0"/>
        </w:numPr>
      </w:pPr>
      <w:r>
        <w:t xml:space="preserve">This is found to a limited degree in English.</w:t>
      </w:r>
    </w:p>
    <w:p>
      <w:pPr>
        <w:pStyle w:val="Compact"/>
        <w:numPr>
          <w:numId w:val="271"/>
          <w:ilvl w:val="1"/>
        </w:numPr>
      </w:pPr>
      <w:r>
        <w:t xml:space="preserve">I</w:t>
      </w:r>
      <w:r>
        <w:t xml:space="preserve"> </w:t>
      </w:r>
      <w:r>
        <w:rPr>
          <w:i/>
        </w:rPr>
        <w:t xml:space="preserve">love</w:t>
      </w:r>
      <w:r>
        <w:t xml:space="preserve">, you</w:t>
      </w:r>
      <w:r>
        <w:t xml:space="preserve"> </w:t>
      </w:r>
      <w:r>
        <w:rPr>
          <w:i/>
        </w:rPr>
        <w:t xml:space="preserve">love</w:t>
      </w:r>
      <w:r>
        <w:t xml:space="preserve">, but he</w:t>
      </w:r>
      <w:r>
        <w:t xml:space="preserve"> </w:t>
      </w:r>
      <w:r>
        <w:rPr>
          <w:i/>
        </w:rPr>
        <w:t xml:space="preserve">loves</w:t>
      </w:r>
      <w:r>
        <w:t xml:space="preserve">.</w:t>
      </w:r>
    </w:p>
    <w:p>
      <w:pPr>
        <w:pStyle w:val="Compact"/>
        <w:numPr>
          <w:numId w:val="270"/>
          <w:ilvl w:val="0"/>
        </w:numPr>
      </w:pPr>
      <w:r>
        <w:t xml:space="preserve">This is even more common in French.</w:t>
      </w:r>
    </w:p>
    <w:p>
      <w:pPr>
        <w:pStyle w:val="Compact"/>
        <w:numPr>
          <w:numId w:val="272"/>
          <w:ilvl w:val="1"/>
        </w:numPr>
      </w:pPr>
      <w:r>
        <w:rPr>
          <w:i/>
        </w:rPr>
        <w:t xml:space="preserve">J'aime</w:t>
      </w:r>
      <w:r>
        <w:t xml:space="preserve"> </w:t>
      </w:r>
      <w:r>
        <w:t xml:space="preserve">means 'I love',</w:t>
      </w:r>
      <w:r>
        <w:t xml:space="preserve"> </w:t>
      </w:r>
      <w:r>
        <w:rPr>
          <w:i/>
        </w:rPr>
        <w:t xml:space="preserve">tu aimes</w:t>
      </w:r>
      <w:r>
        <w:t xml:space="preserve"> </w:t>
      </w:r>
      <w:r>
        <w:t xml:space="preserve">is 'you love', and so forth. The verb 'aimer' changes its form based on the person, number, mood, and tense.</w:t>
      </w:r>
    </w:p>
    <w:bookmarkStart w:id="322" w:name="declension"/>
    <w:p>
      <w:pPr>
        <w:pStyle w:val="Heading2"/>
      </w:pPr>
      <w:r>
        <w:t xml:space="preserve">Declension</w:t>
      </w:r>
    </w:p>
    <w:bookmarkEnd w:id="322"/>
    <w:p>
      <w:pPr>
        <w:pStyle w:val="Compact"/>
        <w:numPr>
          <w:numId w:val="273"/>
          <w:ilvl w:val="0"/>
        </w:numPr>
      </w:pPr>
      <w:r>
        <w:t xml:space="preserve">Varying the form of a noun, pronoun, or adjective, in order to indicate grammatical number, gender, and case.</w:t>
      </w:r>
    </w:p>
    <w:bookmarkStart w:id="323" w:name="cases"/>
    <w:p>
      <w:pPr>
        <w:pStyle w:val="Heading2"/>
      </w:pPr>
      <w:r>
        <w:t xml:space="preserve">Cases</w:t>
      </w:r>
    </w:p>
    <w:bookmarkEnd w:id="323"/>
    <w:p>
      <w:pPr>
        <w:pStyle w:val="Compact"/>
        <w:numPr>
          <w:numId w:val="274"/>
          <w:ilvl w:val="0"/>
        </w:numPr>
      </w:pPr>
      <w:r>
        <w:t xml:space="preserve">A form that a noun, adjective, or pronoun can take in order to express its relationship to other words in the sentence.</w:t>
      </w:r>
    </w:p>
    <w:p>
      <w:pPr>
        <w:pStyle w:val="Compact"/>
        <w:numPr>
          <w:numId w:val="274"/>
          <w:ilvl w:val="0"/>
        </w:numPr>
      </w:pPr>
      <w:r>
        <w:t xml:space="preserve">There are very limited remnants of this in English:</w:t>
      </w:r>
    </w:p>
    <w:p>
      <w:pPr>
        <w:pStyle w:val="Compact"/>
        <w:numPr>
          <w:numId w:val="275"/>
          <w:ilvl w:val="1"/>
        </w:numPr>
      </w:pPr>
      <w:r>
        <w:rPr>
          <w:i/>
        </w:rPr>
        <w:t xml:space="preserve">Who</w:t>
      </w:r>
      <w:r>
        <w:t xml:space="preserve"> </w:t>
      </w:r>
      <w:r>
        <w:t xml:space="preserve">must always be the subject of the sentence. ('Who is getting married?')</w:t>
      </w:r>
    </w:p>
    <w:p>
      <w:pPr>
        <w:pStyle w:val="Compact"/>
        <w:numPr>
          <w:numId w:val="275"/>
          <w:ilvl w:val="1"/>
        </w:numPr>
      </w:pPr>
      <w:r>
        <w:rPr>
          <w:i/>
        </w:rPr>
        <w:t xml:space="preserve">Whom</w:t>
      </w:r>
      <w:r>
        <w:t xml:space="preserve"> </w:t>
      </w:r>
      <w:r>
        <w:t xml:space="preserve">must be the object. ('Whom did he marry?')</w:t>
      </w:r>
    </w:p>
    <w:p>
      <w:pPr>
        <w:pStyle w:val="Compact"/>
        <w:numPr>
          <w:numId w:val="275"/>
          <w:ilvl w:val="1"/>
        </w:numPr>
      </w:pPr>
      <w:r>
        <w:rPr>
          <w:i/>
        </w:rPr>
        <w:t xml:space="preserve">Whose</w:t>
      </w:r>
      <w:r>
        <w:t xml:space="preserve"> </w:t>
      </w:r>
      <w:r>
        <w:t xml:space="preserve">is a possesive. ('Whose wedding is he attending?')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38024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8c8e6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2"/>
  </w:num>
  <w:num w:numId="148">
    <w:abstractNumId w:val="2"/>
  </w:num>
  <w:num w:numId="149">
    <w:abstractNumId w:val="2"/>
  </w:num>
  <w:num w:numId="150">
    <w:abstractNumId w:val="2"/>
  </w:num>
  <w:num w:numId="151">
    <w:abstractNumId w:val="2"/>
  </w:num>
  <w:num w:numId="152">
    <w:abstractNumId w:val="2"/>
  </w:num>
  <w:num w:numId="153">
    <w:abstractNumId w:val="2"/>
  </w:num>
  <w:num w:numId="154">
    <w:abstractNumId w:val="2"/>
  </w:num>
  <w:num w:numId="155">
    <w:abstractNumId w:val="2"/>
  </w:num>
  <w:num w:numId="156">
    <w:abstractNumId w:val="2"/>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2"/>
  </w:num>
  <w:num w:numId="180">
    <w:abstractNumId w:val="2"/>
  </w:num>
  <w:num w:numId="181">
    <w:abstractNumId w:val="2"/>
  </w:num>
  <w:num w:numId="182">
    <w:abstractNumId w:val="2"/>
  </w:num>
  <w:num w:numId="183">
    <w:abstractNumId w:val="2"/>
  </w:num>
  <w:num w:numId="184">
    <w:abstractNumId w:val="2"/>
  </w:num>
  <w:num w:numId="185">
    <w:abstractNumId w:val="2"/>
  </w:num>
  <w:num w:numId="186">
    <w:abstractNumId w:val="2"/>
  </w:num>
  <w:num w:numId="187">
    <w:abstractNumId w:val="2"/>
  </w:num>
  <w:num w:numId="188">
    <w:abstractNumId w:val="2"/>
  </w:num>
  <w:num w:numId="189">
    <w:abstractNumId w:val="2"/>
  </w:num>
  <w:num w:numId="190">
    <w:abstractNumId w:val="2"/>
  </w:num>
  <w:num w:numId="191">
    <w:abstractNumId w:val="2"/>
  </w:num>
  <w:num w:numId="192">
    <w:abstractNumId w:val="2"/>
  </w:num>
  <w:num w:numId="193">
    <w:abstractNumId w:val="2"/>
  </w:num>
  <w:num w:numId="194">
    <w:abstractNumId w:val="2"/>
  </w:num>
  <w:num w:numId="195">
    <w:abstractNumId w:val="2"/>
  </w:num>
  <w:num w:numId="196">
    <w:abstractNumId w:val="2"/>
  </w:num>
  <w:num w:numId="197">
    <w:abstractNumId w:val="2"/>
  </w:num>
  <w:num w:numId="198">
    <w:abstractNumId w:val="2"/>
  </w:num>
  <w:num w:numId="199">
    <w:abstractNumId w:val="2"/>
  </w:num>
  <w:num w:numId="200">
    <w:abstractNumId w:val="2"/>
  </w:num>
  <w:num w:numId="201">
    <w:abstractNumId w:val="2"/>
  </w:num>
  <w:num w:numId="202">
    <w:abstractNumId w:val="2"/>
  </w:num>
  <w:num w:numId="203">
    <w:abstractNumId w:val="2"/>
  </w:num>
  <w:num w:numId="204">
    <w:abstractNumId w:val="2"/>
  </w:num>
  <w:num w:numId="205">
    <w:abstractNumId w:val="2"/>
  </w:num>
  <w:num w:numId="206">
    <w:abstractNumId w:val="2"/>
  </w:num>
  <w:num w:numId="207">
    <w:abstractNumId w:val="2"/>
  </w:num>
  <w:num w:numId="208">
    <w:abstractNumId w:val="2"/>
  </w:num>
  <w:num w:numId="209">
    <w:abstractNumId w:val="2"/>
  </w:num>
  <w:num w:numId="210">
    <w:abstractNumId w:val="2"/>
  </w:num>
  <w:num w:numId="211">
    <w:abstractNumId w:val="2"/>
  </w:num>
  <w:num w:numId="212">
    <w:abstractNumId w:val="2"/>
  </w:num>
  <w:num w:numId="213">
    <w:abstractNumId w:val="2"/>
  </w:num>
  <w:num w:numId="214">
    <w:abstractNumId w:val="2"/>
  </w:num>
  <w:num w:numId="215">
    <w:abstractNumId w:val="2"/>
  </w:num>
  <w:num w:numId="216">
    <w:abstractNumId w:val="2"/>
  </w:num>
  <w:num w:numId="217">
    <w:abstractNumId w:val="2"/>
  </w:num>
  <w:num w:numId="218">
    <w:abstractNumId w:val="2"/>
  </w:num>
  <w:num w:numId="219">
    <w:abstractNumId w:val="2"/>
  </w:num>
  <w:num w:numId="220">
    <w:abstractNumId w:val="2"/>
  </w:num>
  <w:num w:numId="221">
    <w:abstractNumId w:val="2"/>
  </w:num>
  <w:num w:numId="222">
    <w:abstractNumId w:val="2"/>
  </w:num>
  <w:num w:numId="223">
    <w:abstractNumId w:val="2"/>
  </w:num>
  <w:num w:numId="224">
    <w:abstractNumId w:val="2"/>
  </w:num>
  <w:num w:numId="225">
    <w:abstractNumId w:val="2"/>
  </w:num>
  <w:num w:numId="226">
    <w:abstractNumId w:val="2"/>
  </w:num>
  <w:num w:numId="227">
    <w:abstractNumId w:val="2"/>
  </w:num>
  <w:num w:numId="228">
    <w:abstractNumId w:val="2"/>
  </w:num>
  <w:num w:numId="229">
    <w:abstractNumId w:val="2"/>
  </w:num>
  <w:num w:numId="230">
    <w:abstractNumId w:val="2"/>
  </w:num>
  <w:num w:numId="231">
    <w:abstractNumId w:val="2"/>
  </w:num>
  <w:num w:numId="232">
    <w:abstractNumId w:val="2"/>
  </w:num>
  <w:num w:numId="233">
    <w:abstractNumId w:val="2"/>
  </w:num>
  <w:num w:numId="234">
    <w:abstractNumId w:val="2"/>
  </w:num>
  <w:num w:numId="235">
    <w:abstractNumId w:val="2"/>
  </w:num>
  <w:num w:numId="236">
    <w:abstractNumId w:val="2"/>
  </w:num>
  <w:num w:numId="237">
    <w:abstractNumId w:val="2"/>
  </w:num>
  <w:num w:numId="238">
    <w:abstractNumId w:val="2"/>
  </w:num>
  <w:num w:numId="239">
    <w:abstractNumId w:val="2"/>
  </w:num>
  <w:num w:numId="240">
    <w:abstractNumId w:val="2"/>
  </w:num>
  <w:num w:numId="241">
    <w:abstractNumId w:val="2"/>
  </w:num>
  <w:num w:numId="242">
    <w:abstractNumId w:val="2"/>
  </w:num>
  <w:num w:numId="243">
    <w:abstractNumId w:val="2"/>
  </w:num>
  <w:num w:numId="244">
    <w:abstractNumId w:val="2"/>
  </w:num>
  <w:num w:numId="245">
    <w:abstractNumId w:val="2"/>
  </w:num>
  <w:num w:numId="246">
    <w:abstractNumId w:val="2"/>
  </w:num>
  <w:num w:numId="247">
    <w:abstractNumId w:val="2"/>
  </w:num>
  <w:num w:numId="248">
    <w:abstractNumId w:val="2"/>
  </w:num>
  <w:num w:numId="249">
    <w:abstractNumId w:val="2"/>
  </w:num>
  <w:num w:numId="250">
    <w:abstractNumId w:val="2"/>
  </w:num>
  <w:num w:numId="251">
    <w:abstractNumId w:val="2"/>
  </w:num>
  <w:num w:numId="252">
    <w:abstractNumId w:val="2"/>
  </w:num>
  <w:num w:numId="253">
    <w:abstractNumId w:val="2"/>
  </w:num>
  <w:num w:numId="254">
    <w:abstractNumId w:val="2"/>
  </w:num>
  <w:num w:numId="255">
    <w:abstractNumId w:val="2"/>
  </w:num>
  <w:num w:numId="256">
    <w:abstractNumId w:val="2"/>
  </w:num>
  <w:num w:numId="257">
    <w:abstractNumId w:val="2"/>
  </w:num>
  <w:num w:numId="258">
    <w:abstractNumId w:val="2"/>
  </w:num>
  <w:num w:numId="259">
    <w:abstractNumId w:val="2"/>
  </w:num>
  <w:num w:numId="260">
    <w:abstractNumId w:val="2"/>
  </w:num>
  <w:num w:numId="261">
    <w:abstractNumId w:val="2"/>
  </w:num>
  <w:num w:numId="262">
    <w:abstractNumId w:val="2"/>
  </w:num>
  <w:num w:numId="263">
    <w:abstractNumId w:val="2"/>
  </w:num>
  <w:num w:numId="264">
    <w:abstractNumId w:val="2"/>
  </w:num>
  <w:num w:numId="265">
    <w:abstractNumId w:val="2"/>
  </w:num>
  <w:num w:numId="266">
    <w:abstractNumId w:val="2"/>
  </w:num>
  <w:num w:numId="267">
    <w:abstractNumId w:val="2"/>
  </w:num>
  <w:num w:numId="268">
    <w:abstractNumId w:val="2"/>
  </w:num>
  <w:num w:numId="269">
    <w:abstractNumId w:val="2"/>
  </w:num>
  <w:num w:numId="270">
    <w:abstractNumId w:val="2"/>
  </w:num>
  <w:num w:numId="271">
    <w:abstractNumId w:val="2"/>
  </w:num>
  <w:num w:numId="272">
    <w:abstractNumId w:val="2"/>
  </w:num>
  <w:num w:numId="273">
    <w:abstractNumId w:val="2"/>
  </w:num>
  <w:num w:numId="274">
    <w:abstractNumId w:val="2"/>
  </w:num>
  <w:num w:numId="27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9" Target="http://dx.doi.org/10.1371/journal.pone.0101045" TargetMode="External" /><Relationship Type="http://schemas.openxmlformats.org/officeDocument/2006/relationships/hyperlink" Id="rId294" Target="http://www.plosone.org/article/info%3Adoi%2F10.1371%2Fjournal.pone.0032573" TargetMode="External" /></Relationships>
</file>

<file path=word/_rels/footnotes.xml.rels><?xml version="1.0" encoding="UTF-8"?>
<Relationships xmlns="http://schemas.openxmlformats.org/package/2006/relationships"><Relationship Type="http://schemas.openxmlformats.org/officeDocument/2006/relationships/hyperlink" Id="rId159" Target="http://dx.doi.org/10.1371/journal.pone.0101045" TargetMode="External" /><Relationship Type="http://schemas.openxmlformats.org/officeDocument/2006/relationships/hyperlink" Id="rId294" Target="http://www.plosone.org/article/info%3Adoi%2F10.1371%2Fjournal.pone.00325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Latin and Greek in Scientific Terminology, Lecture 2</dc:title>
  <dc:creator>Andrew Dunning</dc:creator>
  <dcterms:created xsi:type="dcterms:W3CDTF">2014-07-10</dcterms:created>
  <dcterms:modified xsi:type="dcterms:W3CDTF">2014-07-10</dcterms:modified>
</cp:coreProperties>
</file>