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D7A60" w14:textId="530EDDD5" w:rsidR="006047F8" w:rsidRPr="00BC7E05" w:rsidRDefault="00BC7E05" w:rsidP="00BC7E05">
      <w:pPr>
        <w:jc w:val="center"/>
        <w:rPr>
          <w:b/>
          <w:bCs/>
          <w:sz w:val="44"/>
          <w:szCs w:val="44"/>
        </w:rPr>
      </w:pPr>
      <w:r w:rsidRPr="00BC7E05">
        <w:rPr>
          <w:rFonts w:hint="eastAsia"/>
          <w:b/>
          <w:bCs/>
          <w:sz w:val="44"/>
          <w:szCs w:val="44"/>
        </w:rPr>
        <w:t>硬件连接说明</w:t>
      </w:r>
    </w:p>
    <w:p w14:paraId="3AAF4126" w14:textId="34F849CF" w:rsidR="00BC7E05" w:rsidRDefault="00BC7E05">
      <w:r>
        <w:rPr>
          <w:rFonts w:hint="eastAsia"/>
        </w:rPr>
        <w:t xml:space="preserve">本文档是对PCB与硬件接线的说明，如果有任何问题，请联系作者James Zhao： </w:t>
      </w:r>
      <w:hyperlink r:id="rId5" w:history="1">
        <w:r w:rsidRPr="00485602">
          <w:rPr>
            <w:rStyle w:val="ae"/>
          </w:rPr>
          <w:t>ssyzz41@nottingham.edu.cn</w:t>
        </w:r>
      </w:hyperlink>
      <w:r>
        <w:rPr>
          <w:rFonts w:hint="eastAsia"/>
        </w:rPr>
        <w:t xml:space="preserve"> 或 </w:t>
      </w:r>
      <w:hyperlink r:id="rId6" w:history="1">
        <w:r w:rsidRPr="00485602">
          <w:rPr>
            <w:rStyle w:val="ae"/>
          </w:rPr>
          <w:t>jameszhao2277@gmail.com</w:t>
        </w:r>
      </w:hyperlink>
    </w:p>
    <w:p w14:paraId="221160F5" w14:textId="77777777" w:rsidR="0028092A" w:rsidRDefault="0028092A">
      <w:pPr>
        <w:rPr>
          <w:rFonts w:hint="eastAsia"/>
          <w:b/>
          <w:bCs/>
        </w:rPr>
      </w:pPr>
    </w:p>
    <w:p w14:paraId="54A78D94" w14:textId="747AB226" w:rsidR="00BC7E05" w:rsidRPr="0028092A" w:rsidRDefault="00BC7E05">
      <w:pPr>
        <w:rPr>
          <w:b/>
          <w:bCs/>
          <w:sz w:val="32"/>
          <w:szCs w:val="32"/>
        </w:rPr>
      </w:pPr>
      <w:r w:rsidRPr="0028092A">
        <w:rPr>
          <w:rFonts w:hint="eastAsia"/>
          <w:b/>
          <w:bCs/>
          <w:sz w:val="32"/>
          <w:szCs w:val="32"/>
        </w:rPr>
        <w:t>PCB说明：</w:t>
      </w:r>
    </w:p>
    <w:p w14:paraId="2AF1FA6D" w14:textId="68F6D29D" w:rsidR="00BC7E05" w:rsidRPr="0028092A" w:rsidRDefault="00BC7E05" w:rsidP="00BC7E05">
      <w:pPr>
        <w:jc w:val="both"/>
        <w:rPr>
          <w:rFonts w:hint="eastAsia"/>
          <w:b/>
          <w:bCs/>
          <w:color w:val="EE0000"/>
        </w:rPr>
      </w:pPr>
      <w:r w:rsidRPr="00BC7E05">
        <w:rPr>
          <w:rFonts w:hint="eastAsia"/>
        </w:rPr>
        <w:t>当前已经</w:t>
      </w:r>
      <w:r>
        <w:rPr>
          <w:rFonts w:hint="eastAsia"/>
        </w:rPr>
        <w:t>在PCB内做好了4G模块与STM32的连接，也提供了底座，因此只需要进行模块的插拔即可，具体已经在PCB板的丝印层做了说明，包括4G模块，STM32,USART1 和USART2，具体插法可见下图</w:t>
      </w:r>
      <w:r w:rsidR="0028092A">
        <w:rPr>
          <w:rFonts w:hint="eastAsia"/>
        </w:rPr>
        <w:t>。</w:t>
      </w:r>
      <w:r w:rsidR="0028092A" w:rsidRPr="0028092A">
        <w:rPr>
          <w:rFonts w:hint="eastAsia"/>
          <w:b/>
          <w:bCs/>
          <w:color w:val="EE0000"/>
        </w:rPr>
        <w:t>注意：使STM32的封装注明了Type-c口的朝向，千万不要插反了！</w:t>
      </w:r>
    </w:p>
    <w:p w14:paraId="30712E6B" w14:textId="35CC7077" w:rsidR="0028092A" w:rsidRDefault="00BC7E05" w:rsidP="0028092A">
      <w:pPr>
        <w:jc w:val="center"/>
        <w:rPr>
          <w:b/>
          <w:bCs/>
        </w:rPr>
      </w:pPr>
      <w:r w:rsidRPr="00BC7E05">
        <w:rPr>
          <w:b/>
          <w:bCs/>
          <w:noProof/>
        </w:rPr>
        <w:drawing>
          <wp:inline distT="0" distB="0" distL="0" distR="0" wp14:anchorId="50298545" wp14:editId="35D3274F">
            <wp:extent cx="3390900" cy="1983264"/>
            <wp:effectExtent l="0" t="0" r="0" b="0"/>
            <wp:docPr id="15080441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6625" cy="1986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B1603" w14:textId="3EC7BFA1" w:rsidR="0028092A" w:rsidRPr="0028092A" w:rsidRDefault="0028092A">
      <w:pPr>
        <w:rPr>
          <w:rFonts w:hint="eastAsia"/>
        </w:rPr>
      </w:pPr>
      <w:r w:rsidRPr="0028092A">
        <w:rPr>
          <w:rFonts w:hint="eastAsia"/>
        </w:rPr>
        <w:t>对于</w:t>
      </w:r>
      <w:r>
        <w:rPr>
          <w:rFonts w:hint="eastAsia"/>
        </w:rPr>
        <w:t>PCB板上的</w:t>
      </w:r>
      <w:r w:rsidRPr="0028092A">
        <w:rPr>
          <w:rFonts w:hint="eastAsia"/>
        </w:rPr>
        <w:t>接口部分</w:t>
      </w:r>
      <w:r>
        <w:rPr>
          <w:rFonts w:hint="eastAsia"/>
        </w:rPr>
        <w:t>，我将会标记各个接口的作用：</w:t>
      </w:r>
    </w:p>
    <w:p w14:paraId="4E090AE8" w14:textId="407D55D1" w:rsidR="0028092A" w:rsidRDefault="0028092A" w:rsidP="0028092A">
      <w:pPr>
        <w:jc w:val="center"/>
        <w:rPr>
          <w:b/>
          <w:bCs/>
        </w:rPr>
      </w:pPr>
      <w:r w:rsidRPr="0028092A">
        <w:rPr>
          <w:b/>
          <w:bCs/>
        </w:rPr>
        <w:drawing>
          <wp:inline distT="0" distB="0" distL="0" distR="0" wp14:anchorId="235215FC" wp14:editId="3DEB3B02">
            <wp:extent cx="3328777" cy="2868295"/>
            <wp:effectExtent l="0" t="0" r="5080" b="8255"/>
            <wp:docPr id="3008565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565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2989" cy="287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69C1D" w14:textId="28CB144D" w:rsidR="0028092A" w:rsidRPr="0028092A" w:rsidRDefault="0028092A" w:rsidP="0028092A">
      <w:pPr>
        <w:rPr>
          <w:rFonts w:hint="eastAsia"/>
        </w:rPr>
      </w:pPr>
      <w:r w:rsidRPr="0028092A">
        <w:rPr>
          <w:rFonts w:eastAsiaTheme="minorHAnsi"/>
        </w:rPr>
        <w:t>①</w:t>
      </w:r>
      <w:r w:rsidRPr="0028092A">
        <w:rPr>
          <w:rFonts w:eastAsiaTheme="minorHAnsi" w:hint="eastAsia"/>
        </w:rPr>
        <w:t>：</w:t>
      </w:r>
      <w:r>
        <w:rPr>
          <w:rFonts w:eastAsiaTheme="minorHAnsi" w:hint="eastAsia"/>
        </w:rPr>
        <w:t>Type-C 接口，用于连接充电宝来给</w:t>
      </w:r>
      <w:r w:rsidR="00F23FF7">
        <w:rPr>
          <w:rFonts w:eastAsiaTheme="minorHAnsi" w:hint="eastAsia"/>
        </w:rPr>
        <w:t>系统供电</w:t>
      </w:r>
    </w:p>
    <w:p w14:paraId="699649F5" w14:textId="7AC6E2ED" w:rsidR="0028092A" w:rsidRPr="0028092A" w:rsidRDefault="0028092A" w:rsidP="0028092A">
      <w:pPr>
        <w:rPr>
          <w:rFonts w:hint="eastAsia"/>
        </w:rPr>
      </w:pPr>
      <w:r w:rsidRPr="0028092A">
        <w:rPr>
          <w:rFonts w:asciiTheme="minorEastAsia" w:hAnsiTheme="minorEastAsia" w:hint="eastAsia"/>
        </w:rPr>
        <w:lastRenderedPageBreak/>
        <w:t>②</w:t>
      </w:r>
      <w:r w:rsidR="00F23FF7">
        <w:rPr>
          <w:rFonts w:asciiTheme="minorEastAsia" w:hAnsiTheme="minorEastAsia" w:hint="eastAsia"/>
        </w:rPr>
        <w:t>：烧录接口，用于连接STLink或J</w:t>
      </w:r>
      <w:r w:rsidR="00F23FF7">
        <w:rPr>
          <w:rFonts w:asciiTheme="minorEastAsia" w:hAnsiTheme="minorEastAsia"/>
        </w:rPr>
        <w:t>l</w:t>
      </w:r>
      <w:r w:rsidR="00F23FF7">
        <w:rPr>
          <w:rFonts w:asciiTheme="minorEastAsia" w:hAnsiTheme="minorEastAsia" w:hint="eastAsia"/>
        </w:rPr>
        <w:t>ink来进行烧录程序</w:t>
      </w:r>
    </w:p>
    <w:p w14:paraId="4952A340" w14:textId="12C6A9C7" w:rsidR="0028092A" w:rsidRPr="0028092A" w:rsidRDefault="0028092A" w:rsidP="0028092A">
      <w:pPr>
        <w:rPr>
          <w:rFonts w:hint="eastAsia"/>
        </w:rPr>
      </w:pPr>
      <w:r w:rsidRPr="0028092A">
        <w:rPr>
          <w:rFonts w:asciiTheme="minorEastAsia" w:hAnsiTheme="minorEastAsia" w:hint="eastAsia"/>
        </w:rPr>
        <w:t>③</w:t>
      </w:r>
      <w:r w:rsidR="00F23FF7">
        <w:rPr>
          <w:rFonts w:asciiTheme="minorEastAsia" w:hAnsiTheme="minorEastAsia" w:hint="eastAsia"/>
        </w:rPr>
        <w:t>：USART2, 用于连接STM32与交通锥地盘之间的通信外设接口，具体接法下面会进一步阐述</w:t>
      </w:r>
    </w:p>
    <w:p w14:paraId="29248BEA" w14:textId="0437DC12" w:rsidR="0028092A" w:rsidRPr="0028092A" w:rsidRDefault="0028092A" w:rsidP="0028092A">
      <w:pPr>
        <w:rPr>
          <w:rFonts w:hint="eastAsia"/>
        </w:rPr>
      </w:pPr>
      <w:r w:rsidRPr="0028092A">
        <w:rPr>
          <w:rFonts w:asciiTheme="minorEastAsia" w:hAnsiTheme="minorEastAsia" w:hint="eastAsia"/>
        </w:rPr>
        <w:t>④</w:t>
      </w:r>
      <w:r w:rsidR="00F23FF7">
        <w:rPr>
          <w:rFonts w:asciiTheme="minorEastAsia" w:hAnsiTheme="minorEastAsia" w:hint="eastAsia"/>
        </w:rPr>
        <w:t>：USART1,用于调试阶段的串口打印，在实际运行阶段不用接线</w:t>
      </w:r>
    </w:p>
    <w:p w14:paraId="1C187F8A" w14:textId="77777777" w:rsidR="0028092A" w:rsidRDefault="0028092A">
      <w:pPr>
        <w:rPr>
          <w:b/>
          <w:bCs/>
        </w:rPr>
      </w:pPr>
    </w:p>
    <w:p w14:paraId="5E5B501E" w14:textId="77777777" w:rsidR="00F23FF7" w:rsidRDefault="00F23FF7">
      <w:pPr>
        <w:rPr>
          <w:b/>
          <w:bCs/>
        </w:rPr>
      </w:pPr>
    </w:p>
    <w:p w14:paraId="5930AF78" w14:textId="0B39BF77" w:rsidR="0063751B" w:rsidRDefault="00F23FF7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接线</w:t>
      </w:r>
      <w:r w:rsidRPr="0028092A">
        <w:rPr>
          <w:rFonts w:hint="eastAsia"/>
          <w:b/>
          <w:bCs/>
          <w:sz w:val="32"/>
          <w:szCs w:val="32"/>
        </w:rPr>
        <w:t>说明：</w:t>
      </w:r>
    </w:p>
    <w:p w14:paraId="15FDB205" w14:textId="6240BB08" w:rsidR="0063751B" w:rsidRPr="008F3774" w:rsidRDefault="008F3774">
      <w:pPr>
        <w:rPr>
          <w:rFonts w:hint="eastAsia"/>
          <w:szCs w:val="22"/>
        </w:rPr>
      </w:pPr>
      <w:r>
        <w:rPr>
          <w:rFonts w:hint="eastAsia"/>
          <w:szCs w:val="22"/>
        </w:rPr>
        <w:t>接线只用接3条，从左到右对应交通锥的底板分别是GND(红)，TX(黑)，RX(黄)。</w:t>
      </w:r>
    </w:p>
    <w:p w14:paraId="14DDD15A" w14:textId="77777777" w:rsidR="008F3774" w:rsidRDefault="0063751B" w:rsidP="0063751B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0203AF5" wp14:editId="3D9B3F11">
            <wp:extent cx="3635061" cy="1661979"/>
            <wp:effectExtent l="0" t="0" r="3810" b="0"/>
            <wp:docPr id="67843899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2621" cy="169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15D2A" w14:textId="3DBFEF7B" w:rsidR="0063751B" w:rsidRDefault="008F3774" w:rsidP="0063751B">
      <w:pPr>
        <w:jc w:val="center"/>
        <w:rPr>
          <w:rFonts w:hint="eastAsia"/>
          <w:b/>
          <w:bCs/>
        </w:rPr>
      </w:pPr>
      <w:r w:rsidRPr="008F3774">
        <w:rPr>
          <w:b/>
          <w:bCs/>
          <w:noProof/>
        </w:rPr>
        <w:drawing>
          <wp:inline distT="0" distB="0" distL="0" distR="0" wp14:anchorId="3C346685" wp14:editId="6FA5A20D">
            <wp:extent cx="3071224" cy="2302493"/>
            <wp:effectExtent l="0" t="0" r="0" b="3175"/>
            <wp:docPr id="136459500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9562" cy="2316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3751B" w:rsidRPr="0063751B">
        <w:rPr>
          <w:b/>
          <w:bCs/>
        </w:rPr>
        <w:drawing>
          <wp:inline distT="0" distB="0" distL="0" distR="0" wp14:anchorId="01D77804" wp14:editId="45BB4D8F">
            <wp:extent cx="3787542" cy="1204754"/>
            <wp:effectExtent l="0" t="0" r="3810" b="0"/>
            <wp:docPr id="11702439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439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2078" cy="121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8CB62" w14:textId="62AA0058" w:rsidR="0063751B" w:rsidRDefault="0063751B" w:rsidP="0063751B">
      <w:pPr>
        <w:jc w:val="center"/>
        <w:rPr>
          <w:b/>
          <w:bCs/>
        </w:rPr>
      </w:pPr>
      <w:r w:rsidRPr="0063751B">
        <w:rPr>
          <w:b/>
          <w:bCs/>
        </w:rPr>
        <w:lastRenderedPageBreak/>
        <w:drawing>
          <wp:inline distT="0" distB="0" distL="0" distR="0" wp14:anchorId="2EDC1952" wp14:editId="4CC4211A">
            <wp:extent cx="4619659" cy="3533801"/>
            <wp:effectExtent l="0" t="0" r="9525" b="9525"/>
            <wp:docPr id="20726527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6527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9659" cy="3533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14149" w14:textId="77777777" w:rsidR="008F3774" w:rsidRDefault="008F3774" w:rsidP="008F3774">
      <w:pPr>
        <w:rPr>
          <w:b/>
          <w:bCs/>
        </w:rPr>
      </w:pPr>
    </w:p>
    <w:p w14:paraId="4DC9A6A0" w14:textId="2A93A192" w:rsidR="008F3774" w:rsidRDefault="008F3774" w:rsidP="008F3774">
      <w:r w:rsidRPr="008F3774">
        <w:rPr>
          <w:rFonts w:hint="eastAsia"/>
        </w:rPr>
        <w:t>因此只需要把这三根线与</w:t>
      </w:r>
      <w:r>
        <w:rPr>
          <w:rFonts w:hint="eastAsia"/>
        </w:rPr>
        <w:t>PCB板上的USART2相连接即可，具体接法如下图所示：</w:t>
      </w:r>
    </w:p>
    <w:p w14:paraId="26C27A04" w14:textId="444F0229" w:rsidR="008F3774" w:rsidRDefault="008F3774" w:rsidP="008F3774">
      <w:pPr>
        <w:jc w:val="center"/>
        <w:rPr>
          <w:b/>
          <w:bCs/>
        </w:rPr>
      </w:pPr>
      <w:r w:rsidRPr="008F3774">
        <w:rPr>
          <w:b/>
          <w:bCs/>
        </w:rPr>
        <w:drawing>
          <wp:inline distT="0" distB="0" distL="0" distR="0" wp14:anchorId="43E441F0" wp14:editId="1E745320">
            <wp:extent cx="4918739" cy="3689350"/>
            <wp:effectExtent l="0" t="0" r="0" b="6350"/>
            <wp:docPr id="147895172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504" cy="3691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68467" w14:textId="77777777" w:rsidR="008F3774" w:rsidRDefault="008F3774" w:rsidP="008F3774">
      <w:pPr>
        <w:jc w:val="center"/>
        <w:rPr>
          <w:b/>
          <w:bCs/>
        </w:rPr>
      </w:pPr>
    </w:p>
    <w:p w14:paraId="59ACC576" w14:textId="1A3194F4" w:rsidR="008F3774" w:rsidRDefault="008F3774" w:rsidP="008F3774">
      <w:pPr>
        <w:rPr>
          <w:b/>
          <w:bCs/>
        </w:rPr>
      </w:pPr>
    </w:p>
    <w:p w14:paraId="662B96F2" w14:textId="2E2455C8" w:rsidR="008F3774" w:rsidRPr="008F3774" w:rsidRDefault="008F3774" w:rsidP="008F3774">
      <w:pPr>
        <w:rPr>
          <w:rFonts w:hint="eastAsia"/>
        </w:rPr>
      </w:pPr>
      <w:r w:rsidRPr="008F3774">
        <w:rPr>
          <w:rFonts w:hint="eastAsia"/>
        </w:rPr>
        <w:lastRenderedPageBreak/>
        <w:t>连接完后，系统的结构如下图所示：</w:t>
      </w:r>
    </w:p>
    <w:p w14:paraId="284E4E80" w14:textId="613EA712" w:rsidR="008F3774" w:rsidRPr="008F3774" w:rsidRDefault="008F3774" w:rsidP="008F3774">
      <w:pPr>
        <w:jc w:val="center"/>
        <w:rPr>
          <w:rFonts w:hint="eastAsia"/>
          <w:b/>
          <w:bCs/>
        </w:rPr>
      </w:pPr>
      <w:r w:rsidRPr="008F3774">
        <w:rPr>
          <w:b/>
          <w:bCs/>
          <w:noProof/>
        </w:rPr>
        <w:drawing>
          <wp:inline distT="0" distB="0" distL="0" distR="0" wp14:anchorId="01F2AAA6" wp14:editId="1404FD41">
            <wp:extent cx="4722323" cy="6298894"/>
            <wp:effectExtent l="0" t="0" r="2540" b="6985"/>
            <wp:docPr id="100984115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5584" cy="6303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F3774" w:rsidRPr="008F37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7F8"/>
    <w:rsid w:val="0028092A"/>
    <w:rsid w:val="006047F8"/>
    <w:rsid w:val="0063751B"/>
    <w:rsid w:val="008F3774"/>
    <w:rsid w:val="00A567F7"/>
    <w:rsid w:val="00BC7E05"/>
    <w:rsid w:val="00F23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6846FC"/>
  <w15:chartTrackingRefBased/>
  <w15:docId w15:val="{D3E2044A-1C0A-4992-99F4-5CE56486A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047F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4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47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47F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47F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47F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47F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47F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47F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047F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047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047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047F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047F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047F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047F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047F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047F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047F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04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47F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047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4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047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47F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47F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47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047F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047F8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C7E05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C7E05"/>
    <w:rPr>
      <w:color w:val="605E5C"/>
      <w:shd w:val="clear" w:color="auto" w:fill="E1DFDD"/>
    </w:rPr>
  </w:style>
  <w:style w:type="character" w:styleId="af0">
    <w:name w:val="Placeholder Text"/>
    <w:basedOn w:val="a0"/>
    <w:uiPriority w:val="99"/>
    <w:semiHidden/>
    <w:rsid w:val="0028092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jameszhao2277@gmail.com" TargetMode="External"/><Relationship Id="rId11" Type="http://schemas.openxmlformats.org/officeDocument/2006/relationships/image" Target="media/image5.png"/><Relationship Id="rId5" Type="http://schemas.openxmlformats.org/officeDocument/2006/relationships/hyperlink" Target="mailto:ssyzz41@nottingham.edu.cn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78D36D-A84C-4392-B7E9-82820558F3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4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Zihao ZHAO (20717855)</dc:creator>
  <cp:keywords/>
  <dc:description/>
  <cp:lastModifiedBy>Zihao ZHAO (20717855)</cp:lastModifiedBy>
  <cp:revision>3</cp:revision>
  <dcterms:created xsi:type="dcterms:W3CDTF">2026-08-11T06:19:00Z</dcterms:created>
  <dcterms:modified xsi:type="dcterms:W3CDTF">2026-08-11T09:15:00Z</dcterms:modified>
</cp:coreProperties>
</file>