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5071" w:rsidRDefault="003B5071" w:rsidP="006164A5">
      <w:pPr>
        <w:jc w:val="center"/>
        <w:rPr>
          <w:b/>
          <w:sz w:val="44"/>
          <w:szCs w:val="44"/>
        </w:rPr>
      </w:pPr>
    </w:p>
    <w:p w:rsidR="003B5071" w:rsidRDefault="003B5071" w:rsidP="006164A5">
      <w:pPr>
        <w:jc w:val="center"/>
        <w:rPr>
          <w:b/>
          <w:sz w:val="44"/>
          <w:szCs w:val="44"/>
        </w:rPr>
      </w:pPr>
    </w:p>
    <w:p w:rsidR="003B5071" w:rsidRDefault="003B5071" w:rsidP="006164A5">
      <w:pPr>
        <w:jc w:val="center"/>
        <w:rPr>
          <w:b/>
          <w:sz w:val="44"/>
          <w:szCs w:val="44"/>
        </w:rPr>
      </w:pPr>
    </w:p>
    <w:p w:rsidR="003B5071" w:rsidRDefault="003B5071" w:rsidP="006164A5">
      <w:pPr>
        <w:jc w:val="center"/>
        <w:rPr>
          <w:b/>
          <w:sz w:val="44"/>
          <w:szCs w:val="44"/>
        </w:rPr>
      </w:pPr>
    </w:p>
    <w:p w:rsidR="003B5071" w:rsidRDefault="003B5071" w:rsidP="006164A5">
      <w:pPr>
        <w:jc w:val="center"/>
        <w:rPr>
          <w:b/>
          <w:sz w:val="44"/>
          <w:szCs w:val="44"/>
        </w:rPr>
      </w:pPr>
    </w:p>
    <w:p w:rsidR="003B5071" w:rsidRDefault="003B5071" w:rsidP="006164A5">
      <w:pPr>
        <w:jc w:val="center"/>
        <w:rPr>
          <w:b/>
          <w:sz w:val="44"/>
          <w:szCs w:val="44"/>
        </w:rPr>
      </w:pPr>
    </w:p>
    <w:p w:rsidR="003B5071" w:rsidRDefault="003B5071" w:rsidP="006164A5">
      <w:pPr>
        <w:jc w:val="center"/>
        <w:rPr>
          <w:b/>
          <w:sz w:val="44"/>
          <w:szCs w:val="44"/>
        </w:rPr>
      </w:pPr>
    </w:p>
    <w:p w:rsidR="003B5071" w:rsidRDefault="003B5071" w:rsidP="006164A5">
      <w:pPr>
        <w:jc w:val="center"/>
        <w:rPr>
          <w:b/>
          <w:sz w:val="44"/>
          <w:szCs w:val="44"/>
        </w:rPr>
      </w:pPr>
    </w:p>
    <w:p w:rsidR="006164A5" w:rsidRPr="003B5071" w:rsidRDefault="006164A5" w:rsidP="006164A5">
      <w:pPr>
        <w:jc w:val="center"/>
        <w:rPr>
          <w:b/>
          <w:sz w:val="44"/>
          <w:szCs w:val="44"/>
        </w:rPr>
      </w:pPr>
      <w:proofErr w:type="gramStart"/>
      <w:r w:rsidRPr="003B5071">
        <w:rPr>
          <w:rFonts w:hint="eastAsia"/>
          <w:b/>
          <w:sz w:val="44"/>
          <w:szCs w:val="44"/>
        </w:rPr>
        <w:t>裕兰标定</w:t>
      </w:r>
      <w:proofErr w:type="gramEnd"/>
      <w:r w:rsidRPr="003B5071">
        <w:rPr>
          <w:rFonts w:hint="eastAsia"/>
          <w:b/>
          <w:sz w:val="44"/>
          <w:szCs w:val="44"/>
        </w:rPr>
        <w:t>布铺设方法</w:t>
      </w:r>
    </w:p>
    <w:p w:rsidR="003B5071" w:rsidRDefault="003B5071">
      <w:pPr>
        <w:widowControl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B5071" w:rsidRDefault="003B5071" w:rsidP="003B5071">
      <w:pPr>
        <w:spacing w:line="360" w:lineRule="auto"/>
        <w:jc w:val="center"/>
        <w:outlineLvl w:val="0"/>
        <w:rPr>
          <w:rFonts w:asciiTheme="minorEastAsia" w:hAnsiTheme="minorEastAsia" w:cs="Times New Roman"/>
          <w:b/>
          <w:sz w:val="32"/>
          <w:szCs w:val="32"/>
        </w:rPr>
      </w:pPr>
      <w:bookmarkStart w:id="0" w:name="_Toc511390835"/>
      <w:r>
        <w:rPr>
          <w:rFonts w:asciiTheme="minorEastAsia" w:hAnsiTheme="minorEastAsia" w:cs="Times New Roman" w:hint="eastAsia"/>
          <w:b/>
          <w:sz w:val="32"/>
          <w:szCs w:val="32"/>
        </w:rPr>
        <w:lastRenderedPageBreak/>
        <w:t>版本历史</w:t>
      </w:r>
      <w:bookmarkEnd w:id="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3B5071" w:rsidTr="003B5071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版本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作者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日期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修订信息</w:t>
            </w:r>
          </w:p>
        </w:tc>
      </w:tr>
      <w:tr w:rsidR="003B5071" w:rsidTr="003B5071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v1.0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张瑞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5071" w:rsidRDefault="003B5071" w:rsidP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2018.4.17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创建</w:t>
            </w:r>
          </w:p>
        </w:tc>
      </w:tr>
      <w:tr w:rsidR="003B5071" w:rsidTr="003B5071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  <w:tr w:rsidR="003B5071" w:rsidTr="003B5071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  <w:tr w:rsidR="003B5071" w:rsidTr="003B5071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  <w:tr w:rsidR="003B5071" w:rsidTr="003B5071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071" w:rsidRDefault="003B5071">
            <w:pPr>
              <w:widowControl/>
              <w:spacing w:line="360" w:lineRule="auto"/>
              <w:jc w:val="center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</w:tbl>
    <w:p w:rsidR="003B5071" w:rsidRDefault="003B5071">
      <w:pPr>
        <w:widowControl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86556" w:rsidRPr="006164A5" w:rsidRDefault="006164A5" w:rsidP="003B5071">
      <w:pPr>
        <w:widowControl/>
        <w:spacing w:line="360" w:lineRule="auto"/>
        <w:jc w:val="left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6164A5"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>
        <w:rPr>
          <w:rFonts w:ascii="Times New Roman" w:hAnsi="Times New Roman" w:cs="Times New Roman" w:hint="eastAsia"/>
          <w:b/>
          <w:sz w:val="28"/>
          <w:szCs w:val="28"/>
        </w:rPr>
        <w:t>.</w:t>
      </w:r>
      <w:r w:rsidRPr="006164A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164A5">
        <w:rPr>
          <w:rFonts w:ascii="Times New Roman" w:hAnsi="Times New Roman" w:cs="Times New Roman"/>
          <w:b/>
          <w:sz w:val="28"/>
          <w:szCs w:val="28"/>
        </w:rPr>
        <w:t>准备材料</w:t>
      </w:r>
    </w:p>
    <w:p w:rsidR="00E6459D" w:rsidRPr="000E1117" w:rsidRDefault="00E6459D" w:rsidP="00E6459D">
      <w:pPr>
        <w:widowControl/>
        <w:spacing w:line="360" w:lineRule="auto"/>
        <w:ind w:firstLine="420"/>
        <w:jc w:val="left"/>
        <w:rPr>
          <w:rFonts w:ascii="Times New Roman" w:hAnsi="Times New Roman" w:cs="Times New Roman"/>
        </w:rPr>
      </w:pPr>
      <w:r w:rsidRPr="000E1117">
        <w:rPr>
          <w:rFonts w:ascii="Times New Roman" w:hAnsi="Times New Roman" w:cs="Times New Roman"/>
        </w:rPr>
        <w:t>铺设标定布前，需和结构部相关人员沟通，确认四路相机已安装完成且安装角度正确。和硬件部相关人员沟通，确认</w:t>
      </w:r>
      <w:r w:rsidRPr="000E1117">
        <w:rPr>
          <w:rFonts w:ascii="Times New Roman" w:hAnsi="Times New Roman" w:cs="Times New Roman"/>
        </w:rPr>
        <w:t>ECU</w:t>
      </w:r>
      <w:r w:rsidRPr="000E1117">
        <w:rPr>
          <w:rFonts w:ascii="Times New Roman" w:hAnsi="Times New Roman" w:cs="Times New Roman"/>
        </w:rPr>
        <w:t>板的线束正确连接，且布线完成。</w:t>
      </w:r>
      <w:r w:rsidRPr="000E1117">
        <w:rPr>
          <w:rFonts w:ascii="Times New Roman" w:hAnsi="Times New Roman" w:cs="Times New Roman"/>
        </w:rPr>
        <w:t xml:space="preserve"> </w:t>
      </w:r>
    </w:p>
    <w:p w:rsidR="006164A5" w:rsidRDefault="00B92AD7" w:rsidP="00E6459D">
      <w:pPr>
        <w:widowControl/>
        <w:spacing w:line="360" w:lineRule="auto"/>
        <w:ind w:firstLine="420"/>
        <w:jc w:val="left"/>
      </w:pPr>
      <w:r>
        <w:rPr>
          <w:rFonts w:hint="eastAsia"/>
        </w:rPr>
        <w:t>铺设标定布所需</w:t>
      </w:r>
      <w:r w:rsidR="00E6459D">
        <w:rPr>
          <w:rFonts w:hint="eastAsia"/>
        </w:rPr>
        <w:t>的材料如下</w:t>
      </w:r>
      <w:r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92AD7" w:rsidTr="00C172B2">
        <w:tc>
          <w:tcPr>
            <w:tcW w:w="4261" w:type="dxa"/>
            <w:shd w:val="clear" w:color="auto" w:fill="DBE5F1" w:themeFill="accent1" w:themeFillTint="33"/>
            <w:vAlign w:val="center"/>
          </w:tcPr>
          <w:p w:rsidR="00B92AD7" w:rsidRDefault="00B92AD7" w:rsidP="00C172B2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261" w:type="dxa"/>
            <w:shd w:val="clear" w:color="auto" w:fill="DBE5F1" w:themeFill="accent1" w:themeFillTint="33"/>
            <w:vAlign w:val="center"/>
          </w:tcPr>
          <w:p w:rsidR="00B92AD7" w:rsidRDefault="00B92AD7" w:rsidP="00C172B2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数量</w:t>
            </w:r>
          </w:p>
        </w:tc>
      </w:tr>
      <w:tr w:rsidR="00B92AD7" w:rsidTr="00C172B2">
        <w:tc>
          <w:tcPr>
            <w:tcW w:w="4261" w:type="dxa"/>
            <w:vAlign w:val="center"/>
          </w:tcPr>
          <w:p w:rsidR="00B92AD7" w:rsidRDefault="00B92AD7" w:rsidP="00C172B2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裕兰标定</w:t>
            </w:r>
            <w:proofErr w:type="gramEnd"/>
            <w:r>
              <w:rPr>
                <w:rFonts w:ascii="Times New Roman" w:hAnsi="Times New Roman" w:cs="Times New Roman" w:hint="eastAsia"/>
              </w:rPr>
              <w:t>布</w:t>
            </w:r>
          </w:p>
        </w:tc>
        <w:tc>
          <w:tcPr>
            <w:tcW w:w="4261" w:type="dxa"/>
            <w:vAlign w:val="center"/>
          </w:tcPr>
          <w:p w:rsidR="00B92AD7" w:rsidRDefault="00B92AD7" w:rsidP="00C172B2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套</w:t>
            </w:r>
          </w:p>
        </w:tc>
      </w:tr>
      <w:tr w:rsidR="00B92AD7" w:rsidTr="00C172B2">
        <w:tc>
          <w:tcPr>
            <w:tcW w:w="4261" w:type="dxa"/>
            <w:vAlign w:val="center"/>
          </w:tcPr>
          <w:p w:rsidR="00B92AD7" w:rsidRDefault="00B92AD7" w:rsidP="00C172B2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卷尺</w:t>
            </w:r>
            <w:r>
              <w:rPr>
                <w:rFonts w:ascii="Times New Roman" w:hAnsi="Times New Roman" w:cs="Times New Roman" w:hint="eastAsia"/>
              </w:rPr>
              <w:t>(</w:t>
            </w:r>
            <w:r>
              <w:rPr>
                <w:rFonts w:ascii="Times New Roman" w:hAnsi="Times New Roman" w:cs="Times New Roman" w:hint="eastAsia"/>
              </w:rPr>
              <w:t>量程</w:t>
            </w:r>
            <w:r>
              <w:rPr>
                <w:rFonts w:ascii="Times New Roman" w:hAnsi="Times New Roman" w:cs="Times New Roman" w:hint="eastAsia"/>
              </w:rPr>
              <w:t>&gt;5m)</w:t>
            </w:r>
          </w:p>
        </w:tc>
        <w:tc>
          <w:tcPr>
            <w:tcW w:w="4261" w:type="dxa"/>
            <w:vAlign w:val="center"/>
          </w:tcPr>
          <w:p w:rsidR="00B92AD7" w:rsidRDefault="00B92AD7" w:rsidP="00C172B2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个</w:t>
            </w:r>
          </w:p>
        </w:tc>
      </w:tr>
      <w:tr w:rsidR="00B92AD7" w:rsidTr="00C172B2">
        <w:tc>
          <w:tcPr>
            <w:tcW w:w="4261" w:type="dxa"/>
            <w:vAlign w:val="center"/>
          </w:tcPr>
          <w:p w:rsidR="00B92AD7" w:rsidRDefault="00B92AD7" w:rsidP="00C172B2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直尺</w:t>
            </w:r>
          </w:p>
        </w:tc>
        <w:tc>
          <w:tcPr>
            <w:tcW w:w="4261" w:type="dxa"/>
            <w:vAlign w:val="center"/>
          </w:tcPr>
          <w:p w:rsidR="00B92AD7" w:rsidRDefault="00B92AD7" w:rsidP="00C172B2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把</w:t>
            </w:r>
          </w:p>
        </w:tc>
      </w:tr>
      <w:tr w:rsidR="00B92AD7" w:rsidTr="00C172B2">
        <w:tc>
          <w:tcPr>
            <w:tcW w:w="4261" w:type="dxa"/>
            <w:vAlign w:val="center"/>
          </w:tcPr>
          <w:p w:rsidR="00B92AD7" w:rsidRDefault="00B92AD7" w:rsidP="00C172B2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铅垂线</w:t>
            </w:r>
          </w:p>
        </w:tc>
        <w:tc>
          <w:tcPr>
            <w:tcW w:w="4261" w:type="dxa"/>
            <w:vAlign w:val="center"/>
          </w:tcPr>
          <w:p w:rsidR="00B92AD7" w:rsidRDefault="00B92AD7" w:rsidP="00C172B2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个</w:t>
            </w:r>
          </w:p>
        </w:tc>
      </w:tr>
      <w:tr w:rsidR="00B92AD7" w:rsidTr="00C172B2">
        <w:tc>
          <w:tcPr>
            <w:tcW w:w="4261" w:type="dxa"/>
            <w:vAlign w:val="center"/>
          </w:tcPr>
          <w:p w:rsidR="00B92AD7" w:rsidRDefault="00B92AD7" w:rsidP="00C172B2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激光器</w:t>
            </w:r>
          </w:p>
        </w:tc>
        <w:tc>
          <w:tcPr>
            <w:tcW w:w="4261" w:type="dxa"/>
            <w:vAlign w:val="center"/>
          </w:tcPr>
          <w:p w:rsidR="00B92AD7" w:rsidRDefault="00B92AD7" w:rsidP="00C172B2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 w:hint="eastAsia"/>
              </w:rPr>
              <w:t>台</w:t>
            </w:r>
          </w:p>
        </w:tc>
      </w:tr>
      <w:tr w:rsidR="00B92AD7" w:rsidTr="00C172B2">
        <w:tc>
          <w:tcPr>
            <w:tcW w:w="4261" w:type="dxa"/>
            <w:vAlign w:val="center"/>
          </w:tcPr>
          <w:p w:rsidR="00B92AD7" w:rsidRDefault="004B342D" w:rsidP="00C172B2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铺布示意图</w:t>
            </w:r>
            <w:proofErr w:type="gramEnd"/>
          </w:p>
        </w:tc>
        <w:tc>
          <w:tcPr>
            <w:tcW w:w="4261" w:type="dxa"/>
            <w:vAlign w:val="center"/>
          </w:tcPr>
          <w:p w:rsidR="00B92AD7" w:rsidRDefault="004B342D" w:rsidP="00C172B2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份</w:t>
            </w:r>
          </w:p>
        </w:tc>
      </w:tr>
      <w:tr w:rsidR="00B92AD7" w:rsidTr="00C172B2">
        <w:tc>
          <w:tcPr>
            <w:tcW w:w="4261" w:type="dxa"/>
            <w:vAlign w:val="center"/>
          </w:tcPr>
          <w:p w:rsidR="00B92AD7" w:rsidRDefault="004B342D" w:rsidP="00C172B2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胶带、马克笔</w:t>
            </w:r>
          </w:p>
        </w:tc>
        <w:tc>
          <w:tcPr>
            <w:tcW w:w="4261" w:type="dxa"/>
            <w:vAlign w:val="center"/>
          </w:tcPr>
          <w:p w:rsidR="00B92AD7" w:rsidRDefault="004B342D" w:rsidP="00C172B2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若干</w:t>
            </w:r>
          </w:p>
        </w:tc>
      </w:tr>
    </w:tbl>
    <w:p w:rsidR="00B92AD7" w:rsidRDefault="004B342D" w:rsidP="004B342D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激光器和铅垂线如下图所示，使用前请检查激光器是否有损坏，能否正常工作。</w:t>
      </w:r>
    </w:p>
    <w:p w:rsidR="004B342D" w:rsidRDefault="004B342D" w:rsidP="004B342D">
      <w:pPr>
        <w:widowControl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38477" cy="2880000"/>
            <wp:effectExtent l="0" t="0" r="0" b="0"/>
            <wp:docPr id="1" name="图片 1" descr="C:\Users\zz\Desktop\微信图片_20180419144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z\Desktop\微信图片_2018041914435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47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804" w:rsidRDefault="00246804">
      <w:pPr>
        <w:widowControl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B342D" w:rsidRPr="00A43F1E" w:rsidRDefault="00A43F1E" w:rsidP="003B5071">
      <w:pPr>
        <w:widowControl/>
        <w:spacing w:line="360" w:lineRule="auto"/>
        <w:jc w:val="left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A43F1E">
        <w:rPr>
          <w:rFonts w:ascii="Times New Roman" w:hAnsi="Times New Roman" w:cs="Times New Roman" w:hint="eastAsia"/>
          <w:b/>
          <w:sz w:val="28"/>
          <w:szCs w:val="28"/>
        </w:rPr>
        <w:lastRenderedPageBreak/>
        <w:t xml:space="preserve">2. </w:t>
      </w:r>
      <w:r w:rsidRPr="00A43F1E">
        <w:rPr>
          <w:rFonts w:ascii="Times New Roman" w:hAnsi="Times New Roman" w:cs="Times New Roman" w:hint="eastAsia"/>
          <w:b/>
          <w:sz w:val="28"/>
          <w:szCs w:val="28"/>
        </w:rPr>
        <w:t>铺设方法</w:t>
      </w:r>
    </w:p>
    <w:p w:rsidR="00A43F1E" w:rsidRDefault="00246804" w:rsidP="00246804">
      <w:pPr>
        <w:widowControl/>
        <w:spacing w:line="360" w:lineRule="auto"/>
        <w:ind w:firstLine="43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标定布铺设</w:t>
      </w:r>
      <w:r w:rsidR="008D5EA4">
        <w:rPr>
          <w:rFonts w:ascii="Times New Roman" w:hAnsi="Times New Roman" w:cs="Times New Roman" w:hint="eastAsia"/>
        </w:rPr>
        <w:t>方法</w:t>
      </w:r>
      <w:r>
        <w:rPr>
          <w:rFonts w:ascii="Times New Roman" w:hAnsi="Times New Roman" w:cs="Times New Roman" w:hint="eastAsia"/>
        </w:rPr>
        <w:t>如下图所示。</w:t>
      </w:r>
    </w:p>
    <w:p w:rsidR="00246804" w:rsidRDefault="00246804" w:rsidP="00246804">
      <w:pPr>
        <w:widowControl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EDC233" wp14:editId="6E3FFC7C">
            <wp:extent cx="5057077" cy="7920000"/>
            <wp:effectExtent l="0" t="0" r="0" b="5080"/>
            <wp:docPr id="2" name="图片 2" descr="C:\Users\zz\Desktop\裕兰标定布V1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z\Desktop\裕兰标定布V1.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077" cy="79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EA4" w:rsidRDefault="008D5EA4" w:rsidP="008D5EA4">
      <w:pPr>
        <w:widowControl/>
        <w:spacing w:line="360" w:lineRule="auto"/>
        <w:ind w:firstLine="43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具体步骤如下：</w:t>
      </w:r>
    </w:p>
    <w:p w:rsidR="008D5EA4" w:rsidRPr="001F4879" w:rsidRDefault="001F4879" w:rsidP="001F4879">
      <w:pPr>
        <w:widowControl/>
        <w:spacing w:line="360" w:lineRule="auto"/>
        <w:ind w:firstLine="435"/>
        <w:jc w:val="left"/>
        <w:rPr>
          <w:rFonts w:ascii="Times New Roman" w:hAnsi="Times New Roman" w:cs="Times New Roman"/>
        </w:rPr>
      </w:pPr>
      <w:r w:rsidRPr="001F4879">
        <w:rPr>
          <w:rFonts w:ascii="Times New Roman" w:hAnsi="Times New Roman" w:cs="Times New Roman" w:hint="eastAsia"/>
        </w:rPr>
        <w:t>(1</w:t>
      </w:r>
      <w:r>
        <w:rPr>
          <w:rFonts w:ascii="Times New Roman" w:hAnsi="Times New Roman" w:cs="Times New Roman" w:hint="eastAsia"/>
        </w:rPr>
        <w:t xml:space="preserve">) </w:t>
      </w:r>
      <w:r w:rsidR="00393E6B" w:rsidRPr="001F4879">
        <w:rPr>
          <w:rFonts w:ascii="Times New Roman" w:hAnsi="Times New Roman" w:cs="Times New Roman" w:hint="eastAsia"/>
        </w:rPr>
        <w:t>将铅垂线固定在车头中间位置，向下作垂线，在地上标出车中轴线与车头平行线的交点；</w:t>
      </w:r>
      <w:r w:rsidR="00C70DA6" w:rsidRPr="001F4879">
        <w:rPr>
          <w:rFonts w:ascii="Times New Roman" w:hAnsi="Times New Roman" w:cs="Times New Roman" w:hint="eastAsia"/>
        </w:rPr>
        <w:t>类似的，可</w:t>
      </w:r>
      <w:r w:rsidR="00393E6B" w:rsidRPr="001F4879">
        <w:rPr>
          <w:rFonts w:ascii="Times New Roman" w:hAnsi="Times New Roman" w:cs="Times New Roman" w:hint="eastAsia"/>
        </w:rPr>
        <w:t>在地上标出车中轴线与车尾平行线的交点。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6"/>
        <w:gridCol w:w="4386"/>
      </w:tblGrid>
      <w:tr w:rsidR="001F4879" w:rsidTr="001F4879">
        <w:tc>
          <w:tcPr>
            <w:tcW w:w="4261" w:type="dxa"/>
            <w:vAlign w:val="center"/>
          </w:tcPr>
          <w:p w:rsidR="001F4879" w:rsidRDefault="001F4879" w:rsidP="001F48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619A3A" wp14:editId="0B665640">
                  <wp:extent cx="1980000" cy="2638953"/>
                  <wp:effectExtent l="0" t="0" r="1270" b="9525"/>
                  <wp:docPr id="7" name="图片 7" descr="C:\Users\zz\Desktop\微信图片_201804251748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zz\Desktop\微信图片_201804251748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2638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:rsidR="001F4879" w:rsidRDefault="001F4879" w:rsidP="001F48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078B0C" wp14:editId="6C6E353B">
                  <wp:extent cx="2638953" cy="1980000"/>
                  <wp:effectExtent l="0" t="0" r="9525" b="1270"/>
                  <wp:docPr id="8" name="图片 8" descr="C:\Users\zz\Desktop\微信图片_201804251748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zz\Desktop\微信图片_201804251748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953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4879" w:rsidRPr="001F4879" w:rsidRDefault="001F4879" w:rsidP="001F4879"/>
    <w:p w:rsidR="00C70DA6" w:rsidRDefault="00393E6B" w:rsidP="00393E6B">
      <w:pPr>
        <w:widowControl/>
        <w:spacing w:line="360" w:lineRule="auto"/>
        <w:ind w:firstLine="435"/>
        <w:jc w:val="left"/>
        <w:rPr>
          <w:rFonts w:ascii="Times New Roman" w:hAnsi="Times New Roman" w:cs="Times New Roman"/>
        </w:rPr>
      </w:pPr>
      <w:r w:rsidRPr="00393E6B"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 xml:space="preserve">2) </w:t>
      </w:r>
      <w:r w:rsidR="004C6995">
        <w:rPr>
          <w:rFonts w:ascii="Times New Roman" w:hAnsi="Times New Roman" w:cs="Times New Roman" w:hint="eastAsia"/>
        </w:rPr>
        <w:t>打开激光器</w:t>
      </w:r>
      <w:r>
        <w:rPr>
          <w:rFonts w:ascii="Times New Roman" w:hAnsi="Times New Roman" w:cs="Times New Roman" w:hint="eastAsia"/>
        </w:rPr>
        <w:t>开关，</w:t>
      </w:r>
      <w:r w:rsidR="004C6995">
        <w:rPr>
          <w:rFonts w:ascii="Times New Roman" w:hAnsi="Times New Roman" w:cs="Times New Roman" w:hint="eastAsia"/>
        </w:rPr>
        <w:t>将</w:t>
      </w:r>
      <w:r w:rsidR="00C70DA6">
        <w:rPr>
          <w:rFonts w:ascii="Times New Roman" w:hAnsi="Times New Roman" w:cs="Times New Roman" w:hint="eastAsia"/>
        </w:rPr>
        <w:t>2</w:t>
      </w:r>
      <w:r w:rsidR="00C70DA6">
        <w:rPr>
          <w:rFonts w:ascii="Times New Roman" w:hAnsi="Times New Roman" w:cs="Times New Roman" w:hint="eastAsia"/>
        </w:rPr>
        <w:t>台</w:t>
      </w:r>
      <w:r w:rsidR="004C6995">
        <w:rPr>
          <w:rFonts w:ascii="Times New Roman" w:hAnsi="Times New Roman" w:cs="Times New Roman" w:hint="eastAsia"/>
        </w:rPr>
        <w:t>激光器</w:t>
      </w:r>
      <w:r w:rsidR="00C70DA6">
        <w:rPr>
          <w:rFonts w:ascii="Times New Roman" w:hAnsi="Times New Roman" w:cs="Times New Roman" w:hint="eastAsia"/>
        </w:rPr>
        <w:t>分别</w:t>
      </w:r>
      <w:r w:rsidR="004C6995">
        <w:rPr>
          <w:rFonts w:ascii="Times New Roman" w:hAnsi="Times New Roman" w:cs="Times New Roman" w:hint="eastAsia"/>
        </w:rPr>
        <w:t>放置于</w:t>
      </w:r>
      <w:r w:rsidR="00C70DA6">
        <w:rPr>
          <w:rFonts w:ascii="Times New Roman" w:hAnsi="Times New Roman" w:cs="Times New Roman" w:hint="eastAsia"/>
        </w:rPr>
        <w:t>车头和车尾附近的</w:t>
      </w:r>
      <w:r w:rsidR="004C6995">
        <w:rPr>
          <w:rFonts w:ascii="Times New Roman" w:hAnsi="Times New Roman" w:cs="Times New Roman" w:hint="eastAsia"/>
        </w:rPr>
        <w:t>地面上，</w:t>
      </w:r>
      <w:r>
        <w:rPr>
          <w:rFonts w:ascii="Times New Roman" w:hAnsi="Times New Roman" w:cs="Times New Roman" w:hint="eastAsia"/>
        </w:rPr>
        <w:t>利用激光器的水平调节装置将气泡调节至</w:t>
      </w:r>
      <w:r w:rsidR="004C6995">
        <w:rPr>
          <w:rFonts w:ascii="Times New Roman" w:hAnsi="Times New Roman" w:cs="Times New Roman" w:hint="eastAsia"/>
        </w:rPr>
        <w:t>容器正</w:t>
      </w:r>
      <w:r>
        <w:rPr>
          <w:rFonts w:ascii="Times New Roman" w:hAnsi="Times New Roman" w:cs="Times New Roman" w:hint="eastAsia"/>
        </w:rPr>
        <w:t>中间</w:t>
      </w:r>
      <w:r w:rsidR="004C6995">
        <w:rPr>
          <w:rFonts w:ascii="Times New Roman" w:hAnsi="Times New Roman" w:cs="Times New Roman" w:hint="eastAsia"/>
        </w:rPr>
        <w:t>位置，保证激光器处于</w:t>
      </w:r>
      <w:r>
        <w:rPr>
          <w:rFonts w:ascii="Times New Roman" w:hAnsi="Times New Roman" w:cs="Times New Roman" w:hint="eastAsia"/>
        </w:rPr>
        <w:t>水平状态。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3E0697" w:rsidTr="00E25BD0">
        <w:tc>
          <w:tcPr>
            <w:tcW w:w="4261" w:type="dxa"/>
            <w:vAlign w:val="center"/>
          </w:tcPr>
          <w:p w:rsidR="003E0697" w:rsidRDefault="003E0697" w:rsidP="003E0697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9FFC333" wp14:editId="43F07297">
                  <wp:extent cx="1980000" cy="2638953"/>
                  <wp:effectExtent l="0" t="0" r="1270" b="9525"/>
                  <wp:docPr id="3" name="图片 3" descr="C:\Users\zz\Desktop\微信图片_201804191443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zz\Desktop\微信图片_201804191443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2638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:rsidR="003E0697" w:rsidRDefault="003E0697" w:rsidP="003E0697">
            <w:pPr>
              <w:widowControl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A68D661" wp14:editId="22F54B0A">
                  <wp:extent cx="1980000" cy="2638953"/>
                  <wp:effectExtent l="0" t="0" r="1270" b="9525"/>
                  <wp:docPr id="4" name="图片 4" descr="C:\Users\zz\Desktop\微信图片_201804191444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zz\Desktop\微信图片_201804191444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2638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3E6B" w:rsidRDefault="00C70DA6" w:rsidP="00393E6B">
      <w:pPr>
        <w:widowControl/>
        <w:spacing w:line="360" w:lineRule="auto"/>
        <w:ind w:firstLine="43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(3) </w:t>
      </w:r>
      <w:r w:rsidR="00393E6B">
        <w:rPr>
          <w:rFonts w:ascii="Times New Roman" w:hAnsi="Times New Roman" w:cs="Times New Roman" w:hint="eastAsia"/>
        </w:rPr>
        <w:t>将激光器底部投射到地面上的点与步骤</w:t>
      </w:r>
      <w:r w:rsidR="00393E6B">
        <w:rPr>
          <w:rFonts w:ascii="Times New Roman" w:hAnsi="Times New Roman" w:cs="Times New Roman" w:hint="eastAsia"/>
        </w:rPr>
        <w:t>(1)</w:t>
      </w:r>
      <w:r w:rsidR="004C6995">
        <w:rPr>
          <w:rFonts w:ascii="Times New Roman" w:hAnsi="Times New Roman" w:cs="Times New Roman" w:hint="eastAsia"/>
        </w:rPr>
        <w:t>所标记的</w:t>
      </w:r>
      <w:r>
        <w:rPr>
          <w:rFonts w:ascii="Times New Roman" w:hAnsi="Times New Roman" w:cs="Times New Roman" w:hint="eastAsia"/>
        </w:rPr>
        <w:t>点</w:t>
      </w:r>
      <w:r w:rsidR="00B00957">
        <w:rPr>
          <w:rFonts w:ascii="Times New Roman" w:hAnsi="Times New Roman" w:cs="Times New Roman" w:hint="eastAsia"/>
        </w:rPr>
        <w:t>重合。</w:t>
      </w:r>
    </w:p>
    <w:p w:rsidR="001F4879" w:rsidRDefault="001F4879" w:rsidP="001F4879">
      <w:pPr>
        <w:widowControl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638953" cy="1980000"/>
            <wp:effectExtent l="0" t="0" r="9525" b="1270"/>
            <wp:docPr id="9" name="图片 9" descr="C:\Users\zz\Desktop\微信图片_20180425174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z\Desktop\微信图片_2018042517480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953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957" w:rsidRDefault="00B00957" w:rsidP="00393E6B">
      <w:pPr>
        <w:widowControl/>
        <w:spacing w:line="360" w:lineRule="auto"/>
        <w:ind w:firstLine="43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(4) </w:t>
      </w:r>
      <w:r w:rsidR="00E25BD0">
        <w:rPr>
          <w:rFonts w:ascii="Times New Roman" w:hAnsi="Times New Roman" w:cs="Times New Roman" w:hint="eastAsia"/>
        </w:rPr>
        <w:t>按下激光器顶端</w:t>
      </w:r>
      <w:r w:rsidR="00E25BD0">
        <w:rPr>
          <w:rFonts w:ascii="Times New Roman" w:hAnsi="Times New Roman" w:cs="Times New Roman" w:hint="eastAsia"/>
        </w:rPr>
        <w:t>V1</w:t>
      </w:r>
      <w:r w:rsidR="00E25BD0">
        <w:rPr>
          <w:rFonts w:ascii="Times New Roman" w:hAnsi="Times New Roman" w:cs="Times New Roman" w:hint="eastAsia"/>
        </w:rPr>
        <w:t>、</w:t>
      </w:r>
      <w:r w:rsidR="00E25BD0">
        <w:rPr>
          <w:rFonts w:ascii="Times New Roman" w:hAnsi="Times New Roman" w:cs="Times New Roman" w:hint="eastAsia"/>
        </w:rPr>
        <w:t>V2</w:t>
      </w:r>
      <w:r w:rsidR="00E25BD0">
        <w:rPr>
          <w:rFonts w:ascii="Times New Roman" w:hAnsi="Times New Roman" w:cs="Times New Roman" w:hint="eastAsia"/>
        </w:rPr>
        <w:t>按钮，使激光器射出四条相互垂直的激光。</w:t>
      </w:r>
    </w:p>
    <w:p w:rsidR="00E25BD0" w:rsidRDefault="00E25BD0" w:rsidP="00E25BD0">
      <w:pPr>
        <w:widowControl/>
        <w:spacing w:line="360" w:lineRule="auto"/>
        <w:ind w:firstLine="43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980000" cy="2638953"/>
            <wp:effectExtent l="0" t="0" r="1270" b="9525"/>
            <wp:docPr id="6" name="图片 6" descr="C:\Users\zz\Desktop\微信图片_20180419144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z\Desktop\微信图片_201804191444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263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D0" w:rsidRDefault="00E25BD0" w:rsidP="00393E6B">
      <w:pPr>
        <w:widowControl/>
        <w:spacing w:line="360" w:lineRule="auto"/>
        <w:ind w:firstLine="43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(5) </w:t>
      </w:r>
      <w:r>
        <w:rPr>
          <w:rFonts w:ascii="Times New Roman" w:hAnsi="Times New Roman" w:cs="Times New Roman" w:hint="eastAsia"/>
        </w:rPr>
        <w:t>观察车头位置的激光所射出的光线和车尾地面的标记点，通过旋转激光器，使其中一条光线经过车尾地面的标记点</w:t>
      </w:r>
      <w:r w:rsidR="00802E46">
        <w:rPr>
          <w:rFonts w:ascii="Times New Roman" w:hAnsi="Times New Roman" w:cs="Times New Roman" w:hint="eastAsia"/>
        </w:rPr>
        <w:t>，此时激光器应有两条光线与汽车中轴线</w:t>
      </w:r>
      <w:r w:rsidR="00E303BF">
        <w:rPr>
          <w:rFonts w:ascii="Times New Roman" w:hAnsi="Times New Roman" w:cs="Times New Roman" w:hint="eastAsia"/>
        </w:rPr>
        <w:t>(</w:t>
      </w:r>
      <w:r w:rsidR="00E303BF">
        <w:rPr>
          <w:rFonts w:ascii="Times New Roman" w:hAnsi="Times New Roman" w:cs="Times New Roman" w:hint="eastAsia"/>
        </w:rPr>
        <w:t>沿</w:t>
      </w:r>
      <w:r w:rsidR="00E303BF">
        <w:rPr>
          <w:rFonts w:ascii="Times New Roman" w:hAnsi="Times New Roman" w:cs="Times New Roman" w:hint="eastAsia"/>
        </w:rPr>
        <w:t>y</w:t>
      </w:r>
      <w:r w:rsidR="00E303BF">
        <w:rPr>
          <w:rFonts w:ascii="Times New Roman" w:hAnsi="Times New Roman" w:cs="Times New Roman" w:hint="eastAsia"/>
        </w:rPr>
        <w:t>方向</w:t>
      </w:r>
      <w:r w:rsidR="00E303BF">
        <w:rPr>
          <w:rFonts w:ascii="Times New Roman" w:hAnsi="Times New Roman" w:cs="Times New Roman" w:hint="eastAsia"/>
        </w:rPr>
        <w:t>)</w:t>
      </w:r>
      <w:r w:rsidR="00802E46">
        <w:rPr>
          <w:rFonts w:ascii="Times New Roman" w:hAnsi="Times New Roman" w:cs="Times New Roman" w:hint="eastAsia"/>
        </w:rPr>
        <w:t>重合</w:t>
      </w:r>
      <w:r>
        <w:rPr>
          <w:rFonts w:ascii="Times New Roman" w:hAnsi="Times New Roman" w:cs="Times New Roman" w:hint="eastAsia"/>
        </w:rPr>
        <w:t>；类似的，通过旋转车尾的激光器，使车尾激光器</w:t>
      </w:r>
      <w:r w:rsidR="00802E46">
        <w:rPr>
          <w:rFonts w:ascii="Times New Roman" w:hAnsi="Times New Roman" w:cs="Times New Roman" w:hint="eastAsia"/>
        </w:rPr>
        <w:t>所射出的其中一条光线经过车头地面的标记点。</w:t>
      </w:r>
    </w:p>
    <w:p w:rsidR="00802E46" w:rsidRDefault="00802E46" w:rsidP="00393E6B">
      <w:pPr>
        <w:widowControl/>
        <w:spacing w:line="360" w:lineRule="auto"/>
        <w:ind w:firstLine="43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(6) </w:t>
      </w:r>
      <w:r>
        <w:rPr>
          <w:rFonts w:ascii="Times New Roman" w:hAnsi="Times New Roman" w:cs="Times New Roman" w:hint="eastAsia"/>
        </w:rPr>
        <w:t>当车头和车尾地面上的标记点都有光线经过后，切勿移动和触碰激光器。此时，车头位置激光器所发出的其中两条光线，应恰好与车头平行线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沿</w:t>
      </w:r>
      <w:r>
        <w:rPr>
          <w:rFonts w:ascii="Times New Roman" w:hAnsi="Times New Roman" w:cs="Times New Roman" w:hint="eastAsia"/>
        </w:rPr>
        <w:t>x</w:t>
      </w:r>
      <w:r>
        <w:rPr>
          <w:rFonts w:ascii="Times New Roman" w:hAnsi="Times New Roman" w:cs="Times New Roman" w:hint="eastAsia"/>
        </w:rPr>
        <w:t>方向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重合；车尾位置激光器所发出的其中两条光线，应恰好与车尾平行线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沿</w:t>
      </w:r>
      <w:r>
        <w:rPr>
          <w:rFonts w:ascii="Times New Roman" w:hAnsi="Times New Roman" w:cs="Times New Roman" w:hint="eastAsia"/>
        </w:rPr>
        <w:t>x</w:t>
      </w:r>
      <w:r>
        <w:rPr>
          <w:rFonts w:ascii="Times New Roman" w:hAnsi="Times New Roman" w:cs="Times New Roman" w:hint="eastAsia"/>
        </w:rPr>
        <w:t>方向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重合。</w:t>
      </w:r>
    </w:p>
    <w:p w:rsidR="001F4879" w:rsidRDefault="001F4879" w:rsidP="001F4879">
      <w:pPr>
        <w:widowControl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638953" cy="1980000"/>
            <wp:effectExtent l="0" t="0" r="9525" b="1270"/>
            <wp:docPr id="10" name="图片 10" descr="C:\Users\zz\Desktop\微信图片_20180425174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z\Desktop\微信图片_2018042517475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953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A2F" w:rsidRPr="00994A2F" w:rsidRDefault="003724B0" w:rsidP="00994A2F">
      <w:pPr>
        <w:widowControl/>
        <w:spacing w:line="360" w:lineRule="auto"/>
        <w:ind w:firstLine="435"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(7) </w:t>
      </w:r>
      <w:r w:rsidR="00994A2F">
        <w:rPr>
          <w:rFonts w:ascii="Times New Roman" w:hAnsi="Times New Roman" w:cs="Times New Roman" w:hint="eastAsia"/>
        </w:rPr>
        <w:t>如下图，黄色为激光器，与车中轴线平行的光线为</w:t>
      </w:r>
      <w:r w:rsidR="00994A2F">
        <w:rPr>
          <w:rFonts w:ascii="Times New Roman" w:hAnsi="Times New Roman" w:cs="Times New Roman" w:hint="eastAsia"/>
        </w:rPr>
        <w:t>l1</w:t>
      </w:r>
      <w:r w:rsidR="00994A2F">
        <w:rPr>
          <w:rFonts w:ascii="Times New Roman" w:hAnsi="Times New Roman" w:cs="Times New Roman" w:hint="eastAsia"/>
        </w:rPr>
        <w:t>，与车头平行的光线为</w:t>
      </w:r>
      <w:r w:rsidR="00994A2F">
        <w:rPr>
          <w:rFonts w:ascii="Times New Roman" w:hAnsi="Times New Roman" w:cs="Times New Roman" w:hint="eastAsia"/>
        </w:rPr>
        <w:t>l2</w:t>
      </w:r>
      <w:r w:rsidR="00994A2F">
        <w:rPr>
          <w:rFonts w:ascii="Times New Roman" w:hAnsi="Times New Roman" w:cs="Times New Roman" w:hint="eastAsia"/>
        </w:rPr>
        <w:t>，与车尾平行的光线为</w:t>
      </w:r>
      <w:r w:rsidR="00994A2F">
        <w:rPr>
          <w:rFonts w:ascii="Times New Roman" w:hAnsi="Times New Roman" w:cs="Times New Roman" w:hint="eastAsia"/>
        </w:rPr>
        <w:t>l3</w:t>
      </w:r>
      <w:r w:rsidR="00994A2F">
        <w:rPr>
          <w:rFonts w:ascii="Times New Roman" w:hAnsi="Times New Roman" w:cs="Times New Roman" w:hint="eastAsia"/>
        </w:rPr>
        <w:t>。利用光线</w:t>
      </w:r>
      <w:r w:rsidR="00994A2F">
        <w:rPr>
          <w:rFonts w:ascii="Times New Roman" w:hAnsi="Times New Roman" w:cs="Times New Roman" w:hint="eastAsia"/>
        </w:rPr>
        <w:t>l2</w:t>
      </w:r>
      <w:r w:rsidR="00994A2F">
        <w:rPr>
          <w:rFonts w:ascii="Times New Roman" w:hAnsi="Times New Roman" w:cs="Times New Roman" w:hint="eastAsia"/>
        </w:rPr>
        <w:t>与</w:t>
      </w:r>
      <w:r w:rsidR="00994A2F">
        <w:rPr>
          <w:rFonts w:ascii="Times New Roman" w:hAnsi="Times New Roman" w:cs="Times New Roman" w:hint="eastAsia"/>
        </w:rPr>
        <w:t>l3</w:t>
      </w:r>
      <w:r w:rsidR="00994A2F">
        <w:rPr>
          <w:rFonts w:ascii="Times New Roman" w:hAnsi="Times New Roman" w:cs="Times New Roman" w:hint="eastAsia"/>
        </w:rPr>
        <w:t>，分别</w:t>
      </w:r>
      <w:proofErr w:type="gramStart"/>
      <w:r w:rsidR="00994A2F">
        <w:rPr>
          <w:rFonts w:ascii="Times New Roman" w:hAnsi="Times New Roman" w:cs="Times New Roman" w:hint="eastAsia"/>
        </w:rPr>
        <w:t>作出</w:t>
      </w:r>
      <w:proofErr w:type="gramEnd"/>
      <w:r w:rsidR="00994A2F">
        <w:rPr>
          <w:rFonts w:ascii="Times New Roman" w:hAnsi="Times New Roman" w:cs="Times New Roman" w:hint="eastAsia"/>
        </w:rPr>
        <w:t>l1</w:t>
      </w:r>
      <w:r w:rsidR="00994A2F">
        <w:rPr>
          <w:rFonts w:ascii="Times New Roman" w:hAnsi="Times New Roman" w:cs="Times New Roman" w:hint="eastAsia"/>
        </w:rPr>
        <w:t>的两条平行线</w:t>
      </w:r>
      <w:r w:rsidR="00994A2F">
        <w:rPr>
          <w:rFonts w:ascii="Times New Roman" w:hAnsi="Times New Roman" w:cs="Times New Roman" w:hint="eastAsia"/>
        </w:rPr>
        <w:t>s1</w:t>
      </w:r>
      <w:r w:rsidR="00994A2F">
        <w:rPr>
          <w:rFonts w:ascii="Times New Roman" w:hAnsi="Times New Roman" w:cs="Times New Roman" w:hint="eastAsia"/>
        </w:rPr>
        <w:t>和</w:t>
      </w:r>
      <w:r w:rsidR="00994A2F">
        <w:rPr>
          <w:rFonts w:ascii="Times New Roman" w:hAnsi="Times New Roman" w:cs="Times New Roman" w:hint="eastAsia"/>
        </w:rPr>
        <w:t>s2</w:t>
      </w:r>
      <w:r w:rsidR="00994A2F">
        <w:rPr>
          <w:rFonts w:ascii="Times New Roman" w:hAnsi="Times New Roman" w:cs="Times New Roman" w:hint="eastAsia"/>
        </w:rPr>
        <w:t>，其与</w:t>
      </w:r>
      <w:r w:rsidR="00994A2F">
        <w:rPr>
          <w:rFonts w:ascii="Times New Roman" w:hAnsi="Times New Roman" w:cs="Times New Roman" w:hint="eastAsia"/>
        </w:rPr>
        <w:t>l1</w:t>
      </w:r>
      <w:r w:rsidR="00994A2F">
        <w:rPr>
          <w:rFonts w:ascii="Times New Roman" w:hAnsi="Times New Roman" w:cs="Times New Roman" w:hint="eastAsia"/>
        </w:rPr>
        <w:t>的距离都为</w:t>
      </w:r>
      <w:r w:rsidR="00994A2F">
        <w:rPr>
          <w:rFonts w:ascii="Times New Roman" w:hAnsi="Times New Roman" w:cs="Times New Roman" w:hint="eastAsia"/>
        </w:rPr>
        <w:t>1070mm</w:t>
      </w:r>
      <w:r w:rsidR="00994A2F">
        <w:rPr>
          <w:rFonts w:ascii="Times New Roman" w:hAnsi="Times New Roman" w:cs="Times New Roman" w:hint="eastAsia"/>
        </w:rPr>
        <w:t>。</w:t>
      </w:r>
    </w:p>
    <w:p w:rsidR="003724B0" w:rsidRDefault="00994A2F" w:rsidP="00994A2F">
      <w:pPr>
        <w:widowControl/>
        <w:spacing w:line="360" w:lineRule="auto"/>
        <w:ind w:firstLine="435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273935" cy="1900555"/>
            <wp:effectExtent l="0" t="0" r="0" b="4445"/>
            <wp:docPr id="5" name="图片 5" descr="C:\Users\zz\Desktop\铺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z\Desktop\铺布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A2F" w:rsidRDefault="00994A2F" w:rsidP="00994A2F">
      <w:pPr>
        <w:widowControl/>
        <w:spacing w:line="360" w:lineRule="auto"/>
        <w:ind w:firstLine="435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(8) </w:t>
      </w:r>
      <w:r>
        <w:rPr>
          <w:rFonts w:ascii="Times New Roman" w:hAnsi="Times New Roman" w:cs="Times New Roman" w:hint="eastAsia"/>
        </w:rPr>
        <w:t>在汽车左右</w:t>
      </w:r>
      <w:r>
        <w:rPr>
          <w:rFonts w:ascii="Times New Roman" w:hAnsi="Times New Roman" w:cs="Times New Roman" w:hint="eastAsia"/>
        </w:rPr>
        <w:t>两边各铺设一块标定布</w:t>
      </w:r>
      <w:r>
        <w:rPr>
          <w:rFonts w:ascii="Times New Roman" w:hAnsi="Times New Roman" w:cs="Times New Roman" w:hint="eastAsia"/>
        </w:rPr>
        <w:t>，布的一边分别与</w:t>
      </w:r>
      <w:r>
        <w:rPr>
          <w:rFonts w:ascii="Times New Roman" w:hAnsi="Times New Roman" w:cs="Times New Roman" w:hint="eastAsia"/>
        </w:rPr>
        <w:t>s1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s2</w:t>
      </w:r>
      <w:r>
        <w:rPr>
          <w:rFonts w:ascii="Times New Roman" w:hAnsi="Times New Roman" w:cs="Times New Roman" w:hint="eastAsia"/>
        </w:rPr>
        <w:t>重合，</w:t>
      </w:r>
      <w:r w:rsidR="005F29B8">
        <w:rPr>
          <w:rFonts w:ascii="Times New Roman" w:hAnsi="Times New Roman" w:cs="Times New Roman" w:hint="eastAsia"/>
        </w:rPr>
        <w:t>并确保</w:t>
      </w:r>
      <w:r>
        <w:rPr>
          <w:rFonts w:ascii="Times New Roman" w:hAnsi="Times New Roman" w:cs="Times New Roman" w:hint="eastAsia"/>
        </w:rPr>
        <w:t>之后标定布</w:t>
      </w:r>
      <w:r w:rsidR="005F29B8"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一边始终紧贴</w:t>
      </w:r>
      <w:r>
        <w:rPr>
          <w:rFonts w:ascii="Times New Roman" w:hAnsi="Times New Roman" w:cs="Times New Roman" w:hint="eastAsia"/>
        </w:rPr>
        <w:t>s1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s2</w:t>
      </w:r>
      <w:r w:rsidR="005F29B8">
        <w:rPr>
          <w:rFonts w:ascii="Times New Roman" w:hAnsi="Times New Roman" w:cs="Times New Roman" w:hint="eastAsia"/>
        </w:rPr>
        <w:t>做垂直</w:t>
      </w:r>
      <w:r>
        <w:rPr>
          <w:rFonts w:ascii="Times New Roman" w:hAnsi="Times New Roman" w:cs="Times New Roman" w:hint="eastAsia"/>
        </w:rPr>
        <w:t>移动。</w:t>
      </w:r>
    </w:p>
    <w:p w:rsidR="00994A2F" w:rsidRDefault="005F29B8" w:rsidP="005F29B8">
      <w:pPr>
        <w:widowControl/>
        <w:spacing w:line="360" w:lineRule="auto"/>
        <w:ind w:firstLine="435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210435" cy="1892300"/>
            <wp:effectExtent l="0" t="0" r="0" b="0"/>
            <wp:docPr id="13" name="图片 13" descr="C:\Users\zz\Desktop\铺布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z\Desktop\铺布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9B8" w:rsidRDefault="005F29B8" w:rsidP="005F29B8">
      <w:pPr>
        <w:widowControl/>
        <w:spacing w:line="360" w:lineRule="auto"/>
        <w:ind w:firstLine="435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(9) </w:t>
      </w:r>
      <w:r>
        <w:rPr>
          <w:rFonts w:ascii="Times New Roman" w:hAnsi="Times New Roman" w:cs="Times New Roman" w:hint="eastAsia"/>
        </w:rPr>
        <w:t>按照图纸要求，可事先计算出标定布中某个特征点的位置，再通过垂直平移标定布，达到铺设要求。如下图，</w:t>
      </w:r>
      <w:r w:rsidR="007F2214">
        <w:rPr>
          <w:rFonts w:ascii="Times New Roman" w:hAnsi="Times New Roman" w:cs="Times New Roman" w:hint="eastAsia"/>
        </w:rPr>
        <w:t>左</w:t>
      </w:r>
      <w:r>
        <w:rPr>
          <w:rFonts w:ascii="Times New Roman" w:hAnsi="Times New Roman" w:cs="Times New Roman" w:hint="eastAsia"/>
        </w:rPr>
        <w:t>标定布中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点应在与车头的平行线</w:t>
      </w:r>
      <w:r>
        <w:rPr>
          <w:rFonts w:ascii="Times New Roman" w:hAnsi="Times New Roman" w:cs="Times New Roman" w:hint="eastAsia"/>
        </w:rPr>
        <w:t>l2</w:t>
      </w:r>
      <w:r>
        <w:rPr>
          <w:rFonts w:ascii="Times New Roman" w:hAnsi="Times New Roman" w:cs="Times New Roman" w:hint="eastAsia"/>
        </w:rPr>
        <w:t>上，因此可事先在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点做标记，再垂直平移标定布，当激光线</w:t>
      </w:r>
      <w:r>
        <w:rPr>
          <w:rFonts w:ascii="Times New Roman" w:hAnsi="Times New Roman" w:cs="Times New Roman" w:hint="eastAsia"/>
        </w:rPr>
        <w:t>l2</w:t>
      </w:r>
      <w:r>
        <w:rPr>
          <w:rFonts w:ascii="Times New Roman" w:hAnsi="Times New Roman" w:cs="Times New Roman" w:hint="eastAsia"/>
        </w:rPr>
        <w:t>经过标记点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时，</w:t>
      </w:r>
      <w:r w:rsidR="007F2214">
        <w:rPr>
          <w:rFonts w:ascii="Times New Roman" w:hAnsi="Times New Roman" w:cs="Times New Roman" w:hint="eastAsia"/>
        </w:rPr>
        <w:t>左</w:t>
      </w:r>
      <w:r>
        <w:rPr>
          <w:rFonts w:ascii="Times New Roman" w:hAnsi="Times New Roman" w:cs="Times New Roman" w:hint="eastAsia"/>
        </w:rPr>
        <w:t>标定</w:t>
      </w:r>
      <w:proofErr w:type="gramStart"/>
      <w:r>
        <w:rPr>
          <w:rFonts w:ascii="Times New Roman" w:hAnsi="Times New Roman" w:cs="Times New Roman" w:hint="eastAsia"/>
        </w:rPr>
        <w:t>布</w:t>
      </w:r>
      <w:r w:rsidR="007F2214">
        <w:rPr>
          <w:rFonts w:ascii="Times New Roman" w:hAnsi="Times New Roman" w:cs="Times New Roman" w:hint="eastAsia"/>
        </w:rPr>
        <w:t>位置</w:t>
      </w:r>
      <w:proofErr w:type="gramEnd"/>
      <w:r w:rsidR="007F2214">
        <w:rPr>
          <w:rFonts w:ascii="Times New Roman" w:hAnsi="Times New Roman" w:cs="Times New Roman" w:hint="eastAsia"/>
        </w:rPr>
        <w:t>即可确定。同理，可确定右标定布的位置。</w:t>
      </w:r>
    </w:p>
    <w:p w:rsidR="001F4879" w:rsidRDefault="000E08C7" w:rsidP="007F2214">
      <w:pPr>
        <w:widowControl/>
        <w:spacing w:line="360" w:lineRule="auto"/>
        <w:ind w:firstLine="43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191118" cy="1980000"/>
            <wp:effectExtent l="0" t="0" r="0" b="1270"/>
            <wp:docPr id="16" name="图片 16" descr="C:\Users\zz\Desktop\微信截图_20180427164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z\Desktop\微信截图_2018042716402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18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29B8" w:rsidRPr="005F29B8">
        <w:rPr>
          <w:rFonts w:ascii="Times New Roman" w:hAnsi="Times New Roman" w:cs="Times New Roman"/>
          <w:noProof/>
        </w:rPr>
        <w:t xml:space="preserve"> </w:t>
      </w:r>
      <w:bookmarkStart w:id="1" w:name="_GoBack"/>
      <w:bookmarkEnd w:id="1"/>
    </w:p>
    <w:p w:rsidR="00E303BF" w:rsidRDefault="00E303BF" w:rsidP="00393E6B">
      <w:pPr>
        <w:widowControl/>
        <w:spacing w:line="360" w:lineRule="auto"/>
        <w:ind w:firstLine="435"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(8) </w:t>
      </w:r>
      <w:r>
        <w:rPr>
          <w:rFonts w:ascii="Times New Roman" w:hAnsi="Times New Roman" w:cs="Times New Roman" w:hint="eastAsia"/>
        </w:rPr>
        <w:t>标定</w:t>
      </w:r>
      <w:proofErr w:type="gramStart"/>
      <w:r>
        <w:rPr>
          <w:rFonts w:ascii="Times New Roman" w:hAnsi="Times New Roman" w:cs="Times New Roman" w:hint="eastAsia"/>
        </w:rPr>
        <w:t>布位置</w:t>
      </w:r>
      <w:proofErr w:type="gramEnd"/>
      <w:r>
        <w:rPr>
          <w:rFonts w:ascii="Times New Roman" w:hAnsi="Times New Roman" w:cs="Times New Roman" w:hint="eastAsia"/>
        </w:rPr>
        <w:t>确定后，用胶带固定好标定布，使之不再产生移动，铺设结束。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7F2214" w:rsidTr="007F2214">
        <w:tc>
          <w:tcPr>
            <w:tcW w:w="4261" w:type="dxa"/>
          </w:tcPr>
          <w:p w:rsidR="007F2214" w:rsidRDefault="007F2214" w:rsidP="00393E6B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AFE881" wp14:editId="54775D73">
                  <wp:extent cx="2638953" cy="1980000"/>
                  <wp:effectExtent l="0" t="0" r="9525" b="1270"/>
                  <wp:docPr id="12" name="图片 12" descr="C:\Users\zz\Desktop\微信图片_201804251747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zz\Desktop\微信图片_201804251747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953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7F2214" w:rsidRDefault="007F2214" w:rsidP="00393E6B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248F4A7" wp14:editId="43DE560D">
                  <wp:extent cx="2638953" cy="1980000"/>
                  <wp:effectExtent l="0" t="0" r="9525" b="1270"/>
                  <wp:docPr id="11" name="图片 11" descr="C:\Users\zz\Desktop\微信图片_201804251747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zz\Desktop\微信图片_201804251747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953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2214" w:rsidRDefault="007F2214" w:rsidP="00393E6B">
      <w:pPr>
        <w:widowControl/>
        <w:spacing w:line="360" w:lineRule="auto"/>
        <w:ind w:firstLine="435"/>
        <w:jc w:val="left"/>
        <w:rPr>
          <w:rFonts w:ascii="Times New Roman" w:hAnsi="Times New Roman" w:cs="Times New Roman"/>
        </w:rPr>
      </w:pPr>
    </w:p>
    <w:p w:rsidR="001F4879" w:rsidRPr="00802E46" w:rsidRDefault="001F4879" w:rsidP="001F4879">
      <w:pPr>
        <w:widowControl/>
        <w:spacing w:line="360" w:lineRule="auto"/>
        <w:ind w:firstLine="435"/>
        <w:jc w:val="center"/>
        <w:rPr>
          <w:rFonts w:ascii="Times New Roman" w:hAnsi="Times New Roman" w:cs="Times New Roman"/>
        </w:rPr>
      </w:pPr>
    </w:p>
    <w:sectPr w:rsidR="001F4879" w:rsidRPr="00802E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044A" w:rsidRDefault="0007044A" w:rsidP="006164A5">
      <w:r>
        <w:separator/>
      </w:r>
    </w:p>
  </w:endnote>
  <w:endnote w:type="continuationSeparator" w:id="0">
    <w:p w:rsidR="0007044A" w:rsidRDefault="0007044A" w:rsidP="006164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044A" w:rsidRDefault="0007044A" w:rsidP="006164A5">
      <w:r>
        <w:separator/>
      </w:r>
    </w:p>
  </w:footnote>
  <w:footnote w:type="continuationSeparator" w:id="0">
    <w:p w:rsidR="0007044A" w:rsidRDefault="0007044A" w:rsidP="006164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675412"/>
    <w:multiLevelType w:val="hybridMultilevel"/>
    <w:tmpl w:val="0150C95E"/>
    <w:lvl w:ilvl="0" w:tplc="B00402C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18C3A3A"/>
    <w:multiLevelType w:val="hybridMultilevel"/>
    <w:tmpl w:val="73F625D6"/>
    <w:lvl w:ilvl="0" w:tplc="BE40129E">
      <w:start w:val="1"/>
      <w:numFmt w:val="decimal"/>
      <w:lvlText w:val="(%1)"/>
      <w:lvlJc w:val="left"/>
      <w:pPr>
        <w:ind w:left="1230" w:hanging="7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2">
    <w:nsid w:val="24F042EA"/>
    <w:multiLevelType w:val="hybridMultilevel"/>
    <w:tmpl w:val="176861FC"/>
    <w:lvl w:ilvl="0" w:tplc="59907A9C">
      <w:start w:val="1"/>
      <w:numFmt w:val="decimal"/>
      <w:lvlText w:val="(%1)"/>
      <w:lvlJc w:val="left"/>
      <w:pPr>
        <w:ind w:left="1230" w:hanging="7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3">
    <w:nsid w:val="32687554"/>
    <w:multiLevelType w:val="hybridMultilevel"/>
    <w:tmpl w:val="B420E156"/>
    <w:lvl w:ilvl="0" w:tplc="D1B6C7C0">
      <w:start w:val="1"/>
      <w:numFmt w:val="decimal"/>
      <w:lvlText w:val="(%1)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4">
    <w:nsid w:val="4F083200"/>
    <w:multiLevelType w:val="hybridMultilevel"/>
    <w:tmpl w:val="DD7ECB24"/>
    <w:lvl w:ilvl="0" w:tplc="3F3C536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EA0"/>
    <w:rsid w:val="0007044A"/>
    <w:rsid w:val="000E08C7"/>
    <w:rsid w:val="000E1117"/>
    <w:rsid w:val="00175286"/>
    <w:rsid w:val="001F4879"/>
    <w:rsid w:val="00207FD6"/>
    <w:rsid w:val="00245EA0"/>
    <w:rsid w:val="00246804"/>
    <w:rsid w:val="0034048D"/>
    <w:rsid w:val="003724B0"/>
    <w:rsid w:val="00393E6B"/>
    <w:rsid w:val="003B5071"/>
    <w:rsid w:val="003C5259"/>
    <w:rsid w:val="003E0697"/>
    <w:rsid w:val="004B342D"/>
    <w:rsid w:val="004C6995"/>
    <w:rsid w:val="005F29B8"/>
    <w:rsid w:val="006164A5"/>
    <w:rsid w:val="00686556"/>
    <w:rsid w:val="007F2214"/>
    <w:rsid w:val="00802E46"/>
    <w:rsid w:val="008D5EA4"/>
    <w:rsid w:val="00994A2F"/>
    <w:rsid w:val="00A43F1E"/>
    <w:rsid w:val="00B00957"/>
    <w:rsid w:val="00B92AD7"/>
    <w:rsid w:val="00C172B2"/>
    <w:rsid w:val="00C70DA6"/>
    <w:rsid w:val="00E25BD0"/>
    <w:rsid w:val="00E303BF"/>
    <w:rsid w:val="00E6459D"/>
    <w:rsid w:val="00E66269"/>
    <w:rsid w:val="00FF5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164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164A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164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164A5"/>
    <w:rPr>
      <w:sz w:val="18"/>
      <w:szCs w:val="18"/>
    </w:rPr>
  </w:style>
  <w:style w:type="paragraph" w:styleId="a5">
    <w:name w:val="List Paragraph"/>
    <w:basedOn w:val="a"/>
    <w:uiPriority w:val="34"/>
    <w:qFormat/>
    <w:rsid w:val="006164A5"/>
    <w:pPr>
      <w:ind w:firstLineChars="200" w:firstLine="420"/>
    </w:pPr>
  </w:style>
  <w:style w:type="table" w:styleId="a6">
    <w:name w:val="Table Grid"/>
    <w:basedOn w:val="a1"/>
    <w:uiPriority w:val="59"/>
    <w:rsid w:val="00B92A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4B342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B342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164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164A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164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164A5"/>
    <w:rPr>
      <w:sz w:val="18"/>
      <w:szCs w:val="18"/>
    </w:rPr>
  </w:style>
  <w:style w:type="paragraph" w:styleId="a5">
    <w:name w:val="List Paragraph"/>
    <w:basedOn w:val="a"/>
    <w:uiPriority w:val="34"/>
    <w:qFormat/>
    <w:rsid w:val="006164A5"/>
    <w:pPr>
      <w:ind w:firstLineChars="200" w:firstLine="420"/>
    </w:pPr>
  </w:style>
  <w:style w:type="table" w:styleId="a6">
    <w:name w:val="Table Grid"/>
    <w:basedOn w:val="a1"/>
    <w:uiPriority w:val="59"/>
    <w:rsid w:val="00B92A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4B342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B34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35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8</Pages>
  <Words>169</Words>
  <Characters>964</Characters>
  <Application>Microsoft Office Word</Application>
  <DocSecurity>0</DocSecurity>
  <Lines>8</Lines>
  <Paragraphs>2</Paragraphs>
  <ScaleCrop>false</ScaleCrop>
  <Company>Microsoft</Company>
  <LinksUpToDate>false</LinksUpToDate>
  <CharactersWithSpaces>1131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</dc:creator>
  <cp:keywords/>
  <dc:description/>
  <cp:lastModifiedBy>zz</cp:lastModifiedBy>
  <cp:revision>12</cp:revision>
  <dcterms:created xsi:type="dcterms:W3CDTF">2018-04-19T05:39:00Z</dcterms:created>
  <dcterms:modified xsi:type="dcterms:W3CDTF">2018-04-27T09:05:00Z</dcterms:modified>
</cp:coreProperties>
</file>