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483" w:rsidRPr="00682483" w:rsidRDefault="0031561A" w:rsidP="00682483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 w:rsidRPr="00682483">
        <w:rPr>
          <w:rFonts w:ascii="Arial" w:eastAsia="Times New Roman" w:hAnsi="Arial" w:cs="Arial"/>
          <w:b/>
          <w:bCs/>
          <w:sz w:val="28"/>
          <w:szCs w:val="28"/>
          <w:u w:val="single"/>
        </w:rPr>
        <w:t>Incident Postmortem</w:t>
      </w:r>
      <w:r w:rsidR="00682483" w:rsidRPr="00682483">
        <w:rPr>
          <w:rFonts w:ascii="Arial" w:eastAsia="Times New Roman" w:hAnsi="Arial" w:cs="Arial"/>
          <w:b/>
          <w:bCs/>
          <w:sz w:val="28"/>
          <w:szCs w:val="28"/>
          <w:u w:val="single"/>
        </w:rPr>
        <w:t xml:space="preserve"> Report</w:t>
      </w:r>
      <w:r w:rsidRPr="00682483">
        <w:rPr>
          <w:rFonts w:ascii="Arial" w:eastAsia="Times New Roman" w:hAnsi="Arial" w:cs="Arial"/>
          <w:b/>
          <w:bCs/>
          <w:sz w:val="28"/>
          <w:szCs w:val="28"/>
          <w:u w:val="single"/>
        </w:rPr>
        <w:t xml:space="preserve">: </w:t>
      </w:r>
      <w:r w:rsidR="00682483">
        <w:rPr>
          <w:rFonts w:ascii="Arial" w:eastAsia="Times New Roman" w:hAnsi="Arial" w:cs="Arial"/>
          <w:b/>
          <w:bCs/>
          <w:sz w:val="28"/>
          <w:szCs w:val="28"/>
          <w:u w:val="single"/>
        </w:rPr>
        <w:t>Malware Attack Impacting n</w:t>
      </w:r>
      <w:r w:rsidR="00682483" w:rsidRPr="00682483">
        <w:rPr>
          <w:rFonts w:ascii="Arial" w:eastAsia="Times New Roman" w:hAnsi="Arial" w:cs="Arial"/>
          <w:b/>
          <w:bCs/>
          <w:sz w:val="28"/>
          <w:szCs w:val="28"/>
          <w:u w:val="single"/>
        </w:rPr>
        <w:t>bn Services</w:t>
      </w:r>
    </w:p>
    <w:p w:rsidR="0031561A" w:rsidRPr="00863141" w:rsidRDefault="0031561A" w:rsidP="003156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863141">
        <w:rPr>
          <w:rFonts w:ascii="Arial" w:eastAsia="Times New Roman" w:hAnsi="Arial" w:cs="Arial"/>
          <w:b/>
          <w:bCs/>
          <w:sz w:val="27"/>
          <w:szCs w:val="27"/>
        </w:rPr>
        <w:t>Summary</w:t>
      </w:r>
    </w:p>
    <w:p w:rsidR="00A1221B" w:rsidRPr="00A1221B" w:rsidRDefault="00A1221B" w:rsidP="00A1221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1221B">
        <w:rPr>
          <w:rFonts w:ascii="Arial" w:eastAsia="Times New Roman" w:hAnsi="Arial" w:cs="Arial"/>
          <w:b/>
          <w:bCs/>
          <w:sz w:val="24"/>
          <w:szCs w:val="24"/>
        </w:rPr>
        <w:t>Incident Start:</w:t>
      </w:r>
      <w:r w:rsidRPr="00A1221B">
        <w:rPr>
          <w:rFonts w:ascii="Arial" w:eastAsia="Times New Roman" w:hAnsi="Arial" w:cs="Arial"/>
          <w:sz w:val="24"/>
          <w:szCs w:val="24"/>
        </w:rPr>
        <w:t xml:space="preserve"> 2022-03-20T03:16:34Z</w:t>
      </w:r>
    </w:p>
    <w:p w:rsidR="00A1221B" w:rsidRPr="00A1221B" w:rsidRDefault="00A1221B" w:rsidP="00A1221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1221B">
        <w:rPr>
          <w:rFonts w:ascii="Arial" w:eastAsia="Times New Roman" w:hAnsi="Arial" w:cs="Arial"/>
          <w:b/>
          <w:bCs/>
          <w:sz w:val="24"/>
          <w:szCs w:val="24"/>
        </w:rPr>
        <w:t>Incident End:</w:t>
      </w:r>
      <w:r w:rsidRPr="00A1221B">
        <w:rPr>
          <w:rFonts w:ascii="Arial" w:eastAsia="Times New Roman" w:hAnsi="Arial" w:cs="Arial"/>
          <w:sz w:val="24"/>
          <w:szCs w:val="24"/>
        </w:rPr>
        <w:t xml:space="preserve"> 2022-03-20T05:16:34Z</w:t>
      </w:r>
    </w:p>
    <w:p w:rsidR="00A1221B" w:rsidRPr="00A1221B" w:rsidRDefault="00A1221B" w:rsidP="00A1221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1221B">
        <w:rPr>
          <w:rFonts w:ascii="Arial" w:eastAsia="Times New Roman" w:hAnsi="Arial" w:cs="Arial"/>
          <w:b/>
          <w:bCs/>
          <w:sz w:val="24"/>
          <w:szCs w:val="24"/>
        </w:rPr>
        <w:t>Involved Teams:</w:t>
      </w:r>
      <w:r w:rsidRPr="00A1221B">
        <w:rPr>
          <w:rFonts w:ascii="Arial" w:eastAsia="Times New Roman" w:hAnsi="Arial" w:cs="Arial"/>
          <w:sz w:val="24"/>
          <w:szCs w:val="24"/>
        </w:rPr>
        <w:t xml:space="preserve"> Telstra Cybersecurity, nbn Services, Network Operations</w:t>
      </w:r>
    </w:p>
    <w:p w:rsidR="00A1221B" w:rsidRPr="00A1221B" w:rsidRDefault="00A1221B" w:rsidP="00A1221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1221B">
        <w:rPr>
          <w:rFonts w:ascii="Arial" w:eastAsia="Times New Roman" w:hAnsi="Arial" w:cs="Arial"/>
          <w:b/>
          <w:bCs/>
          <w:sz w:val="24"/>
          <w:szCs w:val="24"/>
        </w:rPr>
        <w:t>Current Status:</w:t>
      </w:r>
      <w:r w:rsidRPr="00A1221B">
        <w:rPr>
          <w:rFonts w:ascii="Arial" w:eastAsia="Times New Roman" w:hAnsi="Arial" w:cs="Arial"/>
          <w:sz w:val="24"/>
          <w:szCs w:val="24"/>
        </w:rPr>
        <w:t xml:space="preserve"> Resolved</w:t>
      </w:r>
    </w:p>
    <w:p w:rsidR="00A1221B" w:rsidRPr="00A1221B" w:rsidRDefault="00A1221B" w:rsidP="00A1221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1221B">
        <w:rPr>
          <w:rFonts w:ascii="Arial" w:eastAsia="Times New Roman" w:hAnsi="Arial" w:cs="Arial"/>
          <w:b/>
          <w:bCs/>
          <w:sz w:val="24"/>
          <w:szCs w:val="24"/>
        </w:rPr>
        <w:t>Impact Level:</w:t>
      </w:r>
      <w:r w:rsidRPr="00A1221B">
        <w:rPr>
          <w:rFonts w:ascii="Arial" w:eastAsia="Times New Roman" w:hAnsi="Arial" w:cs="Arial"/>
          <w:sz w:val="24"/>
          <w:szCs w:val="24"/>
        </w:rPr>
        <w:t xml:space="preserve"> Severity 1 – Critical</w:t>
      </w:r>
    </w:p>
    <w:p w:rsidR="00A1221B" w:rsidRPr="00A1221B" w:rsidRDefault="00A1221B" w:rsidP="00A1221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1221B">
        <w:rPr>
          <w:rFonts w:ascii="Arial" w:eastAsia="Times New Roman" w:hAnsi="Arial" w:cs="Arial"/>
          <w:b/>
          <w:bCs/>
          <w:sz w:val="24"/>
          <w:szCs w:val="24"/>
        </w:rPr>
        <w:t>Initial Detection:</w:t>
      </w:r>
      <w:r w:rsidRPr="00A1221B">
        <w:rPr>
          <w:rFonts w:ascii="Arial" w:eastAsia="Times New Roman" w:hAnsi="Arial" w:cs="Arial"/>
          <w:sz w:val="24"/>
          <w:szCs w:val="24"/>
        </w:rPr>
        <w:t xml:space="preserve"> 2022-03-20T03:16:34Z</w:t>
      </w:r>
    </w:p>
    <w:p w:rsidR="00A1221B" w:rsidRPr="00A1221B" w:rsidRDefault="00A1221B" w:rsidP="00A1221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1221B">
        <w:rPr>
          <w:rFonts w:ascii="Arial" w:eastAsia="Times New Roman" w:hAnsi="Arial" w:cs="Arial"/>
          <w:b/>
          <w:bCs/>
          <w:sz w:val="24"/>
          <w:szCs w:val="24"/>
        </w:rPr>
        <w:t>Root Cause Mitigation:</w:t>
      </w:r>
      <w:r w:rsidRPr="00A1221B">
        <w:rPr>
          <w:rFonts w:ascii="Arial" w:eastAsia="Times New Roman" w:hAnsi="Arial" w:cs="Arial"/>
          <w:sz w:val="24"/>
          <w:szCs w:val="24"/>
        </w:rPr>
        <w:t xml:space="preserve"> 2022-03-20T05:16:34Z</w:t>
      </w:r>
    </w:p>
    <w:p w:rsidR="00133243" w:rsidRDefault="006C2963" w:rsidP="001332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>
          <v:rect id="_x0000_i1026" style="width:0;height:1.5pt" o:hralign="center" o:bullet="t" o:hrstd="t" o:hr="t" fillcolor="#a0a0a0" stroked="f"/>
        </w:pict>
      </w:r>
    </w:p>
    <w:p w:rsidR="00133243" w:rsidRPr="00133243" w:rsidRDefault="00133243" w:rsidP="00133243">
      <w:pPr>
        <w:spacing w:after="0" w:line="240" w:lineRule="auto"/>
        <w:rPr>
          <w:rFonts w:ascii="Arial" w:eastAsia="Times New Roman" w:hAnsi="Arial" w:cs="Arial"/>
          <w:b/>
          <w:bCs/>
          <w:sz w:val="12"/>
          <w:szCs w:val="26"/>
        </w:rPr>
      </w:pPr>
    </w:p>
    <w:p w:rsidR="00133243" w:rsidRDefault="00FD6AB4" w:rsidP="001332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6"/>
          <w:szCs w:val="26"/>
        </w:rPr>
        <w:t xml:space="preserve">Incident </w:t>
      </w:r>
      <w:r w:rsidR="0031561A" w:rsidRPr="0031561A">
        <w:rPr>
          <w:rFonts w:ascii="Arial" w:eastAsia="Times New Roman" w:hAnsi="Arial" w:cs="Arial"/>
          <w:b/>
          <w:bCs/>
          <w:sz w:val="26"/>
          <w:szCs w:val="26"/>
        </w:rPr>
        <w:t>Impact</w:t>
      </w:r>
    </w:p>
    <w:p w:rsidR="00133243" w:rsidRPr="00133243" w:rsidRDefault="00133243" w:rsidP="00133243">
      <w:pPr>
        <w:spacing w:after="0" w:line="240" w:lineRule="auto"/>
        <w:rPr>
          <w:rFonts w:ascii="Arial" w:eastAsia="Times New Roman" w:hAnsi="Arial" w:cs="Arial"/>
          <w:sz w:val="14"/>
          <w:szCs w:val="24"/>
        </w:rPr>
      </w:pPr>
    </w:p>
    <w:p w:rsidR="0031561A" w:rsidRPr="00133243" w:rsidRDefault="00FD6AB4" w:rsidP="001332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6AB4">
        <w:rPr>
          <w:rFonts w:ascii="Arial" w:eastAsia="Times New Roman" w:hAnsi="Arial" w:cs="Arial"/>
          <w:bCs/>
          <w:sz w:val="24"/>
          <w:szCs w:val="24"/>
        </w:rPr>
        <w:t>The attack caused significant service degradation and outages across nbn infrastructure. Remote Code Execution (RCE) was successfully carried out on externally hosted systems, resulting in a critical service disruption.</w:t>
      </w:r>
    </w:p>
    <w:p w:rsidR="00133243" w:rsidRDefault="0031561A" w:rsidP="003156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r w:rsidRPr="0031561A">
        <w:rPr>
          <w:rFonts w:ascii="Arial" w:eastAsia="Times New Roman" w:hAnsi="Arial" w:cs="Arial"/>
          <w:b/>
          <w:bCs/>
          <w:sz w:val="26"/>
          <w:szCs w:val="26"/>
        </w:rPr>
        <w:t>Detection</w:t>
      </w:r>
      <w:r w:rsidR="00D806C0">
        <w:rPr>
          <w:rFonts w:ascii="Arial" w:eastAsia="Times New Roman" w:hAnsi="Arial" w:cs="Arial"/>
          <w:b/>
          <w:bCs/>
          <w:sz w:val="26"/>
          <w:szCs w:val="26"/>
        </w:rPr>
        <w:t xml:space="preserve"> Overview</w:t>
      </w:r>
    </w:p>
    <w:p w:rsidR="00133243" w:rsidRDefault="00D806C0" w:rsidP="003156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r w:rsidRPr="007871BF">
        <w:rPr>
          <w:rFonts w:ascii="Arial" w:eastAsia="Times New Roman" w:hAnsi="Arial" w:cs="Arial"/>
          <w:bCs/>
          <w:sz w:val="24"/>
          <w:szCs w:val="24"/>
        </w:rPr>
        <w:t>Abnormal traffic patterns were first observed in firewall logs, supported by a surge in customer complaints reporting service interruptions. These combined inputs helped confirm the issue</w:t>
      </w:r>
    </w:p>
    <w:p w:rsidR="0031561A" w:rsidRDefault="0031561A" w:rsidP="00133243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r w:rsidRPr="0031561A">
        <w:rPr>
          <w:rFonts w:ascii="Arial" w:eastAsia="Times New Roman" w:hAnsi="Arial" w:cs="Arial"/>
          <w:b/>
          <w:bCs/>
          <w:sz w:val="26"/>
          <w:szCs w:val="26"/>
        </w:rPr>
        <w:t>Root Cause</w:t>
      </w:r>
      <w:r w:rsidR="00280131">
        <w:rPr>
          <w:rFonts w:ascii="Arial" w:eastAsia="Times New Roman" w:hAnsi="Arial" w:cs="Arial"/>
          <w:b/>
          <w:bCs/>
          <w:sz w:val="26"/>
          <w:szCs w:val="26"/>
        </w:rPr>
        <w:t xml:space="preserve"> Analysis</w:t>
      </w:r>
    </w:p>
    <w:p w:rsidR="00133243" w:rsidRPr="00133243" w:rsidRDefault="00133243" w:rsidP="00133243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14"/>
          <w:szCs w:val="26"/>
        </w:rPr>
      </w:pPr>
    </w:p>
    <w:p w:rsidR="00280131" w:rsidRDefault="00280131" w:rsidP="00133243">
      <w:pPr>
        <w:spacing w:after="0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280131">
        <w:rPr>
          <w:rFonts w:ascii="Arial" w:eastAsia="Times New Roman" w:hAnsi="Arial" w:cs="Arial"/>
          <w:bCs/>
          <w:sz w:val="24"/>
          <w:szCs w:val="24"/>
        </w:rPr>
        <w:t>The source of the incident was traced to the exploitation of a recently discovered zero-day vulnerability — Spring4Shell — targeting a public-facing Spring Framework component managed by the nbn team.</w:t>
      </w:r>
    </w:p>
    <w:p w:rsidR="00133243" w:rsidRPr="00133243" w:rsidRDefault="00133243" w:rsidP="00133243">
      <w:pPr>
        <w:spacing w:after="0" w:line="240" w:lineRule="auto"/>
        <w:outlineLvl w:val="2"/>
        <w:rPr>
          <w:rFonts w:ascii="Arial" w:eastAsia="Times New Roman" w:hAnsi="Arial" w:cs="Arial"/>
          <w:bCs/>
          <w:sz w:val="14"/>
          <w:szCs w:val="24"/>
        </w:rPr>
      </w:pPr>
    </w:p>
    <w:p w:rsidR="00133243" w:rsidRDefault="00280131" w:rsidP="00133243">
      <w:pPr>
        <w:spacing w:after="0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280131">
        <w:rPr>
          <w:rFonts w:ascii="Arial" w:eastAsia="Times New Roman" w:hAnsi="Arial" w:cs="Arial"/>
          <w:bCs/>
          <w:sz w:val="24"/>
          <w:szCs w:val="24"/>
        </w:rPr>
        <w:t>At 03:16:34Z, malicious actors began exploiting the vulnerability by sending HTTP POST requests with encoded commands to the endpoint "/tomcatwar.jsp" hosted on the address nbn.external.network. This enabled remote code execution on the affected infrastructure.</w:t>
      </w:r>
    </w:p>
    <w:p w:rsidR="00A35162" w:rsidRPr="00A35162" w:rsidRDefault="00A35162" w:rsidP="00133243">
      <w:pPr>
        <w:spacing w:after="0" w:line="240" w:lineRule="auto"/>
        <w:outlineLvl w:val="2"/>
        <w:rPr>
          <w:rFonts w:ascii="Arial" w:eastAsia="Times New Roman" w:hAnsi="Arial" w:cs="Arial"/>
          <w:bCs/>
          <w:sz w:val="14"/>
          <w:szCs w:val="24"/>
        </w:rPr>
      </w:pPr>
    </w:p>
    <w:p w:rsidR="00133243" w:rsidRDefault="00280131" w:rsidP="00133243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r w:rsidRPr="00280131">
        <w:rPr>
          <w:rFonts w:ascii="Arial" w:eastAsia="Times New Roman" w:hAnsi="Arial" w:cs="Arial"/>
          <w:bCs/>
          <w:sz w:val="24"/>
          <w:szCs w:val="24"/>
        </w:rPr>
        <w:t>Firewall alerts were triggered during the attack, and subsequent forensic analysis confirmed successful execution of malicious code on the network</w:t>
      </w:r>
      <w:r w:rsidRPr="00280131">
        <w:rPr>
          <w:rFonts w:ascii="Arial" w:eastAsia="Times New Roman" w:hAnsi="Arial" w:cs="Arial"/>
          <w:b/>
          <w:bCs/>
          <w:sz w:val="26"/>
          <w:szCs w:val="26"/>
        </w:rPr>
        <w:t>.</w:t>
      </w:r>
    </w:p>
    <w:p w:rsidR="00C12127" w:rsidRPr="00C12127" w:rsidRDefault="00C12127" w:rsidP="00133243">
      <w:pPr>
        <w:spacing w:after="0" w:line="240" w:lineRule="auto"/>
        <w:outlineLvl w:val="2"/>
        <w:rPr>
          <w:rFonts w:ascii="Arial" w:eastAsia="Times New Roman" w:hAnsi="Arial" w:cs="Arial"/>
          <w:bCs/>
          <w:sz w:val="14"/>
          <w:szCs w:val="24"/>
        </w:rPr>
      </w:pPr>
    </w:p>
    <w:p w:rsidR="00133243" w:rsidRDefault="0031561A" w:rsidP="00133243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r w:rsidRPr="0031561A">
        <w:rPr>
          <w:rFonts w:ascii="Arial" w:eastAsia="Times New Roman" w:hAnsi="Arial" w:cs="Arial"/>
          <w:b/>
          <w:bCs/>
          <w:sz w:val="26"/>
          <w:szCs w:val="26"/>
        </w:rPr>
        <w:t>Resolution</w:t>
      </w:r>
    </w:p>
    <w:p w:rsidR="00133243" w:rsidRPr="00133243" w:rsidRDefault="00133243" w:rsidP="00133243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14"/>
          <w:szCs w:val="26"/>
        </w:rPr>
      </w:pPr>
    </w:p>
    <w:p w:rsidR="004A7895" w:rsidRDefault="004A7895" w:rsidP="00133243">
      <w:pPr>
        <w:spacing w:after="0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A7895">
        <w:rPr>
          <w:rFonts w:ascii="Arial" w:eastAsia="Times New Roman" w:hAnsi="Arial" w:cs="Arial"/>
          <w:bCs/>
          <w:sz w:val="24"/>
          <w:szCs w:val="24"/>
        </w:rPr>
        <w:t>Within the first 30 minutes of detection, Telstra Cybersecurity triaged the issue and escalated it to the nbn team.</w:t>
      </w:r>
    </w:p>
    <w:p w:rsidR="00133243" w:rsidRPr="00133243" w:rsidRDefault="00133243" w:rsidP="00133243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14"/>
          <w:szCs w:val="26"/>
        </w:rPr>
      </w:pPr>
    </w:p>
    <w:p w:rsidR="00682483" w:rsidRPr="00EA75A6" w:rsidRDefault="004A7895" w:rsidP="00EA75A6">
      <w:pPr>
        <w:spacing w:after="0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A7895">
        <w:rPr>
          <w:rFonts w:ascii="Arial" w:eastAsia="Times New Roman" w:hAnsi="Arial" w:cs="Arial"/>
          <w:bCs/>
          <w:sz w:val="24"/>
          <w:szCs w:val="24"/>
        </w:rPr>
        <w:t>Over the next half hour, the Security Operations team conducted a rapid investigation of firewall logs, identified the signature pattern of the attack, and escalated this information to the Network Operations team, who implemented a corresponding firewall block to prevent further exploitation.</w:t>
      </w:r>
      <w:bookmarkStart w:id="0" w:name="_GoBack"/>
      <w:bookmarkEnd w:id="0"/>
    </w:p>
    <w:sectPr w:rsidR="00682483" w:rsidRPr="00EA75A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963" w:rsidRDefault="006C2963" w:rsidP="00AC6C53">
      <w:pPr>
        <w:spacing w:after="0" w:line="240" w:lineRule="auto"/>
      </w:pPr>
      <w:r>
        <w:separator/>
      </w:r>
    </w:p>
  </w:endnote>
  <w:endnote w:type="continuationSeparator" w:id="0">
    <w:p w:rsidR="006C2963" w:rsidRDefault="006C2963" w:rsidP="00AC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56072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C6C53" w:rsidRDefault="00AC6C5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75A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C6C53" w:rsidRDefault="00AC6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963" w:rsidRDefault="006C2963" w:rsidP="00AC6C53">
      <w:pPr>
        <w:spacing w:after="0" w:line="240" w:lineRule="auto"/>
      </w:pPr>
      <w:r>
        <w:separator/>
      </w:r>
    </w:p>
  </w:footnote>
  <w:footnote w:type="continuationSeparator" w:id="0">
    <w:p w:rsidR="006C2963" w:rsidRDefault="006C2963" w:rsidP="00AC6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128533E9"/>
    <w:multiLevelType w:val="multilevel"/>
    <w:tmpl w:val="79B4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3565D"/>
    <w:multiLevelType w:val="multilevel"/>
    <w:tmpl w:val="CA0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E73EE"/>
    <w:multiLevelType w:val="multilevel"/>
    <w:tmpl w:val="9D12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B2ECD"/>
    <w:multiLevelType w:val="multilevel"/>
    <w:tmpl w:val="48F6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1A"/>
    <w:rsid w:val="0008324C"/>
    <w:rsid w:val="00133243"/>
    <w:rsid w:val="0017718B"/>
    <w:rsid w:val="001F7AC4"/>
    <w:rsid w:val="00280131"/>
    <w:rsid w:val="0031561A"/>
    <w:rsid w:val="004A7895"/>
    <w:rsid w:val="00627CDB"/>
    <w:rsid w:val="00682483"/>
    <w:rsid w:val="006C2963"/>
    <w:rsid w:val="007871BF"/>
    <w:rsid w:val="00863141"/>
    <w:rsid w:val="00A1221B"/>
    <w:rsid w:val="00A35162"/>
    <w:rsid w:val="00AC6C53"/>
    <w:rsid w:val="00AD7AB7"/>
    <w:rsid w:val="00B801FE"/>
    <w:rsid w:val="00C12127"/>
    <w:rsid w:val="00CE7946"/>
    <w:rsid w:val="00D806C0"/>
    <w:rsid w:val="00EA75A6"/>
    <w:rsid w:val="00F607F9"/>
    <w:rsid w:val="00FD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CB3"/>
  <w15:chartTrackingRefBased/>
  <w15:docId w15:val="{F3975050-4599-474D-9E2D-8369DB09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C53"/>
  </w:style>
  <w:style w:type="paragraph" w:styleId="Footer">
    <w:name w:val="footer"/>
    <w:basedOn w:val="Normal"/>
    <w:link w:val="FooterChar"/>
    <w:uiPriority w:val="99"/>
    <w:unhideWhenUsed/>
    <w:rsid w:val="00AC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Jamo</dc:creator>
  <cp:keywords/>
  <dc:description/>
  <cp:lastModifiedBy>Jamo</cp:lastModifiedBy>
  <cp:revision>17</cp:revision>
  <dcterms:created xsi:type="dcterms:W3CDTF">2025-04-09T03:22:00Z</dcterms:created>
  <dcterms:modified xsi:type="dcterms:W3CDTF">2025-05-07T04:41:00Z</dcterms:modified>
</cp:coreProperties>
</file>