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Adoucisseur d'eau : protégez vos installations du calcaire</w:t>
      </w:r>
    </w:p>
    <w:p>
      <w:r>
        <w:t>Le calcaire est l'ennemi silencieux de vos installations de plomberie. Il s'accumule progressivement dans vos canalisations, votre chauffe-eau, votre lave-linge, sans que vous ne le voyiez — jusqu'au jour où la facture énergétique augmente, un appareil tombe en panne ou la pression d'eau chute. Un adoucisseur d'eau bien dimensionné et correctement installé est l'une des meilleures protections que vous puissiez offrir à votre logement.</w:t>
      </w:r>
    </w:p>
    <w:p>
      <w:pPr>
        <w:pStyle w:val="Heading2"/>
      </w:pPr>
      <w:r>
        <w:t>Comment savoir si vous êtes concerné ?</w:t>
      </w:r>
    </w:p>
    <w:p>
      <w:r>
        <w:t>La dureté de l'eau se mesure en degrés français (°f). Plus le chiffre est élevé, plus l'eau est chargée en calcaire :</w:t>
      </w:r>
    </w:p>
    <w:p>
      <w:pPr>
        <w:pStyle w:val="ListBullet"/>
      </w:pPr>
      <w:r>
        <w:t>Moins de 15°f — Eau douce : peu de dépôts, peu de risques</w:t>
      </w:r>
    </w:p>
    <w:p>
      <w:pPr>
        <w:pStyle w:val="ListBullet"/>
      </w:pPr>
      <w:r>
        <w:t>15 à 25°f — Eau modérément dure : des dépôts commencent à apparaître</w:t>
      </w:r>
    </w:p>
    <w:p>
      <w:pPr>
        <w:pStyle w:val="ListBullet"/>
      </w:pPr>
      <w:r>
        <w:t>25 à 35°f — Eau dure : calcaire visible sur les robinets, pomme de douche qui se bouche</w:t>
      </w:r>
    </w:p>
    <w:p>
      <w:pPr>
        <w:pStyle w:val="ListBullet"/>
      </w:pPr>
      <w:r>
        <w:t>Plus de 35°f — Eau très dure : entartrage rapide, impact sur les appareils et la facture</w:t>
      </w:r>
    </w:p>
    <w:p>
      <w:r>
        <w:t>ℹ️  Vous pouvez connaître la dureté de votre eau en demandant l'analyse à votre mairie ou en consultant le rapport annuel de qualité de l'eau de votre commune. Au-dessus de 20°f, un adoucisseur devient pertinent.</w:t>
      </w:r>
    </w:p>
    <w:p>
      <w:pPr>
        <w:pStyle w:val="Heading2"/>
      </w:pPr>
      <w:r>
        <w:t>Ce que fait vraiment le calcaire</w:t>
      </w:r>
    </w:p>
    <w:p>
      <w:r>
        <w:t>Le tartre ne se voit pas depuis l'extérieur des canalisations, mais ses effets sont bien réels :</w:t>
      </w:r>
    </w:p>
    <w:p>
      <w:pPr>
        <w:pStyle w:val="ListBullet"/>
      </w:pPr>
      <w:r>
        <w:t>Surconsommation d'énergie : 1 mm de tartre sur la résistance d'un chauffe-eau équivaut à environ 10 % d'énergie supplémentaire consommée. 3 mm, c'est 25 %.</w:t>
      </w:r>
    </w:p>
    <w:p>
      <w:pPr>
        <w:pStyle w:val="ListBullet"/>
      </w:pPr>
      <w:r>
        <w:t>Obstruction progressive des canalisations en acier galvanisé, réduisant le débit et augmentant les risques de fuite</w:t>
      </w:r>
    </w:p>
    <w:p>
      <w:pPr>
        <w:pStyle w:val="ListBullet"/>
      </w:pPr>
      <w:r>
        <w:t>Dégradation des appareils électroménagers : lave-linge, lave-vaisselle, cafetière — leur durée de vie est significativement réduite</w:t>
      </w:r>
    </w:p>
    <w:p>
      <w:pPr>
        <w:pStyle w:val="ListBullet"/>
      </w:pPr>
      <w:r>
        <w:t>Robinetterie et joints détériorés : les dépôts de calcaire abîment les joints et les mécanismes de robinetterie</w:t>
      </w:r>
    </w:p>
    <w:p>
      <w:pPr>
        <w:pStyle w:val="ListBullet"/>
      </w:pPr>
      <w:r>
        <w:t>Pomme de douche et mitigeurs bouchés : calcaire visible et irritant au quotidien</w:t>
      </w:r>
    </w:p>
    <w:p>
      <w:pPr>
        <w:pStyle w:val="Heading2"/>
      </w:pPr>
      <w:r>
        <w:t>Comment fonctionne un adoucisseur ?</w:t>
      </w:r>
    </w:p>
    <w:p>
      <w:r>
        <w:t>L'adoucisseur le plus répandu fonctionne par échange d'ions : l'eau passe à travers une résine qui retient les ions calcium et magnésium (responsables du calcaire) et les remplace par des ions sodium. L'eau en sortie est adoucie : elle n'entartre plus vos installations.</w:t>
      </w:r>
    </w:p>
    <w:p>
      <w:r>
        <w:t>La résine se régénère automatiquement grâce au sel (chlorure de sodium) contenu dans un bac intégré. Selon votre consommation d'eau et la dureté initiale, vous remplissez ce bac toutes les 4 à 8 semaines.</w:t>
      </w:r>
    </w:p>
    <w:p>
      <w:pPr>
        <w:pStyle w:val="Heading3"/>
      </w:pPr>
      <w:r>
        <w:t>Adoucisseur ou antitartre électronique ?</w:t>
      </w:r>
    </w:p>
    <w:p>
      <w:r>
        <w:t>Les antitartres électroniques (ou magnétiques) se posent sans raccordement sur la tuyauterie et n'utilisent pas de sel. Ils peuvent limiter partiellement l'entartrage sur les nouvelles installations, mais ils ne traitent pas l'eau déjà entartrée et leur efficacité est variable selon les études. Pour une protection réelle et durable, l'adoucisseur à résine reste la solution de référence.</w:t>
      </w:r>
    </w:p>
    <w:p>
      <w:pPr>
        <w:pStyle w:val="Heading2"/>
      </w:pPr>
      <w:r>
        <w:t>La pose : ce que je réalise</w:t>
      </w:r>
    </w:p>
    <w:p>
      <w:r>
        <w:t>L'adoucisseur s'installe sur le circuit général d'eau froide, après le compteur et un filtre à sédiments, avant le chauffe-eau. La pose comprend :</w:t>
      </w:r>
    </w:p>
    <w:p>
      <w:pPr>
        <w:pStyle w:val="ListBullet"/>
      </w:pPr>
      <w:r>
        <w:t>Installation d'un filtre à sédiments en amont si nécessaire</w:t>
      </w:r>
    </w:p>
    <w:p>
      <w:pPr>
        <w:pStyle w:val="ListBullet"/>
      </w:pPr>
      <w:r>
        <w:t>Raccordement de l'adoucisseur sur le circuit principal avec robinets d'arrêt</w:t>
      </w:r>
    </w:p>
    <w:p>
      <w:pPr>
        <w:pStyle w:val="ListBullet"/>
      </w:pPr>
      <w:r>
        <w:t>Mise en place d'un by-pass pour pouvoir contourner l'appareil lors des opérations de maintenance</w:t>
      </w:r>
    </w:p>
    <w:p>
      <w:pPr>
        <w:pStyle w:val="ListBullet"/>
      </w:pPr>
      <w:r>
        <w:t>Raccordement à l'évacuation pour la régénération automatique</w:t>
      </w:r>
    </w:p>
    <w:p>
      <w:pPr>
        <w:pStyle w:val="ListBullet"/>
      </w:pPr>
      <w:r>
        <w:t>Réglage de la dureté cible selon l'analyse de votre eau</w:t>
      </w:r>
    </w:p>
    <w:p>
      <w:pPr>
        <w:pStyle w:val="ListBullet"/>
      </w:pPr>
      <w:r>
        <w:t>Mise en service et explication complète du fonctionnement</w:t>
      </w:r>
    </w:p>
    <w:p>
      <w:r>
        <w:t>Comptez généralement une demi-journée à une journée d'intervention selon la configuration de votre local technique.</w:t>
      </w:r>
    </w:p>
    <w:p>
      <w:r>
        <w:t>ℹ️  Je conserve systématiquement un départ d'eau non traitée pour les toilettes et l'arrosage extérieur — inutile d'adoucir l'eau qui n'est pas utilisée pour la consommation ou les équipements sensibles.</w:t>
      </w:r>
    </w:p>
    <w:p>
      <w:pPr>
        <w:pStyle w:val="Heading2"/>
      </w:pPr>
      <w:r>
        <w:t>Quel retour sur investissement ?</w:t>
      </w:r>
    </w:p>
    <w:p>
      <w:r>
        <w:t>L'investissement initial peut sembler conséquent, mais il se rentabilise sur la durée :</w:t>
      </w:r>
    </w:p>
    <w:p>
      <w:pPr>
        <w:pStyle w:val="ListBullet"/>
      </w:pPr>
      <w:r>
        <w:t>Économies d'énergie sur le chauffe-eau et la chaudière : 10 à 15 % sur la facture selon la dureté de départ</w:t>
      </w:r>
    </w:p>
    <w:p>
      <w:pPr>
        <w:pStyle w:val="ListBullet"/>
      </w:pPr>
      <w:r>
        <w:t>Réduction de la consommation de lessive, de produit vaisselle et de détartrant</w:t>
      </w:r>
    </w:p>
    <w:p>
      <w:pPr>
        <w:pStyle w:val="ListBullet"/>
      </w:pPr>
      <w:r>
        <w:t>Prolongation de la durée de vie du chauffe-eau, de la chaudière, du lave-linge</w:t>
      </w:r>
    </w:p>
    <w:p>
      <w:pPr>
        <w:pStyle w:val="ListBullet"/>
      </w:pPr>
      <w:r>
        <w:t>Moins d'interventions de plomberie liées aux fuites ou aux obstructions</w:t>
      </w:r>
    </w:p>
    <w:p>
      <w:pPr>
        <w:pStyle w:val="ListBullet"/>
      </w:pPr>
      <w:r>
        <w:t>Confort accru : eau douce sur la peau, linge plus doux, robinetterie propre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