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24" w:rsidRDefault="00BD2C9C" w:rsidP="00BD2C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连线：</w:t>
      </w:r>
    </w:p>
    <w:p w:rsidR="00BD2C9C" w:rsidRDefault="00BD2C9C" w:rsidP="00BD2C9C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RFID      </w:t>
      </w:r>
      <w:proofErr w:type="gramStart"/>
      <w:r>
        <w:rPr>
          <w:rFonts w:hint="eastAsia"/>
        </w:rPr>
        <w:t>UNO(</w:t>
      </w:r>
      <w:proofErr w:type="gramEnd"/>
      <w:r>
        <w:rPr>
          <w:rFonts w:hint="eastAsia"/>
        </w:rPr>
        <w:t>digital pin)</w:t>
      </w:r>
    </w:p>
    <w:p w:rsidR="00BD2C9C" w:rsidRDefault="00BD2C9C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SDA        10</w:t>
      </w:r>
    </w:p>
    <w:p w:rsidR="00BD2C9C" w:rsidRDefault="00BD2C9C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SCK        13</w:t>
      </w:r>
    </w:p>
    <w:p w:rsidR="00BD2C9C" w:rsidRDefault="00BD2C9C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MOSI       11</w:t>
      </w:r>
    </w:p>
    <w:p w:rsidR="00BD2C9C" w:rsidRDefault="00BD2C9C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MISO       12</w:t>
      </w:r>
    </w:p>
    <w:p w:rsidR="00BD2C9C" w:rsidRDefault="00BD2C9C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GND       </w:t>
      </w:r>
      <w:proofErr w:type="spellStart"/>
      <w:r>
        <w:rPr>
          <w:rFonts w:hint="eastAsia"/>
        </w:rPr>
        <w:t>GND</w:t>
      </w:r>
      <w:proofErr w:type="spellEnd"/>
    </w:p>
    <w:p w:rsidR="00BD2C9C" w:rsidRDefault="00BD2C9C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RST         </w:t>
      </w:r>
      <w:r w:rsidR="00387FA7">
        <w:rPr>
          <w:rFonts w:hint="eastAsia"/>
        </w:rPr>
        <w:t>9</w:t>
      </w:r>
    </w:p>
    <w:p w:rsidR="00387FA7" w:rsidRDefault="00387FA7" w:rsidP="00BD2C9C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3.3V        </w:t>
      </w:r>
      <w:proofErr w:type="spellStart"/>
      <w:r>
        <w:rPr>
          <w:rFonts w:hint="eastAsia"/>
        </w:rPr>
        <w:t>3.3V</w:t>
      </w:r>
      <w:proofErr w:type="spellEnd"/>
    </w:p>
    <w:p w:rsidR="00387FA7" w:rsidRDefault="00387FA7" w:rsidP="00387FA7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SPI</w:t>
      </w:r>
      <w:r>
        <w:rPr>
          <w:rFonts w:hint="eastAsia"/>
        </w:rPr>
        <w:t>和</w:t>
      </w:r>
      <w:r>
        <w:rPr>
          <w:rFonts w:hint="eastAsia"/>
        </w:rPr>
        <w:t>RFID</w:t>
      </w:r>
      <w:r>
        <w:rPr>
          <w:rFonts w:hint="eastAsia"/>
        </w:rPr>
        <w:t>的库文件夹放在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软件的</w:t>
      </w:r>
      <w:r w:rsidRPr="00387FA7">
        <w:t>libraries</w:t>
      </w:r>
      <w:r>
        <w:rPr>
          <w:rFonts w:hint="eastAsia"/>
        </w:rPr>
        <w:t>文件夹下，打开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编程软件，按</w:t>
      </w:r>
      <w:r>
        <w:rPr>
          <w:rFonts w:hint="eastAsia"/>
        </w:rPr>
        <w:t>File/</w:t>
      </w:r>
      <w:r w:rsidR="00BE7CC9">
        <w:rPr>
          <w:rFonts w:hint="eastAsia"/>
        </w:rPr>
        <w:t>Examples/RFID/</w:t>
      </w:r>
      <w:proofErr w:type="spellStart"/>
      <w:r w:rsidR="00BE7CC9">
        <w:rPr>
          <w:rFonts w:hint="eastAsia"/>
        </w:rPr>
        <w:t>cardRead</w:t>
      </w:r>
      <w:proofErr w:type="spellEnd"/>
      <w:r w:rsidR="00BE7CC9">
        <w:rPr>
          <w:rFonts w:hint="eastAsia"/>
        </w:rPr>
        <w:t>路径打开</w:t>
      </w:r>
      <w:proofErr w:type="spellStart"/>
      <w:r w:rsidR="00BE7CC9">
        <w:rPr>
          <w:rFonts w:hint="eastAsia"/>
        </w:rPr>
        <w:t>cardRead</w:t>
      </w:r>
      <w:proofErr w:type="spellEnd"/>
      <w:r w:rsidR="00BE7CC9">
        <w:rPr>
          <w:rFonts w:hint="eastAsia"/>
        </w:rPr>
        <w:t>测试程序，设定板卡和串口号，</w:t>
      </w:r>
      <w:proofErr w:type="gramStart"/>
      <w:r w:rsidR="00BE7CC9">
        <w:rPr>
          <w:rFonts w:hint="eastAsia"/>
        </w:rPr>
        <w:t>下载进</w:t>
      </w:r>
      <w:proofErr w:type="spellStart"/>
      <w:proofErr w:type="gramEnd"/>
      <w:r w:rsidR="00BE7CC9">
        <w:rPr>
          <w:rFonts w:hint="eastAsia"/>
        </w:rPr>
        <w:t>uno</w:t>
      </w:r>
      <w:proofErr w:type="spellEnd"/>
      <w:r w:rsidR="00BE7CC9">
        <w:rPr>
          <w:rFonts w:hint="eastAsia"/>
        </w:rPr>
        <w:t>板中，然后打开串口调试器，如果把</w:t>
      </w:r>
      <w:r w:rsidR="00BE7CC9">
        <w:rPr>
          <w:rFonts w:hint="eastAsia"/>
        </w:rPr>
        <w:t>IC</w:t>
      </w:r>
      <w:r w:rsidR="00BE7CC9">
        <w:rPr>
          <w:rFonts w:hint="eastAsia"/>
        </w:rPr>
        <w:t>卡</w:t>
      </w:r>
      <w:r w:rsidR="00BE7CC9">
        <w:rPr>
          <w:rFonts w:hint="eastAsia"/>
        </w:rPr>
        <w:t>(</w:t>
      </w:r>
      <w:r w:rsidR="00BE7CC9">
        <w:rPr>
          <w:rFonts w:hint="eastAsia"/>
        </w:rPr>
        <w:t>只支持</w:t>
      </w:r>
      <w:r w:rsidR="00BE7CC9">
        <w:rPr>
          <w:sz w:val="18"/>
          <w:szCs w:val="18"/>
        </w:rPr>
        <w:t>ISO14443A</w:t>
      </w:r>
      <w:r w:rsidR="00BE7CC9">
        <w:rPr>
          <w:sz w:val="18"/>
          <w:szCs w:val="18"/>
        </w:rPr>
        <w:t>兼容的应答信号</w:t>
      </w:r>
      <w:r w:rsidR="00BE7CC9">
        <w:rPr>
          <w:rFonts w:hint="eastAsia"/>
        </w:rPr>
        <w:t>)</w:t>
      </w:r>
      <w:r w:rsidR="00BE7CC9">
        <w:rPr>
          <w:rFonts w:hint="eastAsia"/>
        </w:rPr>
        <w:t>靠近时，就会</w:t>
      </w:r>
      <w:proofErr w:type="gramStart"/>
      <w:r w:rsidR="00BE7CC9">
        <w:rPr>
          <w:rFonts w:hint="eastAsia"/>
        </w:rPr>
        <w:t>读出卡</w:t>
      </w:r>
      <w:proofErr w:type="gramEnd"/>
      <w:r w:rsidR="00BE7CC9">
        <w:rPr>
          <w:rFonts w:hint="eastAsia"/>
        </w:rPr>
        <w:t>的信息</w:t>
      </w:r>
    </w:p>
    <w:p w:rsidR="00BE7CC9" w:rsidRPr="00BE7CC9" w:rsidRDefault="00BE7CC9" w:rsidP="00BE7C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4752975"/>
            <wp:effectExtent l="19050" t="0" r="0" b="0"/>
            <wp:docPr id="1" name="图片 1" descr="C:\Users\Administrator\AppData\Roaming\Tencent\Users\1007597151\QQ\WinTemp\RichOle\I_}3DXQ3VRSS91J]W7I8}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07597151\QQ\WinTemp\RichOle\I_}3DXQ3VRSS91J]W7I8}C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C9" w:rsidRPr="00BE7CC9" w:rsidRDefault="00BE7CC9" w:rsidP="00387FA7">
      <w:pPr>
        <w:jc w:val="left"/>
      </w:pPr>
    </w:p>
    <w:sectPr w:rsidR="00BE7CC9" w:rsidRPr="00BE7CC9" w:rsidSect="0063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DDE" w:rsidRDefault="00042DDE" w:rsidP="00BD2C9C">
      <w:r>
        <w:separator/>
      </w:r>
    </w:p>
  </w:endnote>
  <w:endnote w:type="continuationSeparator" w:id="0">
    <w:p w:rsidR="00042DDE" w:rsidRDefault="00042DDE" w:rsidP="00BD2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DDE" w:rsidRDefault="00042DDE" w:rsidP="00BD2C9C">
      <w:r>
        <w:separator/>
      </w:r>
    </w:p>
  </w:footnote>
  <w:footnote w:type="continuationSeparator" w:id="0">
    <w:p w:rsidR="00042DDE" w:rsidRDefault="00042DDE" w:rsidP="00BD2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B3BD8"/>
    <w:multiLevelType w:val="hybridMultilevel"/>
    <w:tmpl w:val="25D4A3DA"/>
    <w:lvl w:ilvl="0" w:tplc="43A8F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C9C"/>
    <w:rsid w:val="00042DDE"/>
    <w:rsid w:val="000C0298"/>
    <w:rsid w:val="0015244D"/>
    <w:rsid w:val="00266A52"/>
    <w:rsid w:val="00387FA7"/>
    <w:rsid w:val="004F79B5"/>
    <w:rsid w:val="005B1D38"/>
    <w:rsid w:val="00636824"/>
    <w:rsid w:val="00BA68FB"/>
    <w:rsid w:val="00BD2C9C"/>
    <w:rsid w:val="00BE7CC9"/>
    <w:rsid w:val="00C865C8"/>
    <w:rsid w:val="00FF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C9C"/>
    <w:rPr>
      <w:sz w:val="18"/>
      <w:szCs w:val="18"/>
    </w:rPr>
  </w:style>
  <w:style w:type="paragraph" w:styleId="a5">
    <w:name w:val="List Paragraph"/>
    <w:basedOn w:val="a"/>
    <w:uiPriority w:val="34"/>
    <w:qFormat/>
    <w:rsid w:val="00BD2C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7C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C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2013-07-12T06:31:00Z</dcterms:created>
  <dcterms:modified xsi:type="dcterms:W3CDTF">2013-07-12T07:24:00Z</dcterms:modified>
</cp:coreProperties>
</file>