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C999" w14:textId="528E0A19" w:rsidR="00B4744E" w:rsidRDefault="000D7EDC" w:rsidP="005010E3">
      <w:pPr>
        <w:jc w:val="center"/>
        <w:rPr>
          <w:b/>
          <w:bCs/>
          <w:lang w:val="en-US"/>
        </w:rPr>
      </w:pPr>
      <w:r>
        <w:rPr>
          <w:b/>
          <w:bCs/>
          <w:lang w:val="en-US"/>
        </w:rPr>
        <w:t>Forward Flow</w:t>
      </w:r>
      <w:r w:rsidR="000B4404">
        <w:rPr>
          <w:b/>
          <w:bCs/>
          <w:lang w:val="en-US"/>
        </w:rPr>
        <w:t xml:space="preserve"> Task</w:t>
      </w:r>
      <w:r w:rsidR="005010E3" w:rsidRPr="006C2956">
        <w:rPr>
          <w:b/>
          <w:bCs/>
          <w:lang w:val="en-US"/>
        </w:rPr>
        <w:t xml:space="preserve"> – Psychopy and PsychoJS</w:t>
      </w:r>
    </w:p>
    <w:p w14:paraId="5F04F1AB" w14:textId="6A068BCB" w:rsidR="000D7EDC" w:rsidRDefault="00E52D61" w:rsidP="000D7EDC">
      <w:pPr>
        <w:spacing w:after="0"/>
        <w:rPr>
          <w:lang w:val="en-US"/>
        </w:rPr>
      </w:pPr>
      <w:r>
        <w:rPr>
          <w:lang w:val="en-US"/>
        </w:rPr>
        <w:t xml:space="preserve">Task made by </w:t>
      </w:r>
      <w:r w:rsidR="000F3B67">
        <w:rPr>
          <w:lang w:val="en-US"/>
        </w:rPr>
        <w:t xml:space="preserve">James Lloyd-Cox, </w:t>
      </w:r>
      <w:r>
        <w:rPr>
          <w:lang w:val="en-US"/>
        </w:rPr>
        <w:t>2023</w:t>
      </w:r>
      <w:r w:rsidR="000F3B67">
        <w:rPr>
          <w:lang w:val="en-US"/>
        </w:rPr>
        <w:t xml:space="preserve">. </w:t>
      </w:r>
      <w:r w:rsidR="004673C9">
        <w:rPr>
          <w:lang w:val="en-US"/>
        </w:rPr>
        <w:t>As used in</w:t>
      </w:r>
      <w:r w:rsidR="006F0B67">
        <w:rPr>
          <w:lang w:val="en-US"/>
        </w:rPr>
        <w:t xml:space="preserve"> by and described in</w:t>
      </w:r>
      <w:r w:rsidR="000F3B67">
        <w:rPr>
          <w:lang w:val="en-US"/>
        </w:rPr>
        <w:t xml:space="preserve">: </w:t>
      </w:r>
      <w:r w:rsidR="000D7EDC" w:rsidRPr="000D7EDC">
        <w:rPr>
          <w:bCs/>
        </w:rPr>
        <w:t>Lloyd-Cox, J.,</w:t>
      </w:r>
      <w:r w:rsidR="000D7EDC" w:rsidRPr="0087680E">
        <w:rPr>
          <w:bCs/>
        </w:rPr>
        <w:t xml:space="preserve"> Pickering, A., Bhattacharya, J.</w:t>
      </w:r>
      <w:r w:rsidR="000D7EDC">
        <w:rPr>
          <w:bCs/>
        </w:rPr>
        <w:t xml:space="preserve"> (2026). </w:t>
      </w:r>
      <w:r w:rsidR="000D7EDC" w:rsidRPr="00B40732">
        <w:rPr>
          <w:lang w:val="en-US"/>
        </w:rPr>
        <w:t>Working memory control and creative cognition: the mediating role of associative memory retrieval</w:t>
      </w:r>
      <w:r w:rsidR="000D7EDC">
        <w:rPr>
          <w:lang w:val="en-US"/>
        </w:rPr>
        <w:t>.</w:t>
      </w:r>
      <w:r w:rsidR="000D7EDC" w:rsidRPr="009B1D01">
        <w:rPr>
          <w:i/>
          <w:iCs/>
          <w:lang w:val="en-US"/>
        </w:rPr>
        <w:t xml:space="preserve"> </w:t>
      </w:r>
      <w:r w:rsidR="000D7EDC">
        <w:rPr>
          <w:i/>
          <w:iCs/>
          <w:lang w:val="en-US"/>
        </w:rPr>
        <w:t xml:space="preserve">PsyArXiv, </w:t>
      </w:r>
      <w:hyperlink r:id="rId5" w:history="1">
        <w:r w:rsidR="000D7EDC" w:rsidRPr="002161AB">
          <w:rPr>
            <w:rStyle w:val="Hyperlink"/>
            <w:i/>
            <w:iCs/>
            <w:lang w:val="en-US"/>
          </w:rPr>
          <w:t>https://osf.io/preprints/psyarxiv/2qnj4_v1</w:t>
        </w:r>
      </w:hyperlink>
    </w:p>
    <w:p w14:paraId="0D642DC1" w14:textId="77777777" w:rsidR="000D7EDC" w:rsidRDefault="000D7EDC" w:rsidP="000F3B67">
      <w:pPr>
        <w:spacing w:after="0"/>
      </w:pPr>
    </w:p>
    <w:p w14:paraId="510C5034" w14:textId="77777777" w:rsidR="00E52D61" w:rsidRPr="003A16ED" w:rsidRDefault="000D7EDC" w:rsidP="00E52D61">
      <w:pPr>
        <w:rPr>
          <w:lang w:val="en-US"/>
        </w:rPr>
      </w:pPr>
      <w:r>
        <w:t xml:space="preserve">Designed </w:t>
      </w:r>
      <w:r w:rsidR="00E52D61">
        <w:t xml:space="preserve">in line with the forward flow task described by </w:t>
      </w:r>
      <w:r w:rsidR="00E52D61" w:rsidRPr="003A16ED">
        <w:rPr>
          <w:lang w:val="en-US"/>
        </w:rPr>
        <w:t xml:space="preserve">Gray, K., Anderson, S., Chen, E. E., Kelly, J. M., Christian, M. S., Patrick, J., et al. (2019). “Forward flow”: A new measure to quantify free thought and predict creativity. </w:t>
      </w:r>
      <w:r w:rsidR="00E52D61" w:rsidRPr="003A16ED">
        <w:rPr>
          <w:i/>
          <w:iCs/>
          <w:lang w:val="en-US"/>
        </w:rPr>
        <w:t>Am. Psychol.</w:t>
      </w:r>
      <w:r w:rsidR="00E52D61" w:rsidRPr="003A16ED">
        <w:rPr>
          <w:lang w:val="en-US"/>
        </w:rPr>
        <w:t xml:space="preserve"> 74, 539–554. doi: 10.1037/amp0000391.</w:t>
      </w:r>
    </w:p>
    <w:p w14:paraId="30C86108" w14:textId="606DC13E" w:rsidR="000D7EDC" w:rsidRDefault="000D7EDC" w:rsidP="000F3B67">
      <w:pPr>
        <w:spacing w:after="0"/>
        <w:rPr>
          <w:lang w:val="en-US"/>
        </w:rPr>
      </w:pPr>
    </w:p>
    <w:p w14:paraId="32E575E5" w14:textId="0CA6D548" w:rsidR="000F3B67" w:rsidRPr="000F3B67" w:rsidRDefault="000F3B67" w:rsidP="000F3B67">
      <w:pPr>
        <w:rPr>
          <w:lang w:val="en-US"/>
        </w:rPr>
      </w:pPr>
    </w:p>
    <w:p w14:paraId="13515DC9" w14:textId="42E05338" w:rsidR="000F3B67" w:rsidRPr="006C2956" w:rsidRDefault="000F3B67" w:rsidP="000F3B67">
      <w:pPr>
        <w:jc w:val="center"/>
        <w:rPr>
          <w:b/>
          <w:bCs/>
          <w:lang w:val="en-US"/>
        </w:rPr>
      </w:pPr>
      <w:r>
        <w:rPr>
          <w:b/>
          <w:bCs/>
          <w:lang w:val="en-US"/>
        </w:rPr>
        <w:t>Task Description</w:t>
      </w:r>
    </w:p>
    <w:p w14:paraId="291B5E00" w14:textId="5CC42D7B" w:rsidR="00301C82" w:rsidRDefault="00301C82" w:rsidP="00C305C2">
      <w:pPr>
        <w:rPr>
          <w:lang w:val="en-US"/>
        </w:rPr>
      </w:pPr>
      <w:r>
        <w:rPr>
          <w:lang w:val="en-US"/>
        </w:rPr>
        <w:t xml:space="preserve">Participants are </w:t>
      </w:r>
      <w:r w:rsidR="00E52D61">
        <w:rPr>
          <w:lang w:val="en-US"/>
        </w:rPr>
        <w:t>shown a single word, and must write the first word they think of in response. Their response word is then shown on screen, and they must think of and type the next word that comes to mind. They do this until they have entered 19 words generated through chain association.</w:t>
      </w:r>
    </w:p>
    <w:p w14:paraId="42AB9589" w14:textId="32D6D4B1" w:rsidR="00C305C2" w:rsidRPr="00547C6D" w:rsidRDefault="005010E3" w:rsidP="00C305C2">
      <w:pPr>
        <w:rPr>
          <w:lang w:val="en-US"/>
        </w:rPr>
      </w:pPr>
      <w:r>
        <w:rPr>
          <w:lang w:val="en-US"/>
        </w:rPr>
        <w:t xml:space="preserve">This task is written in Psychopy (python) and </w:t>
      </w:r>
      <w:r w:rsidR="003300EF">
        <w:rPr>
          <w:lang w:val="en-US"/>
        </w:rPr>
        <w:t>PsychoJS</w:t>
      </w:r>
      <w:r>
        <w:rPr>
          <w:lang w:val="en-US"/>
        </w:rPr>
        <w:t xml:space="preserve"> (javascript). It can be run locally if your computer has Psychopy installed, and run online if you have access to Pavlovia. </w:t>
      </w:r>
      <w:r w:rsidR="00C305C2">
        <w:rPr>
          <w:lang w:val="en-US"/>
        </w:rPr>
        <w:t xml:space="preserve">For more information on or help with Psychopy and </w:t>
      </w:r>
      <w:r w:rsidR="003300EF">
        <w:rPr>
          <w:lang w:val="en-US"/>
        </w:rPr>
        <w:t>PsychoJS</w:t>
      </w:r>
      <w:r w:rsidR="00C305C2">
        <w:rPr>
          <w:lang w:val="en-US"/>
        </w:rPr>
        <w:t xml:space="preserve">, please visit the Psychopy forum at </w:t>
      </w:r>
      <w:r w:rsidR="00C305C2" w:rsidRPr="00547C6D">
        <w:rPr>
          <w:lang w:val="en-US"/>
        </w:rPr>
        <w:t>https://discourse.psychopy.org/</w:t>
      </w:r>
      <w:r w:rsidR="00C305C2">
        <w:rPr>
          <w:lang w:val="en-US"/>
        </w:rPr>
        <w:t>.</w:t>
      </w:r>
    </w:p>
    <w:p w14:paraId="0C7E833B" w14:textId="4B9487A1" w:rsidR="005010E3" w:rsidRDefault="005010E3" w:rsidP="005010E3">
      <w:pPr>
        <w:rPr>
          <w:lang w:val="en-US"/>
        </w:rPr>
      </w:pPr>
    </w:p>
    <w:p w14:paraId="0272E959" w14:textId="680A59FB" w:rsidR="006C2956" w:rsidRDefault="006C2956" w:rsidP="00C305C2">
      <w:pPr>
        <w:jc w:val="center"/>
        <w:rPr>
          <w:b/>
          <w:bCs/>
          <w:lang w:val="en-US"/>
        </w:rPr>
      </w:pPr>
      <w:r>
        <w:rPr>
          <w:b/>
          <w:bCs/>
          <w:lang w:val="en-US"/>
        </w:rPr>
        <w:t>Information</w:t>
      </w:r>
      <w:r w:rsidR="00C305C2">
        <w:rPr>
          <w:b/>
          <w:bCs/>
          <w:lang w:val="en-US"/>
        </w:rPr>
        <w:t xml:space="preserve"> on Parameters</w:t>
      </w:r>
    </w:p>
    <w:p w14:paraId="06407A7E" w14:textId="3194C66F" w:rsidR="00C305C2" w:rsidRPr="00C305C2" w:rsidRDefault="00C305C2" w:rsidP="00C305C2">
      <w:pPr>
        <w:rPr>
          <w:b/>
          <w:bCs/>
          <w:lang w:val="en-US"/>
        </w:rPr>
      </w:pPr>
      <w:r>
        <w:rPr>
          <w:b/>
          <w:bCs/>
          <w:lang w:val="en-US"/>
        </w:rPr>
        <w:t>Cues</w:t>
      </w:r>
    </w:p>
    <w:p w14:paraId="7805C3FD" w14:textId="1B2B9E94" w:rsidR="006C2956" w:rsidRDefault="008F76EA" w:rsidP="006C2956">
      <w:pPr>
        <w:pStyle w:val="ListParagraph"/>
        <w:numPr>
          <w:ilvl w:val="0"/>
          <w:numId w:val="1"/>
        </w:numPr>
        <w:rPr>
          <w:lang w:val="en-US"/>
        </w:rPr>
      </w:pPr>
      <w:r>
        <w:rPr>
          <w:lang w:val="en-US"/>
        </w:rPr>
        <w:t>C</w:t>
      </w:r>
      <w:r w:rsidR="006C2956">
        <w:rPr>
          <w:lang w:val="en-US"/>
        </w:rPr>
        <w:t xml:space="preserve">ues </w:t>
      </w:r>
      <w:r w:rsidR="00301C82">
        <w:rPr>
          <w:lang w:val="en-US"/>
        </w:rPr>
        <w:t>(</w:t>
      </w:r>
      <w:r w:rsidR="00BB5FAB">
        <w:rPr>
          <w:lang w:val="en-US"/>
        </w:rPr>
        <w:t>starting</w:t>
      </w:r>
      <w:r w:rsidR="00EC7605">
        <w:rPr>
          <w:lang w:val="en-US"/>
        </w:rPr>
        <w:t xml:space="preserve"> words</w:t>
      </w:r>
      <w:r w:rsidR="00301C82">
        <w:rPr>
          <w:lang w:val="en-US"/>
        </w:rPr>
        <w:t xml:space="preserve">) </w:t>
      </w:r>
      <w:r w:rsidR="006C2956">
        <w:rPr>
          <w:lang w:val="en-US"/>
        </w:rPr>
        <w:t xml:space="preserve">are stored in the </w:t>
      </w:r>
      <w:r w:rsidR="00BB5FAB" w:rsidRPr="00BB5FAB">
        <w:rPr>
          <w:lang w:val="en-US"/>
        </w:rPr>
        <w:t>FFcues</w:t>
      </w:r>
      <w:r w:rsidR="006C2956">
        <w:rPr>
          <w:lang w:val="en-US"/>
        </w:rPr>
        <w:t>.xlsx spreadsheet</w:t>
      </w:r>
      <w:r w:rsidR="00C305C2">
        <w:rPr>
          <w:lang w:val="en-US"/>
        </w:rPr>
        <w:t xml:space="preserve">. Simply edit this to change the </w:t>
      </w:r>
      <w:r w:rsidR="00C7056E">
        <w:rPr>
          <w:lang w:val="en-US"/>
        </w:rPr>
        <w:t>starting words in each trial</w:t>
      </w:r>
      <w:r w:rsidR="00C305C2">
        <w:rPr>
          <w:lang w:val="en-US"/>
        </w:rPr>
        <w:t xml:space="preserve">. You can add more rows and these will appear as more trials. </w:t>
      </w:r>
    </w:p>
    <w:p w14:paraId="04685C5D" w14:textId="52C44ABD" w:rsidR="006C2956" w:rsidRDefault="00ED0721" w:rsidP="006C2956">
      <w:pPr>
        <w:pStyle w:val="ListParagraph"/>
        <w:numPr>
          <w:ilvl w:val="0"/>
          <w:numId w:val="1"/>
        </w:numPr>
        <w:rPr>
          <w:lang w:val="en-US"/>
        </w:rPr>
      </w:pPr>
      <w:r>
        <w:rPr>
          <w:lang w:val="en-US"/>
        </w:rPr>
        <w:t>Cues are</w:t>
      </w:r>
      <w:r w:rsidR="00C305C2">
        <w:rPr>
          <w:lang w:val="en-US"/>
        </w:rPr>
        <w:t xml:space="preserve"> currently</w:t>
      </w:r>
      <w:r>
        <w:rPr>
          <w:lang w:val="en-US"/>
        </w:rPr>
        <w:t xml:space="preserve"> </w:t>
      </w:r>
      <w:r w:rsidR="00C7056E">
        <w:rPr>
          <w:lang w:val="en-US"/>
        </w:rPr>
        <w:t>“candle”, “bear”, and “table”</w:t>
      </w:r>
    </w:p>
    <w:p w14:paraId="285B6C8B" w14:textId="00F48A47" w:rsidR="00C305C2" w:rsidRDefault="00C305C2" w:rsidP="00C305C2">
      <w:pPr>
        <w:rPr>
          <w:b/>
          <w:bCs/>
          <w:lang w:val="en-US"/>
        </w:rPr>
      </w:pPr>
      <w:r>
        <w:rPr>
          <w:b/>
          <w:bCs/>
          <w:lang w:val="en-US"/>
        </w:rPr>
        <w:t>Instructions</w:t>
      </w:r>
    </w:p>
    <w:p w14:paraId="40697872" w14:textId="3F1868C1" w:rsidR="00C305C2" w:rsidRPr="009F76A8" w:rsidRDefault="00C305C2" w:rsidP="00C305C2">
      <w:pPr>
        <w:pStyle w:val="ListParagraph"/>
        <w:numPr>
          <w:ilvl w:val="0"/>
          <w:numId w:val="1"/>
        </w:numPr>
        <w:rPr>
          <w:b/>
          <w:bCs/>
          <w:lang w:val="en-US"/>
        </w:rPr>
      </w:pPr>
      <w:r>
        <w:rPr>
          <w:lang w:val="en-US"/>
        </w:rPr>
        <w:t>Instructions are set in the text box within the “</w:t>
      </w:r>
      <w:r w:rsidR="00C622BE">
        <w:rPr>
          <w:lang w:val="en-US"/>
        </w:rPr>
        <w:t>instrux</w:t>
      </w:r>
      <w:r>
        <w:rPr>
          <w:lang w:val="en-US"/>
        </w:rPr>
        <w:t xml:space="preserve">” component of the </w:t>
      </w:r>
      <w:r w:rsidR="009F76A8">
        <w:rPr>
          <w:lang w:val="en-US"/>
        </w:rPr>
        <w:t>FF</w:t>
      </w:r>
      <w:r w:rsidR="00EA01B2">
        <w:rPr>
          <w:lang w:val="en-US"/>
        </w:rPr>
        <w:t xml:space="preserve">instrux </w:t>
      </w:r>
      <w:r>
        <w:rPr>
          <w:lang w:val="en-US"/>
        </w:rPr>
        <w:t>routine</w:t>
      </w:r>
      <w:r w:rsidR="00EA01B2">
        <w:rPr>
          <w:lang w:val="en-US"/>
        </w:rPr>
        <w:t xml:space="preserve">. </w:t>
      </w:r>
      <w:r>
        <w:rPr>
          <w:lang w:val="en-US"/>
        </w:rPr>
        <w:t>Simply edit this text to edit how the instructions will appear.</w:t>
      </w:r>
      <w:r w:rsidR="009F76A8">
        <w:rPr>
          <w:lang w:val="en-US"/>
        </w:rPr>
        <w:t xml:space="preserve"> </w:t>
      </w:r>
    </w:p>
    <w:p w14:paraId="559BA3A5" w14:textId="110EBEEF" w:rsidR="009F76A8" w:rsidRPr="008F76EA" w:rsidRDefault="009F76A8" w:rsidP="00C305C2">
      <w:pPr>
        <w:pStyle w:val="ListParagraph"/>
        <w:numPr>
          <w:ilvl w:val="0"/>
          <w:numId w:val="1"/>
        </w:numPr>
        <w:rPr>
          <w:b/>
          <w:bCs/>
          <w:lang w:val="en-US"/>
        </w:rPr>
      </w:pPr>
      <w:r>
        <w:rPr>
          <w:lang w:val="en-US"/>
        </w:rPr>
        <w:t>More instructions are shown in the FFinstrux_2 routine.</w:t>
      </w:r>
    </w:p>
    <w:p w14:paraId="5C3111C6" w14:textId="2A2CF30D" w:rsidR="00DF1DAD" w:rsidRDefault="00D001E3" w:rsidP="00DF1DAD">
      <w:pPr>
        <w:pStyle w:val="ListParagraph"/>
        <w:numPr>
          <w:ilvl w:val="0"/>
          <w:numId w:val="1"/>
        </w:numPr>
        <w:rPr>
          <w:lang w:val="en-US"/>
        </w:rPr>
      </w:pPr>
      <w:r>
        <w:rPr>
          <w:lang w:val="en-US"/>
        </w:rPr>
        <w:t>Current instructions</w:t>
      </w:r>
      <w:r w:rsidR="009F76A8">
        <w:rPr>
          <w:lang w:val="en-US"/>
        </w:rPr>
        <w:t xml:space="preserve"> are shown in the instructions Word document included in the folder.</w:t>
      </w:r>
    </w:p>
    <w:p w14:paraId="3260CEFB" w14:textId="635C04CD" w:rsidR="00C305C2" w:rsidRPr="00DF1DAD" w:rsidRDefault="00C305C2" w:rsidP="00DF1DAD">
      <w:pPr>
        <w:rPr>
          <w:lang w:val="en-US"/>
        </w:rPr>
      </w:pPr>
      <w:r w:rsidRPr="00DF1DAD">
        <w:rPr>
          <w:b/>
          <w:bCs/>
          <w:lang w:val="en-US"/>
        </w:rPr>
        <w:t xml:space="preserve">Trial </w:t>
      </w:r>
      <w:r w:rsidR="0050298C" w:rsidRPr="00DF1DAD">
        <w:rPr>
          <w:b/>
          <w:bCs/>
          <w:lang w:val="en-US"/>
        </w:rPr>
        <w:t xml:space="preserve">number and trial </w:t>
      </w:r>
      <w:r w:rsidRPr="00DF1DAD">
        <w:rPr>
          <w:b/>
          <w:bCs/>
          <w:lang w:val="en-US"/>
        </w:rPr>
        <w:t>length</w:t>
      </w:r>
    </w:p>
    <w:p w14:paraId="19E9F30C" w14:textId="7CBF7E88" w:rsidR="0050298C" w:rsidRDefault="006F0B67" w:rsidP="0050298C">
      <w:pPr>
        <w:pStyle w:val="ListParagraph"/>
        <w:numPr>
          <w:ilvl w:val="0"/>
          <w:numId w:val="1"/>
        </w:numPr>
        <w:rPr>
          <w:lang w:val="en-US"/>
        </w:rPr>
      </w:pPr>
      <w:r>
        <w:rPr>
          <w:lang w:val="en-US"/>
        </w:rPr>
        <w:t xml:space="preserve">There is currently one practice trial involving a chain of 6 words, and 3 real trials involving chains of 19 words each. </w:t>
      </w:r>
      <w:r w:rsidR="00624018">
        <w:rPr>
          <w:lang w:val="en-US"/>
        </w:rPr>
        <w:t xml:space="preserve">Trials have no time limit. </w:t>
      </w:r>
    </w:p>
    <w:p w14:paraId="1EDFF605" w14:textId="2FC005F2" w:rsidR="0050298C" w:rsidRDefault="0050298C" w:rsidP="0050298C">
      <w:pPr>
        <w:pStyle w:val="ListParagraph"/>
        <w:numPr>
          <w:ilvl w:val="0"/>
          <w:numId w:val="1"/>
        </w:numPr>
        <w:rPr>
          <w:lang w:val="en-US"/>
        </w:rPr>
      </w:pPr>
      <w:r>
        <w:rPr>
          <w:lang w:val="en-US"/>
        </w:rPr>
        <w:lastRenderedPageBreak/>
        <w:t>The number of trials is set by the number of rows entered in the Excel spreadsheet</w:t>
      </w:r>
      <w:r w:rsidR="00624018">
        <w:rPr>
          <w:lang w:val="en-US"/>
        </w:rPr>
        <w:t xml:space="preserve"> </w:t>
      </w:r>
      <w:r>
        <w:rPr>
          <w:lang w:val="en-US"/>
        </w:rPr>
        <w:t xml:space="preserve">defining </w:t>
      </w:r>
      <w:r w:rsidR="00624018">
        <w:rPr>
          <w:lang w:val="en-US"/>
        </w:rPr>
        <w:t>starting words</w:t>
      </w:r>
      <w:r>
        <w:rPr>
          <w:lang w:val="en-US"/>
        </w:rPr>
        <w:t xml:space="preserve"> (</w:t>
      </w:r>
      <w:r w:rsidR="00624018">
        <w:rPr>
          <w:lang w:val="en-US"/>
        </w:rPr>
        <w:t>i.e.,</w:t>
      </w:r>
      <w:r>
        <w:rPr>
          <w:lang w:val="en-US"/>
        </w:rPr>
        <w:t xml:space="preserve"> the number of </w:t>
      </w:r>
      <w:r w:rsidR="00C831FA">
        <w:rPr>
          <w:lang w:val="en-US"/>
        </w:rPr>
        <w:t>cues</w:t>
      </w:r>
      <w:r>
        <w:rPr>
          <w:lang w:val="en-US"/>
        </w:rPr>
        <w:t xml:space="preserve"> you enter in </w:t>
      </w:r>
      <w:r w:rsidR="00624018" w:rsidRPr="00BB5FAB">
        <w:rPr>
          <w:lang w:val="en-US"/>
        </w:rPr>
        <w:t>FFcues</w:t>
      </w:r>
      <w:r w:rsidR="00F8489F">
        <w:rPr>
          <w:lang w:val="en-US"/>
        </w:rPr>
        <w:t>.xlsx</w:t>
      </w:r>
      <w:r>
        <w:rPr>
          <w:lang w:val="en-US"/>
        </w:rPr>
        <w:t>).</w:t>
      </w:r>
    </w:p>
    <w:p w14:paraId="3F79F009" w14:textId="77777777" w:rsidR="00B065AF" w:rsidRDefault="00B065AF" w:rsidP="0050298C">
      <w:pPr>
        <w:jc w:val="center"/>
        <w:rPr>
          <w:b/>
          <w:bCs/>
          <w:lang w:val="en-US"/>
        </w:rPr>
      </w:pPr>
    </w:p>
    <w:p w14:paraId="658D829A" w14:textId="4A2D1B37" w:rsidR="00C305C2" w:rsidRPr="00C305C2" w:rsidRDefault="0050298C" w:rsidP="0050298C">
      <w:pPr>
        <w:jc w:val="center"/>
        <w:rPr>
          <w:b/>
          <w:bCs/>
          <w:lang w:val="en-US"/>
        </w:rPr>
      </w:pPr>
      <w:r w:rsidRPr="0050298C">
        <w:rPr>
          <w:b/>
          <w:bCs/>
          <w:lang w:val="en-US"/>
        </w:rPr>
        <w:t>Additional information</w:t>
      </w:r>
    </w:p>
    <w:p w14:paraId="0BFCC826" w14:textId="0CC8908D" w:rsidR="002227E1" w:rsidRDefault="00EB1C72" w:rsidP="006C2956">
      <w:pPr>
        <w:pStyle w:val="ListParagraph"/>
        <w:numPr>
          <w:ilvl w:val="0"/>
          <w:numId w:val="1"/>
        </w:numPr>
        <w:rPr>
          <w:lang w:val="en-US"/>
        </w:rPr>
      </w:pPr>
      <w:r>
        <w:rPr>
          <w:lang w:val="en-US"/>
        </w:rPr>
        <w:t>Trials are randomized.</w:t>
      </w:r>
    </w:p>
    <w:p w14:paraId="44F6615B" w14:textId="47258BF6" w:rsidR="00940E31" w:rsidRDefault="00940E31" w:rsidP="006C2956">
      <w:pPr>
        <w:pStyle w:val="ListParagraph"/>
        <w:numPr>
          <w:ilvl w:val="0"/>
          <w:numId w:val="1"/>
        </w:numPr>
        <w:rPr>
          <w:lang w:val="en-US"/>
        </w:rPr>
      </w:pPr>
      <w:r>
        <w:rPr>
          <w:lang w:val="en-US"/>
        </w:rPr>
        <w:t xml:space="preserve">The experiment stores the times (relative to the </w:t>
      </w:r>
      <w:r w:rsidR="006A27D8">
        <w:rPr>
          <w:lang w:val="en-US"/>
        </w:rPr>
        <w:t>previous response</w:t>
      </w:r>
      <w:r>
        <w:rPr>
          <w:lang w:val="en-US"/>
        </w:rPr>
        <w:t>) of the first and last key press</w:t>
      </w:r>
      <w:r w:rsidR="00AB7352">
        <w:rPr>
          <w:lang w:val="en-US"/>
        </w:rPr>
        <w:t>, using Psychopy’s in-built key_resp.rt.</w:t>
      </w:r>
      <w:r>
        <w:rPr>
          <w:lang w:val="en-US"/>
        </w:rPr>
        <w:t xml:space="preserve"> </w:t>
      </w:r>
      <w:r w:rsidR="006A27D8">
        <w:rPr>
          <w:lang w:val="en-US"/>
        </w:rPr>
        <w:t xml:space="preserve">So, it will be the time of the key press relative to when the text box was first shown for that response. Thus, the time reflects how long the participant took to think of and type that word, and not the time relative to the start of the trial (which can be found by summing the </w:t>
      </w:r>
      <w:r w:rsidR="006A27D8" w:rsidRPr="006A27D8">
        <w:rPr>
          <w:lang w:val="en-US"/>
        </w:rPr>
        <w:t>RTLastKP</w:t>
      </w:r>
      <w:r w:rsidR="006A27D8" w:rsidRPr="006A27D8">
        <w:rPr>
          <w:lang w:val="en-US"/>
        </w:rPr>
        <w:t xml:space="preserve"> </w:t>
      </w:r>
      <w:r w:rsidR="006A27D8">
        <w:rPr>
          <w:lang w:val="en-US"/>
        </w:rPr>
        <w:t xml:space="preserve">values. </w:t>
      </w:r>
      <w:r>
        <w:rPr>
          <w:lang w:val="en-US"/>
        </w:rPr>
        <w:t>The last key press will be return/enter</w:t>
      </w:r>
      <w:r w:rsidR="006A27D8">
        <w:rPr>
          <w:lang w:val="en-US"/>
        </w:rPr>
        <w:t>.</w:t>
      </w:r>
    </w:p>
    <w:p w14:paraId="650DD3AC" w14:textId="363F6779" w:rsidR="00C271D2" w:rsidRPr="00685C59" w:rsidRDefault="00C271D2" w:rsidP="00685C59">
      <w:pPr>
        <w:pStyle w:val="ListParagraph"/>
        <w:numPr>
          <w:ilvl w:val="0"/>
          <w:numId w:val="1"/>
        </w:numPr>
        <w:rPr>
          <w:lang w:val="en-US"/>
        </w:rPr>
      </w:pPr>
      <w:r>
        <w:rPr>
          <w:lang w:val="en-US"/>
        </w:rPr>
        <w:t>Text entry is handled by the code in the Each Frame tab of the</w:t>
      </w:r>
      <w:r w:rsidR="00AB7352">
        <w:rPr>
          <w:lang w:val="en-US"/>
        </w:rPr>
        <w:t xml:space="preserve"> code component of the main </w:t>
      </w:r>
      <w:r w:rsidR="002F0F94">
        <w:rPr>
          <w:lang w:val="en-US"/>
        </w:rPr>
        <w:t>FF</w:t>
      </w:r>
      <w:r w:rsidR="00AB7352">
        <w:rPr>
          <w:lang w:val="en-US"/>
        </w:rPr>
        <w:t xml:space="preserve"> routine. Psychopy has recently added a Textbox component but this appears to</w:t>
      </w:r>
      <w:r w:rsidR="00685C59">
        <w:rPr>
          <w:lang w:val="en-US"/>
        </w:rPr>
        <w:t xml:space="preserve"> </w:t>
      </w:r>
      <w:r w:rsidR="00AB7352" w:rsidRPr="00685C59">
        <w:rPr>
          <w:lang w:val="en-US"/>
        </w:rPr>
        <w:t>have several issues still</w:t>
      </w:r>
      <w:r w:rsidR="0050298C" w:rsidRPr="00685C59">
        <w:rPr>
          <w:lang w:val="en-US"/>
        </w:rPr>
        <w:t xml:space="preserve"> which make it unusable</w:t>
      </w:r>
      <w:r w:rsidR="00E839D7">
        <w:rPr>
          <w:lang w:val="en-US"/>
        </w:rPr>
        <w:t xml:space="preserve"> (as of 2023 – things may be different now).</w:t>
      </w:r>
    </w:p>
    <w:p w14:paraId="750085A4" w14:textId="77777777" w:rsidR="00EB1C72" w:rsidRDefault="00EB1C72" w:rsidP="0088102D">
      <w:pPr>
        <w:rPr>
          <w:b/>
          <w:bCs/>
          <w:lang w:val="en-US"/>
        </w:rPr>
      </w:pPr>
    </w:p>
    <w:p w14:paraId="49C98071" w14:textId="783A70A6" w:rsidR="0088102D" w:rsidRPr="0088102D" w:rsidRDefault="0088102D" w:rsidP="0088102D">
      <w:pPr>
        <w:rPr>
          <w:b/>
          <w:bCs/>
          <w:lang w:val="en-US"/>
        </w:rPr>
      </w:pPr>
      <w:r>
        <w:rPr>
          <w:b/>
          <w:bCs/>
          <w:lang w:val="en-US"/>
        </w:rPr>
        <w:t>Running online</w:t>
      </w:r>
    </w:p>
    <w:p w14:paraId="7A82E7B5" w14:textId="59C48BA7" w:rsidR="005010E3" w:rsidRDefault="005010E3" w:rsidP="005010E3">
      <w:pPr>
        <w:rPr>
          <w:lang w:val="en-US"/>
        </w:rPr>
      </w:pPr>
      <w:r>
        <w:rPr>
          <w:lang w:val="en-US"/>
        </w:rPr>
        <w:t xml:space="preserve">To run </w:t>
      </w:r>
      <w:r w:rsidR="00DB7819">
        <w:rPr>
          <w:lang w:val="en-US"/>
        </w:rPr>
        <w:t>the experiment</w:t>
      </w:r>
      <w:r>
        <w:rPr>
          <w:lang w:val="en-US"/>
        </w:rPr>
        <w:t xml:space="preserve"> online, open up the experiment in Builder mode, </w:t>
      </w:r>
      <w:r w:rsidR="006C2956">
        <w:rPr>
          <w:lang w:val="en-US"/>
        </w:rPr>
        <w:t xml:space="preserve">and click “File” then “Export HTML”. Next, </w:t>
      </w:r>
      <w:r>
        <w:rPr>
          <w:lang w:val="en-US"/>
        </w:rPr>
        <w:t xml:space="preserve">navigate to the “Pavlovia.org” tab -&gt; “User” -&gt; “Log in to Pavlovia”. Enter your log in details, then go back to the same </w:t>
      </w:r>
      <w:r w:rsidR="00E15EE2">
        <w:rPr>
          <w:lang w:val="en-US"/>
        </w:rPr>
        <w:t xml:space="preserve">“Pavlovia.org” </w:t>
      </w:r>
      <w:r>
        <w:rPr>
          <w:lang w:val="en-US"/>
        </w:rPr>
        <w:t xml:space="preserve">tab and click “New…”, and enter the experiment name. </w:t>
      </w:r>
      <w:r w:rsidR="006C2956">
        <w:rPr>
          <w:lang w:val="en-US"/>
        </w:rPr>
        <w:t>The experiment should sync to your Pavlovia account online. You may need to sync by clicking “Pavlovia.org” then “sync”. Whenever you make any changes to the experiment or the javascipt code, you will have to re-export the HTML and then sync again.</w:t>
      </w:r>
    </w:p>
    <w:p w14:paraId="0C4742FE" w14:textId="77777777" w:rsidR="006C2956" w:rsidRPr="005010E3" w:rsidRDefault="006C2956" w:rsidP="005010E3">
      <w:pPr>
        <w:rPr>
          <w:lang w:val="en-US"/>
        </w:rPr>
      </w:pPr>
    </w:p>
    <w:sectPr w:rsidR="006C2956" w:rsidRPr="005010E3" w:rsidSect="005B271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37F8F"/>
    <w:multiLevelType w:val="hybridMultilevel"/>
    <w:tmpl w:val="78AAACC4"/>
    <w:lvl w:ilvl="0" w:tplc="C306673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34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286A"/>
    <w:rsid w:val="00043AF6"/>
    <w:rsid w:val="000B4404"/>
    <w:rsid w:val="000C1F6E"/>
    <w:rsid w:val="000D7EDC"/>
    <w:rsid w:val="000F3B67"/>
    <w:rsid w:val="001F736E"/>
    <w:rsid w:val="002227E1"/>
    <w:rsid w:val="002407F0"/>
    <w:rsid w:val="002F0F94"/>
    <w:rsid w:val="00301C82"/>
    <w:rsid w:val="003300EF"/>
    <w:rsid w:val="0035286A"/>
    <w:rsid w:val="003F78E7"/>
    <w:rsid w:val="004673C9"/>
    <w:rsid w:val="005010E3"/>
    <w:rsid w:val="0050298C"/>
    <w:rsid w:val="00547C6D"/>
    <w:rsid w:val="00554979"/>
    <w:rsid w:val="005B2718"/>
    <w:rsid w:val="00624018"/>
    <w:rsid w:val="00685C59"/>
    <w:rsid w:val="006A27D8"/>
    <w:rsid w:val="006C2956"/>
    <w:rsid w:val="006F0B67"/>
    <w:rsid w:val="00776AD4"/>
    <w:rsid w:val="008809AC"/>
    <w:rsid w:val="0088102D"/>
    <w:rsid w:val="00890F90"/>
    <w:rsid w:val="008F76EA"/>
    <w:rsid w:val="00940E31"/>
    <w:rsid w:val="009A680E"/>
    <w:rsid w:val="009F76A8"/>
    <w:rsid w:val="00A31676"/>
    <w:rsid w:val="00A9725C"/>
    <w:rsid w:val="00AB7352"/>
    <w:rsid w:val="00B065AF"/>
    <w:rsid w:val="00B4744E"/>
    <w:rsid w:val="00BB5FAB"/>
    <w:rsid w:val="00C271D2"/>
    <w:rsid w:val="00C305C2"/>
    <w:rsid w:val="00C622BE"/>
    <w:rsid w:val="00C7056E"/>
    <w:rsid w:val="00C831FA"/>
    <w:rsid w:val="00C94F6C"/>
    <w:rsid w:val="00D001E3"/>
    <w:rsid w:val="00D85F92"/>
    <w:rsid w:val="00DB7819"/>
    <w:rsid w:val="00DF1DAD"/>
    <w:rsid w:val="00E15EE2"/>
    <w:rsid w:val="00E205CD"/>
    <w:rsid w:val="00E52D61"/>
    <w:rsid w:val="00E53AB5"/>
    <w:rsid w:val="00E839D7"/>
    <w:rsid w:val="00E86157"/>
    <w:rsid w:val="00EA01B2"/>
    <w:rsid w:val="00EB1C72"/>
    <w:rsid w:val="00EC7605"/>
    <w:rsid w:val="00ED0721"/>
    <w:rsid w:val="00F8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3C6D"/>
  <w15:chartTrackingRefBased/>
  <w15:docId w15:val="{F8B2D358-3231-45A6-A161-1650B154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956"/>
    <w:pPr>
      <w:ind w:left="720"/>
      <w:contextualSpacing/>
    </w:pPr>
  </w:style>
  <w:style w:type="paragraph" w:styleId="NormalWeb">
    <w:name w:val="Normal (Web)"/>
    <w:basedOn w:val="Normal"/>
    <w:uiPriority w:val="99"/>
    <w:semiHidden/>
    <w:unhideWhenUsed/>
    <w:rsid w:val="00301C8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F3B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6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sf.io/preprints/psyarxiv/2qnj4_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Lloyd-Cox</dc:creator>
  <cp:keywords/>
  <dc:description/>
  <cp:lastModifiedBy>James Lloyd-Cox</cp:lastModifiedBy>
  <cp:revision>51</cp:revision>
  <dcterms:created xsi:type="dcterms:W3CDTF">2023-01-09T18:31:00Z</dcterms:created>
  <dcterms:modified xsi:type="dcterms:W3CDTF">2026-04-27T21:03:00Z</dcterms:modified>
</cp:coreProperties>
</file>