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44" w:after="0" w:line="480" w:lineRule="auto"/>
        <w:jc w:val="center"/>
      </w:pPr>
      <w:r>
        <w:rPr>
          <w:rFonts w:ascii="Times New Roman" w:hAnsi="Times New Roman"/>
          <w:b/>
          <w:color w:val="000000"/>
          <w:sz w:val="24"/>
        </w:rPr>
        <w:t>Design and Evaluation of a Traditional Rule-Based Gradio Chatbot</w:t>
      </w:r>
    </w:p>
    <w:p>
      <w:pPr>
        <w:spacing w:line="480" w:lineRule="auto"/>
        <w:jc w:val="center"/>
      </w:pPr>
      <w:r>
        <w:rPr>
          <w:rFonts w:ascii="Times New Roman" w:hAnsi="Times New Roman"/>
          <w:color w:val="000000"/>
          <w:sz w:val="24"/>
        </w:rPr>
        <w:t>James Risitne (GitHub: jamesris1)</w:t>
      </w:r>
    </w:p>
    <w:p>
      <w:pPr>
        <w:spacing w:line="480" w:lineRule="auto"/>
        <w:jc w:val="center"/>
      </w:pPr>
      <w:r>
        <w:rPr>
          <w:rFonts w:ascii="Times New Roman" w:hAnsi="Times New Roman"/>
          <w:color w:val="000000"/>
          <w:sz w:val="24"/>
        </w:rPr>
        <w:t>University of the Cumberlands</w:t>
      </w:r>
    </w:p>
    <w:p>
      <w:pPr>
        <w:spacing w:line="480" w:lineRule="auto"/>
        <w:jc w:val="center"/>
      </w:pPr>
      <w:r>
        <w:rPr>
          <w:rFonts w:ascii="Times New Roman" w:hAnsi="Times New Roman"/>
          <w:color w:val="000000"/>
          <w:sz w:val="24"/>
        </w:rPr>
        <w:t>MSAI-631-A02: Artificial Intelligence for Human-Computer Interaction</w:t>
      </w:r>
    </w:p>
    <w:p>
      <w:pPr>
        <w:spacing w:line="480" w:lineRule="auto"/>
        <w:jc w:val="center"/>
      </w:pPr>
      <w:r>
        <w:rPr>
          <w:rFonts w:ascii="Times New Roman" w:hAnsi="Times New Roman"/>
          <w:color w:val="000000"/>
          <w:sz w:val="24"/>
        </w:rPr>
        <w:t>Alan Dennis</w:t>
      </w:r>
    </w:p>
    <w:p>
      <w:pPr>
        <w:spacing w:line="480" w:lineRule="auto"/>
        <w:jc w:val="center"/>
      </w:pPr>
      <w:r>
        <w:rPr>
          <w:rFonts w:ascii="Times New Roman" w:hAnsi="Times New Roman"/>
          <w:color w:val="000000"/>
          <w:sz w:val="24"/>
        </w:rPr>
        <w:t>August 30, 2026</w:t>
      </w:r>
    </w:p>
    <w:p>
      <w:r>
        <w:br w:type="page"/>
      </w:r>
    </w:p>
    <w:p>
      <w:pPr>
        <w:pStyle w:val="Heading1"/>
      </w:pPr>
      <w:r>
        <w:t>Design and Evaluation of a Traditional Rule-Based Gradio Chatbot</w:t>
      </w:r>
    </w:p>
    <w:p>
      <w:pPr>
        <w:widowControl/>
        <w:spacing w:line="480" w:lineRule="auto" w:before="0" w:after="0"/>
        <w:ind w:firstLine="720"/>
      </w:pPr>
      <w:r>
        <w:rPr>
          <w:rFonts w:ascii="Times New Roman" w:hAnsi="Times New Roman"/>
          <w:color w:val="000000"/>
          <w:sz w:val="24"/>
        </w:rPr>
        <w:t>The first chatbot stage establishes a traditional baseline before introducing a language model. The implementation tokenizes the user's message, compares the resulting words with known intent groups, and returns the response associated with the highest keyword overlap. Supported intents include greetings, environment setup, GitHub, assignment requirements, troubleshooting, thanks, and goodbye.</w:t>
      </w:r>
    </w:p>
    <w:p>
      <w:pPr>
        <w:widowControl/>
        <w:spacing w:line="480" w:lineRule="auto" w:before="0" w:after="0"/>
        <w:ind w:firstLine="720"/>
      </w:pPr>
      <w:r>
        <w:rPr>
          <w:rFonts w:ascii="Times New Roman" w:hAnsi="Times New Roman"/>
          <w:color w:val="000000"/>
          <w:sz w:val="24"/>
        </w:rPr>
        <w:t>This deterministic approach resembles the pattern-matching tradition illustrated by ELIZA, an early program that transformed user input through scripted rules (Weizenbaum, 1966). Its strengths are transparency, speed, predictable output, and operation without an external service. Its limitation is equally clear: it cannot generalize well beyond the phrases and topics anticipated by the developer.</w:t>
      </w:r>
    </w:p>
    <w:p>
      <w:pPr>
        <w:widowControl/>
        <w:spacing w:line="480" w:lineRule="auto" w:before="0" w:after="0"/>
        <w:ind w:firstLine="720"/>
      </w:pPr>
      <w:r>
        <w:rPr>
          <w:rFonts w:ascii="Times New Roman" w:hAnsi="Times New Roman"/>
          <w:color w:val="000000"/>
          <w:sz w:val="24"/>
        </w:rPr>
        <w:t>I kept the rule engine separate from the interface so it could be tested without launching a browser. The same Gradio application then exposes the traditional mode beside the OpenAI and adaptive modes. This makes the learning progression visible rather than hiding each assignment in a separate, disconnected application.</w:t>
      </w:r>
    </w:p>
    <w:p>
      <w:r>
        <w:br w:type="page"/>
      </w:r>
    </w:p>
    <w:p>
      <w:pPr>
        <w:pStyle w:val="Heading1"/>
      </w:pPr>
      <w:r>
        <w:t>Interface Implementation</w:t>
      </w:r>
    </w:p>
    <w:p>
      <w:pPr>
        <w:widowControl/>
        <w:spacing w:line="480" w:lineRule="auto" w:before="0" w:after="0"/>
        <w:ind w:firstLine="720"/>
      </w:pPr>
      <w:r>
        <w:rPr>
          <w:rFonts w:ascii="Times New Roman" w:hAnsi="Times New Roman"/>
          <w:color w:val="000000"/>
          <w:sz w:val="24"/>
        </w:rPr>
        <w:t>Gradio provides a web interface around Python functions and supports chat-oriented interaction patterns (Gradio, n.d.). I used a Blocks layout to show the conversation, the text input, the stage selector, comparison guidance, example prompts, and an adaptation-status card. In traditional mode, the interface answers development-environment questions with deterministic rules.</w:t>
      </w:r>
    </w:p>
    <w:p>
      <w:pPr>
        <w:widowControl/>
        <w:spacing w:line="480" w:lineRule="auto" w:before="0" w:after="0"/>
        <w:ind w:firstLine="720"/>
      </w:pPr>
      <w:r>
        <w:rPr>
          <w:rFonts w:ascii="Times New Roman" w:hAnsi="Times New Roman"/>
          <w:color w:val="000000"/>
          <w:sz w:val="24"/>
        </w:rPr>
        <w:t>The response is produced entirely by local rules. The status panel explicitly says that the service is in offline demonstration mode, preventing a viewer from confusing the baseline with a live model response. The examples also encourage the user to compare the same prompt across stages.</w:t>
      </w:r>
    </w:p>
    <w:p>
      <w:r>
        <w:br w:type="page"/>
      </w:r>
    </w:p>
    <w:p>
      <w:pPr>
        <w:pStyle w:val="Heading1"/>
      </w:pPr>
      <w:r>
        <w:t>Testing, Challenges, and Lessons Learned</w:t>
      </w:r>
    </w:p>
    <w:p>
      <w:pPr>
        <w:widowControl/>
        <w:spacing w:line="480" w:lineRule="auto" w:before="0" w:after="0"/>
        <w:ind w:firstLine="720"/>
      </w:pPr>
      <w:r>
        <w:rPr>
          <w:rFonts w:ascii="Times New Roman" w:hAnsi="Times New Roman"/>
          <w:color w:val="000000"/>
          <w:sz w:val="24"/>
        </w:rPr>
        <w:t>Automated tests verify a known intent, an unknown-topic fallback, adaptive signal detection, OpenAI request construction through a fake client, the study-plan calculation, and successful construction of the Gradio application. The verified run completed seven tests, and the code-quality audit passed.</w:t>
      </w:r>
    </w:p>
    <w:p>
      <w:pPr>
        <w:widowControl/>
        <w:spacing w:line="480" w:lineRule="auto" w:before="0" w:after="0"/>
        <w:ind w:firstLine="720"/>
      </w:pPr>
      <w:r>
        <w:rPr>
          <w:rFonts w:ascii="Times New Roman" w:hAnsi="Times New Roman"/>
          <w:color w:val="000000"/>
          <w:sz w:val="24"/>
        </w:rPr>
        <w:t>The main challenge was designing enough intent coverage to make the baseline useful without pretending it was intelligent. I mitigated that problem by writing a candid fallback message and by limiting the bot to course-support topics. Another challenge was maintaining one history format across all three modes. I used role-and-content message dictionaries so the rule-based, OpenAI, and adaptive paths can share the same interface state.</w:t>
      </w:r>
    </w:p>
    <w:p>
      <w:pPr>
        <w:widowControl/>
        <w:spacing w:line="480" w:lineRule="auto" w:before="0" w:after="0"/>
        <w:ind w:firstLine="720"/>
      </w:pPr>
      <w:r>
        <w:rPr>
          <w:rFonts w:ascii="Times New Roman" w:hAnsi="Times New Roman"/>
          <w:color w:val="000000"/>
          <w:sz w:val="24"/>
        </w:rPr>
        <w:t>The exercise clarified why traditional and LLM chatbots should be evaluated differently. A rule-based bot is judged by intent coverage and predictable branching. A model-powered bot also requires evaluation of relevance, safety, privacy, cost, and variability. Keeping this baseline makes those later differences measurable.</w:t>
      </w:r>
    </w:p>
    <w:p>
      <w:r>
        <w:br w:type="page"/>
      </w:r>
    </w:p>
    <w:p>
      <w:pPr>
        <w:pStyle w:val="Heading1"/>
      </w:pPr>
      <w:r>
        <w:t>References</w:t>
      </w:r>
    </w:p>
    <w:p>
      <w:pPr>
        <w:spacing w:line="480" w:lineRule="auto" w:after="0"/>
        <w:ind w:left="720" w:hanging="720"/>
      </w:pPr>
      <w:r>
        <w:rPr>
          <w:rFonts w:ascii="Times New Roman" w:hAnsi="Times New Roman"/>
          <w:color w:val="000000"/>
          <w:sz w:val="24"/>
        </w:rPr>
        <w:t>Gradio. (n.d.). ChatInterface. https://www.gradio.app/docs/gradio/chatinterface</w:t>
      </w:r>
    </w:p>
    <w:p>
      <w:pPr>
        <w:spacing w:line="480" w:lineRule="auto" w:after="0"/>
        <w:ind w:left="720" w:hanging="720"/>
      </w:pPr>
      <w:r>
        <w:rPr>
          <w:rFonts w:ascii="Times New Roman" w:hAnsi="Times New Roman"/>
          <w:color w:val="000000"/>
          <w:sz w:val="24"/>
        </w:rPr>
        <w:t>Gradio. (n.d.). Creating a chatbot fast. https://www.gradio.app/guides/creating-a-chatbot-fast</w:t>
      </w:r>
    </w:p>
    <w:p>
      <w:pPr>
        <w:spacing w:line="480" w:lineRule="auto" w:after="0"/>
        <w:ind w:left="720" w:hanging="720"/>
      </w:pPr>
      <w:r>
        <w:rPr>
          <w:rFonts w:ascii="Times New Roman" w:hAnsi="Times New Roman"/>
          <w:color w:val="000000"/>
          <w:sz w:val="24"/>
        </w:rPr>
        <w:t>Weizenbaum, J. (1966). ELIZA-A computer program for the study of natural language communication between man and machine. Communications of the ACM, 9(1), 36-45. https://doi.org/10.1145/365153.365168</w:t>
      </w:r>
    </w:p>
    <w:sectPr>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 Traditional Rule-Based Gradio Chatbot</dc:title>
  <dc:subject>AI and LLM course exercise report</dc:subject>
  <dc:creator/>
  <cp:keywords>GitHub, Python, R, Gradio, OpenAI, adaptive interface</cp:keywords>
  <dc:description/>
  <cp:lastModifiedBy/>
  <cp:revision>1</cp:revision>
  <dcterms:created xsi:type="dcterms:W3CDTF">2013-12-23T23:15:00Z</dcterms:created>
  <dcterms:modified xsi:type="dcterms:W3CDTF">2013-12-23T23:15:00Z</dcterms:modified>
  <cp:category/>
</cp:coreProperties>
</file>