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4545" w14:textId="77777777" w:rsidR="00C53A41" w:rsidRPr="00C53A41" w:rsidRDefault="00C53A41" w:rsidP="00C53A41">
      <w:pPr>
        <w:rPr>
          <w:rFonts w:ascii="Arial Black" w:hAnsi="Arial Black"/>
          <w:sz w:val="48"/>
          <w:szCs w:val="48"/>
        </w:rPr>
      </w:pPr>
      <w:bookmarkStart w:id="0" w:name="_GoBack"/>
      <w:r w:rsidRPr="00C53A41">
        <w:rPr>
          <w:rFonts w:ascii="Arial Black" w:hAnsi="Arial Black"/>
          <w:sz w:val="48"/>
          <w:szCs w:val="48"/>
        </w:rPr>
        <w:t xml:space="preserve">Como fazer café </w:t>
      </w:r>
    </w:p>
    <w:bookmarkEnd w:id="0"/>
    <w:p w14:paraId="1E094A4D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 xml:space="preserve">1.Pegar uma chaleira </w:t>
      </w:r>
    </w:p>
    <w:p w14:paraId="65742477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2.Colocar água na chaleira</w:t>
      </w:r>
    </w:p>
    <w:p w14:paraId="33A7E7C9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3.Colocar a chaleira com água no fogão para ferver</w:t>
      </w:r>
    </w:p>
    <w:p w14:paraId="4B73DBD7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4.Procurar um coador de café</w:t>
      </w:r>
    </w:p>
    <w:p w14:paraId="36C5AE6F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5.Procurar um suporte de café</w:t>
      </w:r>
    </w:p>
    <w:p w14:paraId="58C19E4E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6.Procurar uma garrafa de café</w:t>
      </w:r>
    </w:p>
    <w:p w14:paraId="16E30934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 xml:space="preserve">7.Com a garrafa de café gire a tampa da garrafa </w:t>
      </w:r>
    </w:p>
    <w:p w14:paraId="1EE4D4D4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8. Coloque o coador de café no suporte</w:t>
      </w:r>
    </w:p>
    <w:p w14:paraId="4BC580B0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9.Coloque o suporte com o coador de café na garrafa</w:t>
      </w:r>
    </w:p>
    <w:p w14:paraId="72E6B833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 xml:space="preserve">10.Coloque o café em pó no coador </w:t>
      </w:r>
    </w:p>
    <w:p w14:paraId="18357BAF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11.veja se a água está fervida</w:t>
      </w:r>
    </w:p>
    <w:p w14:paraId="56D6A57D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12.Com água fervida</w:t>
      </w:r>
    </w:p>
    <w:p w14:paraId="0397A01A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 xml:space="preserve">13.Coloque a água no coador </w:t>
      </w:r>
    </w:p>
    <w:p w14:paraId="6AE5CA4D" w14:textId="77777777" w:rsidR="00C53A41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14.Espere o café ser coado</w:t>
      </w:r>
    </w:p>
    <w:p w14:paraId="54F9B2B5" w14:textId="0C8EE968" w:rsidR="00225414" w:rsidRPr="00C53A41" w:rsidRDefault="00C53A41" w:rsidP="00C53A41">
      <w:pPr>
        <w:rPr>
          <w:sz w:val="32"/>
          <w:szCs w:val="32"/>
        </w:rPr>
      </w:pPr>
      <w:r w:rsidRPr="00C53A41">
        <w:rPr>
          <w:sz w:val="32"/>
          <w:szCs w:val="32"/>
        </w:rPr>
        <w:t>15.Com o café coado na garrafa feche a mesma</w:t>
      </w:r>
    </w:p>
    <w:sectPr w:rsidR="00225414" w:rsidRPr="00C53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E"/>
    <w:rsid w:val="0049494E"/>
    <w:rsid w:val="00B227BD"/>
    <w:rsid w:val="00C53A41"/>
    <w:rsid w:val="00D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FFC1-B565-4981-8643-F022880C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2025-04-15T11:30:00Z</dcterms:created>
  <dcterms:modified xsi:type="dcterms:W3CDTF">2025-04-15T11:31:00Z</dcterms:modified>
</cp:coreProperties>
</file>