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0"/>
          <w:szCs w:val="40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08">
      <w:pPr>
        <w:spacing w:before="300" w:line="240" w:lineRule="auto"/>
        <w:ind w:left="8220.472440944883" w:firstLine="510"/>
        <w:jc w:val="right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4"/>
          <w:szCs w:val="44"/>
          <w:rtl w:val="0"/>
        </w:rPr>
        <w:t>4</w:t>
      </w: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>Relación de Modelos en Django.</w:t>
      </w:r>
    </w:p>
    <w:p w:rsidR="00000000" w:rsidDel="00000000" w:rsidP="00000000" w:rsidRDefault="00000000" w:rsidRPr="00000000" w14:paraId="0000000B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>Michael Montgomery Rosell</w:t>
      </w:r>
    </w:p>
    <w:p w:rsidR="00000000" w:rsidDel="00000000" w:rsidP="00000000" w:rsidRDefault="00000000" w:rsidRPr="00000000" w14:paraId="00000014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>Desarrollo de Aplicaciones Empresariales</w:t>
      </w:r>
    </w:p>
    <w:p w:rsidR="00000000" w:rsidDel="00000000" w:rsidP="00000000" w:rsidRDefault="00000000" w:rsidRPr="00000000" w14:paraId="00000019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  <w:sectPr>
          <w:headerReference r:id="rId8" w:type="default"/>
          <w:headerReference r:id="rId9" w:type="first"/>
          <w:headerReference r:id="rId10" w:type="even"/>
          <w:footerReference r:id="rId11" w:type="first"/>
          <w:footerReference w:type="default" r:id="rId12"/>
          <w:footerReference w:type="even" r:id="rId13"/>
          <w:pgSz w:h="16838" w:w="11906" w:orient="portrait"/>
          <w:pgMar w:bottom="0" w:top="0" w:left="0" w:right="567" w:header="709" w:footer="709"/>
          <w:pgNumType w:start="1"/>
          <w:titlePg w:val="1"/>
        </w:sect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4-C24-A </w:t>
      </w:r>
    </w:p>
    <w:p w:rsidR="00000000" w:rsidDel="00000000" w:rsidP="00000000" w:rsidRDefault="00000000" w:rsidRPr="00000000" w14:paraId="0000001C">
      <w:pPr>
        <w:tabs>
          <w:tab w:val="left" w:leader="none" w:pos="1200"/>
        </w:tabs>
        <w:rPr>
          <w:rFonts w:ascii="Arial" w:cs="Arial" w:eastAsia="Arial" w:hAnsi="Arial"/>
          <w:b w:val="1"/>
          <w:bCs w:val="1"/>
          <w:color w:val="54c2e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- Configura tablas relacionadas en Django con ForeignKey, OneToOneField y ManyToManyField.</w:t>
        <w:br/>
        <w:t>- Declara un modelo intermedio con through para una relación muchos a muchos con datos propios.</w:t>
        <w:br/>
        <w:t>- Consulta los datos relacionados en ambos sentidos y comprueba el efecto de on_delete.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En este laboratorio está prohibida la manipulación del hardware y de las</w:t>
        <w:br/>
        <w:t>conexiones eléctricas o de red de los equipos, así como la ingestión de</w:t>
        <w:br/>
        <w:t>alimentos o bebidas en las estaciones de trabajo.</w:t>
        <w:br/>
        <w:t>Ubicar mochilas y maletines en el lugar destinado para ello, de modo que no</w:t>
        <w:br/>
        <w:t>obstruyan el paso ni las salidas.</w:t>
        <w:br/>
        <w:t>Al terminar la sesión, cerrar las sesiones abiertas en el equipo —incluidas</w:t>
        <w:br/>
        <w:t>las del repositorio y las de los servicios en línea que use la aplicación— y</w:t>
        <w:br/>
        <w:t>dejar la estación de trabajo y la silla limpias y ordenadas.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 teórico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Revisar, antes de iniciar el laboratorio, el material de la sesión de aula de</w:t>
        <w:br/>
        <w:t>la semana publicado en el campus virtual: la presentación del tema y el</w:t>
        <w:br/>
        <w:t>cuestionario de refuerzo. Cada laboratorio implementa lo que la sesión de</w:t>
        <w:br/>
        <w:t>aula presentó; sin ese repaso, el tiempo de laboratorio se va en entender el</w:t>
        <w:br/>
        <w:t>concepto en vez de en construirlo.</w:t>
        <w:br/>
        <w:t>El proyecto del laboratorio es acumulativo: cada semana se parte del</w:t>
        <w:br/>
        <w:t>resultado de la anterior, no de un proyecto en blanco.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empleadas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Código Python según PEP 8 y la estructura de proyecto de Django: una</w:t>
        <w:br/>
        <w:t>aplicación por responsabilidad, modelos en singular, migraciones versionadas</w:t>
        <w:br/>
        <w:t>y `settings.py` sin credenciales escritas a mano.</w:t>
        <w:br/>
        <w:t>Código JavaScript según el estándar de ReactJS: componentes en PascalCase,</w:t>
        <w:br/>
        <w:t>hooks con el prefijo `use` y una carpeta por componente.</w:t>
        <w:br/>
        <w:t>Todo el código, los nombres de variables y los comentarios se escriben en</w:t>
        <w:br/>
        <w:t>inglés; los entregables y las explicaciones, en español.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Cada estudiante trabaja en un equipo con Windows 10 o superior, con Python</w:t>
        <w:br/>
        <w:t>3.12 o superior, Node.js 20 o superior, Git y Visual Studio Code instalados,</w:t>
        <w:br/>
        <w:t>y con acceso a internet.</w:t>
        <w:br/>
        <w:t>Cuentas necesarias: una cuenta de GitHub para el repositorio del equipo y las</w:t>
        <w:br/>
        <w:t>de los servicios en línea que pida la sesión (la pasarela de pago en la</w:t>
        <w:br/>
        <w:t>semana 16 trabaja en modo de pruebas, nunca con dinero real).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para el desarrollo de la tarea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El laboratorio se desarrolla en equipo, repartiendo el trabajo entre los</w:t>
        <w:br/>
        <w:t>integrantes y dejando constancia de quién hizo qué.</w:t>
        <w:br/>
        <w:t>El proyecto se sube a un solo repositorio de GitHub por equipo. La evidencia</w:t>
        <w:br/>
        <w:t>de cada laboratorio se registra en la sección de desarrollo del entregable</w:t>
        <w:br/>
        <w:t>con este formato: nombre del alumno, título del desarrollo, captura del</w:t>
        <w:br/>
        <w:t>resultado, código, explicación del resultado y casos de prueba, más una</w:t>
        <w:br/>
        <w:t>captura de la estructura del proyecto en el editor.</w:t>
        <w:br/>
        <w:t>El entregable se sube al campus virtual dentro del plazo de la semana.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1. Crear el proyecto de la sesión con la estructura del curso e instalar además Pillow, necesario para los campos de imagen; declarar la aplicación library en INSTALLED_APPS.</w:t>
        <w:br/>
        <w:t>2. Configurar en settings.py las rutas de archivos de medios y añadir en config/urls.py la ruta que los sirve durante el desarrollo.</w:t>
        <w:br/>
        <w:t>3. Declarar los modelos Author, Book, Publisher y Category con sus campos propios, su Meta y su str.</w:t>
        <w:br/>
        <w:t>4. Enlazar Book con Author mediante ForeignKey, eligiendo el on_delete que corresponde y un related_name legible.</w:t>
        <w:br/>
        <w:t>5. Añadir un perfil de autor con OneToOneField, para separar los datos biográficos del registro principal.</w:t>
        <w:br/>
        <w:t>6. Relacionar Book con Category mediante ManyToManyField y con Publisher a través del modelo intermedio Publication, que guarda la fecha y la edición.</w:t>
        <w:br/>
        <w:t>7. Generar y aplicar las migraciones, y comprobar en la base de datos qué tablas se crearon, incluida la intermedia del muchos a muchos.</w:t>
        <w:br/>
        <w:t>8. Cargar datos de prueba desde el administrador: dos autores, cuatro libros, tres categorías y dos editoriales, con al menos un libro en dos categorías.</w:t>
        <w:br/>
        <w:t>9. Escribir en la consola de Django las consultas de ida (libro.autor), de vuelta (autor.libros.all()) y de filtrado con doble guion bajo, y registrar el resultado de cada una.</w:t>
        <w:br/>
        <w:t>10. Provocar el borrado de un autor con libros y documentar qué ocurre; repetir cambiando el on_delete a PROTECT y comparar el comportamiento.</w:t>
        <w:br/>
        <w:t>11. Mostrar en la plantilla de detalle de un libro sus categorías, su editorial y los datos del autor, para comprobar que la relación llega hasta la vista.</w:t>
        <w:br/>
        <w:t>12. Subir el proyecto al repositorio del equipo y el entregable con el diagrama de modelos, las capturas y las consultas registradas al campus virtual.</w:t>
        <w:br/>
        <w:br/>
        <w:t>### Cómo se evalúa este laboratorio (20 puntos)</w:t>
        <w:br/>
        <w:br/>
        <w:t>Se califica con esta rúbrica, la misma que verás en Canvas junto a tu nota.</w:t>
        <w:br/>
        <w:br/>
        <w:t>1. Configura las relaciones con ForeignKey, OneToOneField y ManyToManyField. (5 pts)</w:t>
        <w:br/>
        <w:t xml:space="preserve">   · Excelente (5) — Cada relación es la que el caso exige y sabe explicar por qué no es otra.</w:t>
        <w:br/>
        <w:t xml:space="preserve">   · Bueno (4) — Las relaciones son correctas; alguna elección es discutible.</w:t>
        <w:br/>
        <w:t xml:space="preserve">   · Regular (3) — Usa ForeignKey para todo, también donde hace falta muchos a muchos.</w:t>
        <w:br/>
        <w:t xml:space="preserve">   · Requiere mejora (2) — Las relaciones no reflejan el modelo del caso.</w:t>
        <w:br/>
        <w:t xml:space="preserve">   · No aceptable (0) — No declara relaciones.</w:t>
        <w:br/>
        <w:br/>
        <w:t>2. Declara el modelo intermedio con through para la relación con datos propios. (5 pts)</w:t>
        <w:br/>
        <w:t xml:space="preserve">   · Excelente (5) — El modelo intermedio guarda sus atributos y se consulta desde ambos lados.</w:t>
        <w:br/>
        <w:t xml:space="preserve">   · Bueno (4) — El intermedio existe y funciona, con algún atributo sin usar.</w:t>
        <w:br/>
        <w:t xml:space="preserve">   · Regular (3) — Usa muchos a muchos simple y guarda los datos propios en otro sitio.</w:t>
        <w:br/>
        <w:t xml:space="preserve">   · Requiere mejora (2) — Declara el intermedio pero no lo conecta.</w:t>
        <w:br/>
        <w:t xml:space="preserve">   · No aceptable (0) — No implementa el modelo intermedio.</w:t>
        <w:br/>
        <w:br/>
        <w:t>3. Consulta en ambos sentidos y comprueba el efecto de on_delete. (5 pts)</w:t>
        <w:br/>
        <w:t xml:space="preserve">   · Excelente (5) — Recorre la relación en los dos sentidos y demuestra qué pasa al borrar.</w:t>
        <w:br/>
        <w:t xml:space="preserve">   · Bueno (4) — Consulta en ambos sentidos; no comprueba el borrado.</w:t>
        <w:br/>
        <w:t xml:space="preserve">   · Regular (3) — Consulta solo en un sentido.</w:t>
        <w:br/>
        <w:t xml:space="preserve">   · Requiere mejora (2) — Deja on_delete por defecto sin saber qué implica.</w:t>
        <w:br/>
        <w:t xml:space="preserve">   · No aceptable (0) — No consulta los datos relacionados.</w:t>
        <w:br/>
        <w:br/>
        <w:t>4. Entrega el repositorio con el modelo relacional y sus observaciones. (5 pts)</w:t>
        <w:br/>
        <w:t xml:space="preserve">   · Excelente (5) — Incluye el esquema de relaciones y observaciones sobre las decisiones.</w:t>
        <w:br/>
        <w:t xml:space="preserve">   · Bueno (4) — Entrega completa con observaciones breves.</w:t>
        <w:br/>
        <w:t xml:space="preserve">   · Regular (3) — Entrega el código sin explicar el modelo.</w:t>
        <w:br/>
        <w:t xml:space="preserve">   · Requiere mejora (2) — Entrega parcial o fuera de plazo.</w:t>
        <w:br/>
        <w:t xml:space="preserve">   · No aceptable (0) — No entrega.</w:t>
      </w:r>
    </w:p>
    <w:p w:rsidR="00000000" w:rsidDel="00000000" w:rsidP="00000000" w:rsidRDefault="00000000" w:rsidRPr="00000000" w14:paraId="0000003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5.</w:t>
      </w:r>
    </w:p>
    <w:p>
      <w:r>
        <w:t>(Quiero que sea una continuacion de este repo https://github.com/Jamestecsup/ProyectoDjango_03 si ves que es necesario una base ya hecha, O haces un nuevo proyecto con cosas nuevas, tu decides lo mejor)</w:t>
      </w:r>
    </w:p>
    <w:p w:rsidR="00000000" w:rsidDel="00000000" w:rsidP="00000000" w:rsidRDefault="00000000" w:rsidRPr="00000000" w14:paraId="00000034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Conclusiones: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1200"/>
        </w:tabs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left" w:leader="none" w:pos="1160"/>
      </w:tabs>
      <w:spacing w:after="0" w:line="240" w:lineRule="auto"/>
      <w:rPr>
        <w:rFonts w:ascii="Arial" w:cs="Arial" w:eastAsia="Arial" w:hAnsi="Arial"/>
        <w:b w:val="1"/>
        <w:bCs w:val="1"/>
        <w:color w:val="54c2ea"/>
      </w:rPr>
    </w:pPr>
    <w:r w:rsidDel="00000000" w:rsidR="00000000" w:rsidRPr="00000000">
      <w:rPr>
        <w:rFonts w:ascii="Arial" w:cs="Arial" w:eastAsia="Arial" w:hAnsi="Arial"/>
        <w:b w:val="1"/>
        <w:bCs w:val="1"/>
        <w:color w:val="54c2ea"/>
        <w:rtl w:val="0"/>
      </w:rPr>
      <w:t>Desarrollo de Aplicaciones Empresariales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rtl w:val="0"/>
      </w:rPr>
      <w:t>Relación de Modelos en Django.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>4-C24-A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tabs>
        <w:tab w:val="left" w:leader="none" w:pos="1160"/>
      </w:tabs>
      <w:spacing w:after="0" w:lineRule="auto"/>
      <w:rPr>
        <w:rFonts w:ascii="Arial" w:cs="Arial" w:eastAsia="Arial" w:hAnsi="Arial"/>
        <w:color w:val="ffffff"/>
        <w:sz w:val="16"/>
        <w:szCs w:val="16"/>
      </w:rPr>
    </w:pP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 w:val="1"/>
    <w:rsid w:val="00014DB9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Jh27hlyjlcX2b+NwZy1yceburQ==">CgMxLjAyCWguMzBqMHpsbDIIaC5namRneHM4AHIhMXFoNzhhUURHMWQ4eThoWnZmaHRQcHp0YTltVjhFREx3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2000-01-01T00:00:00Z</dcterms:created>
  <dc:creator>Diego Luis Nishimazuruga Lima</dc:creator>
</cp:coreProperties>
</file>